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A88" w:rsidRPr="00E2627A" w:rsidRDefault="00052E0E" w:rsidP="00052E0E">
      <w:pPr>
        <w:pStyle w:val="BodyText"/>
        <w:ind w:right="466"/>
        <w:rPr>
          <w:rFonts w:asciiTheme="minorHAnsi" w:hAnsiTheme="minorHAnsi" w:cstheme="minorHAnsi"/>
          <w:sz w:val="22"/>
          <w:szCs w:val="22"/>
        </w:rPr>
      </w:pPr>
      <w:r w:rsidRPr="00E2627A">
        <w:rPr>
          <w:rFonts w:asciiTheme="minorHAnsi" w:hAnsiTheme="minorHAnsi" w:cstheme="minorHAnsi"/>
          <w:sz w:val="22"/>
          <w:szCs w:val="22"/>
        </w:rPr>
        <w:t>S</w:t>
      </w:r>
      <w:r w:rsidR="008439CB" w:rsidRPr="00E2627A">
        <w:rPr>
          <w:rFonts w:asciiTheme="minorHAnsi" w:hAnsiTheme="minorHAnsi" w:cstheme="minorHAnsi"/>
          <w:sz w:val="22"/>
          <w:szCs w:val="22"/>
        </w:rPr>
        <w:t>creening infants and toddlers is an effective, efficient way to catch problems and inter</w:t>
      </w:r>
      <w:r w:rsidR="00240EE5" w:rsidRPr="00E2627A">
        <w:rPr>
          <w:rFonts w:asciiTheme="minorHAnsi" w:hAnsiTheme="minorHAnsi" w:cstheme="minorHAnsi"/>
          <w:sz w:val="22"/>
          <w:szCs w:val="22"/>
        </w:rPr>
        <w:t xml:space="preserve">vene when it does the most good - </w:t>
      </w:r>
      <w:r w:rsidR="008439CB" w:rsidRPr="00E2627A">
        <w:rPr>
          <w:rFonts w:asciiTheme="minorHAnsi" w:hAnsiTheme="minorHAnsi" w:cstheme="minorHAnsi"/>
          <w:sz w:val="22"/>
          <w:szCs w:val="22"/>
        </w:rPr>
        <w:t>during the crucial early years when the child’s brain and body are developing rapidly. Because developmental and social-emotional delays can be subtle and can occur in children who appear to be developing typically, most children who would benefit from early intervention are not identified until after they start school.</w:t>
      </w:r>
      <w:r w:rsidR="00E05A88" w:rsidRPr="00E05A88">
        <w:rPr>
          <w:sz w:val="22"/>
          <w:szCs w:val="22"/>
        </w:rPr>
        <w:t xml:space="preserve"> </w:t>
      </w:r>
    </w:p>
    <w:p w:rsidR="00226AC8" w:rsidRPr="00E2627A" w:rsidRDefault="00226AC8" w:rsidP="00052E0E">
      <w:pPr>
        <w:pStyle w:val="BodyText"/>
        <w:spacing w:before="11"/>
        <w:jc w:val="right"/>
        <w:rPr>
          <w:rFonts w:asciiTheme="minorHAnsi" w:hAnsiTheme="minorHAnsi" w:cstheme="minorHAnsi"/>
          <w:sz w:val="22"/>
          <w:szCs w:val="22"/>
        </w:rPr>
      </w:pPr>
    </w:p>
    <w:p w:rsidR="008032CF" w:rsidRPr="00E2627A" w:rsidRDefault="008439CB" w:rsidP="008032CF">
      <w:pPr>
        <w:pStyle w:val="BodyText"/>
        <w:rPr>
          <w:rFonts w:asciiTheme="minorHAnsi" w:hAnsiTheme="minorHAnsi" w:cstheme="minorHAnsi"/>
          <w:sz w:val="22"/>
          <w:szCs w:val="22"/>
        </w:rPr>
      </w:pPr>
      <w:r w:rsidRPr="00E2627A">
        <w:rPr>
          <w:rFonts w:asciiTheme="minorHAnsi" w:hAnsiTheme="minorHAnsi" w:cstheme="minorHAnsi"/>
          <w:sz w:val="22"/>
          <w:szCs w:val="22"/>
        </w:rPr>
        <w:t>Research underscores the importance of early intervention:</w:t>
      </w:r>
    </w:p>
    <w:p w:rsidR="008032CF" w:rsidRPr="00E2627A" w:rsidRDefault="008439CB" w:rsidP="00240EE5">
      <w:pPr>
        <w:pStyle w:val="BodyText"/>
        <w:numPr>
          <w:ilvl w:val="0"/>
          <w:numId w:val="13"/>
        </w:numPr>
        <w:rPr>
          <w:rFonts w:asciiTheme="minorHAnsi" w:hAnsiTheme="minorHAnsi" w:cstheme="minorHAnsi"/>
          <w:sz w:val="22"/>
          <w:szCs w:val="22"/>
        </w:rPr>
      </w:pPr>
      <w:r w:rsidRPr="00E2627A">
        <w:rPr>
          <w:rFonts w:asciiTheme="minorHAnsi" w:hAnsiTheme="minorHAnsi" w:cstheme="minorHAnsi"/>
          <w:sz w:val="22"/>
          <w:szCs w:val="22"/>
        </w:rPr>
        <w:t>Developmental delays, learning disorders, and behavioral and social-emotional problems are estimated to affect anywhere from 5-18% of all children and that less than 20-30% are</w:t>
      </w:r>
      <w:r w:rsidR="008032CF" w:rsidRPr="00E2627A">
        <w:rPr>
          <w:rFonts w:asciiTheme="minorHAnsi" w:hAnsiTheme="minorHAnsi" w:cstheme="minorHAnsi"/>
          <w:sz w:val="22"/>
          <w:szCs w:val="22"/>
        </w:rPr>
        <w:t xml:space="preserve"> detected prior to school entry (</w:t>
      </w:r>
      <w:r w:rsidR="00240EE5" w:rsidRPr="00E2627A">
        <w:rPr>
          <w:rFonts w:asciiTheme="minorHAnsi" w:hAnsiTheme="minorHAnsi" w:cstheme="minorHAnsi"/>
          <w:sz w:val="22"/>
          <w:szCs w:val="22"/>
        </w:rPr>
        <w:t xml:space="preserve">Glascoe, 2000; </w:t>
      </w:r>
      <w:r w:rsidR="008032CF" w:rsidRPr="00E2627A">
        <w:rPr>
          <w:rFonts w:asciiTheme="minorHAnsi" w:hAnsiTheme="minorHAnsi" w:cstheme="minorHAnsi"/>
          <w:sz w:val="22"/>
          <w:szCs w:val="22"/>
        </w:rPr>
        <w:t>American Academy of Pediatrics</w:t>
      </w:r>
      <w:r w:rsidR="00C45B6C" w:rsidRPr="00E2627A">
        <w:rPr>
          <w:rFonts w:asciiTheme="minorHAnsi" w:hAnsiTheme="minorHAnsi" w:cstheme="minorHAnsi"/>
          <w:sz w:val="22"/>
          <w:szCs w:val="22"/>
        </w:rPr>
        <w:t>, 2001</w:t>
      </w:r>
      <w:r w:rsidR="00240EE5" w:rsidRPr="00E2627A">
        <w:rPr>
          <w:rFonts w:asciiTheme="minorHAnsi" w:hAnsiTheme="minorHAnsi" w:cstheme="minorHAnsi"/>
          <w:sz w:val="22"/>
          <w:szCs w:val="22"/>
        </w:rPr>
        <w:t>)</w:t>
      </w:r>
    </w:p>
    <w:p w:rsidR="008032CF" w:rsidRPr="00E2627A" w:rsidRDefault="008439CB" w:rsidP="00CF7BA9">
      <w:pPr>
        <w:pStyle w:val="BodyText"/>
        <w:numPr>
          <w:ilvl w:val="0"/>
          <w:numId w:val="13"/>
        </w:numPr>
        <w:rPr>
          <w:rFonts w:asciiTheme="minorHAnsi" w:hAnsiTheme="minorHAnsi" w:cstheme="minorHAnsi"/>
          <w:sz w:val="22"/>
          <w:szCs w:val="22"/>
        </w:rPr>
      </w:pPr>
      <w:r w:rsidRPr="00E2627A">
        <w:rPr>
          <w:rFonts w:asciiTheme="minorHAnsi" w:hAnsiTheme="minorHAnsi" w:cstheme="minorHAnsi"/>
          <w:sz w:val="22"/>
          <w:szCs w:val="22"/>
        </w:rPr>
        <w:t>Studies show that when professionals use reliable and valid screening instruments, they are able to identify 70% to 80% of children with developmental delays</w:t>
      </w:r>
      <w:r w:rsidR="00240EE5" w:rsidRPr="00E2627A">
        <w:rPr>
          <w:rFonts w:asciiTheme="minorHAnsi" w:hAnsiTheme="minorHAnsi" w:cstheme="minorHAnsi"/>
          <w:sz w:val="22"/>
          <w:szCs w:val="22"/>
        </w:rPr>
        <w:t xml:space="preserve"> (Squires et al., 1996</w:t>
      </w:r>
      <w:r w:rsidR="00CF7BA9" w:rsidRPr="00E2627A">
        <w:rPr>
          <w:rFonts w:asciiTheme="minorHAnsi" w:hAnsiTheme="minorHAnsi" w:cstheme="minorHAnsi"/>
          <w:sz w:val="22"/>
          <w:szCs w:val="22"/>
        </w:rPr>
        <w:t>;</w:t>
      </w:r>
      <w:r w:rsidR="00CF7BA9" w:rsidRPr="00E2627A">
        <w:rPr>
          <w:sz w:val="22"/>
          <w:szCs w:val="22"/>
        </w:rPr>
        <w:t xml:space="preserve"> </w:t>
      </w:r>
      <w:r w:rsidR="00CF7BA9" w:rsidRPr="00E2627A">
        <w:rPr>
          <w:rFonts w:asciiTheme="minorHAnsi" w:hAnsiTheme="minorHAnsi" w:cstheme="minorHAnsi"/>
          <w:sz w:val="22"/>
          <w:szCs w:val="22"/>
        </w:rPr>
        <w:t>Velikonja et al., 2017</w:t>
      </w:r>
      <w:r w:rsidR="00240EE5" w:rsidRPr="00E2627A">
        <w:rPr>
          <w:rFonts w:asciiTheme="minorHAnsi" w:hAnsiTheme="minorHAnsi" w:cstheme="minorHAnsi"/>
          <w:sz w:val="22"/>
          <w:szCs w:val="22"/>
        </w:rPr>
        <w:t>)</w:t>
      </w:r>
    </w:p>
    <w:p w:rsidR="00226AC8" w:rsidRPr="00E2627A" w:rsidRDefault="008439CB" w:rsidP="00240EE5">
      <w:pPr>
        <w:pStyle w:val="BodyText"/>
        <w:numPr>
          <w:ilvl w:val="0"/>
          <w:numId w:val="13"/>
        </w:numPr>
        <w:rPr>
          <w:rFonts w:asciiTheme="minorHAnsi" w:hAnsiTheme="minorHAnsi" w:cstheme="minorHAnsi"/>
          <w:sz w:val="22"/>
          <w:szCs w:val="22"/>
        </w:rPr>
      </w:pPr>
      <w:r w:rsidRPr="00E2627A">
        <w:rPr>
          <w:rFonts w:asciiTheme="minorHAnsi" w:hAnsiTheme="minorHAnsi" w:cstheme="minorHAnsi"/>
          <w:sz w:val="22"/>
          <w:szCs w:val="22"/>
        </w:rPr>
        <w:t>Studies have shown that intervention prior to kindergarten has huge academic, social, and economic benefits, including substantive savings to</w:t>
      </w:r>
      <w:r w:rsidRPr="00E2627A">
        <w:rPr>
          <w:rFonts w:asciiTheme="minorHAnsi" w:hAnsiTheme="minorHAnsi" w:cstheme="minorHAnsi"/>
          <w:spacing w:val="-4"/>
          <w:sz w:val="22"/>
          <w:szCs w:val="22"/>
        </w:rPr>
        <w:t xml:space="preserve"> </w:t>
      </w:r>
      <w:r w:rsidRPr="00E2627A">
        <w:rPr>
          <w:rFonts w:asciiTheme="minorHAnsi" w:hAnsiTheme="minorHAnsi" w:cstheme="minorHAnsi"/>
          <w:sz w:val="22"/>
          <w:szCs w:val="22"/>
        </w:rPr>
        <w:t>society</w:t>
      </w:r>
      <w:r w:rsidR="00240EE5" w:rsidRPr="00E2627A">
        <w:rPr>
          <w:rFonts w:asciiTheme="minorHAnsi" w:hAnsiTheme="minorHAnsi" w:cstheme="minorHAnsi"/>
          <w:sz w:val="22"/>
          <w:szCs w:val="22"/>
        </w:rPr>
        <w:t xml:space="preserve"> (Shonkoff &amp; Philips</w:t>
      </w:r>
      <w:r w:rsidR="00CF7BA9" w:rsidRPr="00E2627A">
        <w:rPr>
          <w:rFonts w:asciiTheme="minorHAnsi" w:hAnsiTheme="minorHAnsi" w:cstheme="minorHAnsi"/>
          <w:sz w:val="22"/>
          <w:szCs w:val="22"/>
        </w:rPr>
        <w:t>,</w:t>
      </w:r>
      <w:r w:rsidR="00240EE5" w:rsidRPr="00E2627A">
        <w:rPr>
          <w:rFonts w:asciiTheme="minorHAnsi" w:hAnsiTheme="minorHAnsi" w:cstheme="minorHAnsi"/>
          <w:sz w:val="22"/>
          <w:szCs w:val="22"/>
        </w:rPr>
        <w:t xml:space="preserve"> 2000) </w:t>
      </w:r>
    </w:p>
    <w:p w:rsidR="00CF7BA9" w:rsidRPr="00E2627A" w:rsidRDefault="00E2627A" w:rsidP="00240EE5">
      <w:pPr>
        <w:pStyle w:val="BodyText"/>
        <w:numPr>
          <w:ilvl w:val="0"/>
          <w:numId w:val="13"/>
        </w:numPr>
        <w:rPr>
          <w:rFonts w:asciiTheme="minorHAnsi" w:hAnsiTheme="minorHAnsi" w:cstheme="minorHAnsi"/>
          <w:sz w:val="22"/>
          <w:szCs w:val="22"/>
        </w:rPr>
      </w:pPr>
      <w:r w:rsidRPr="00E2627A">
        <w:rPr>
          <w:rFonts w:asciiTheme="minorHAnsi" w:hAnsiTheme="minorHAnsi" w:cstheme="minorHAnsi"/>
          <w:sz w:val="22"/>
          <w:szCs w:val="22"/>
        </w:rPr>
        <w:t>By involving parents in assessing their child’s development,</w:t>
      </w:r>
      <w:r w:rsidRPr="00E2627A">
        <w:rPr>
          <w:sz w:val="22"/>
          <w:szCs w:val="22"/>
        </w:rPr>
        <w:t xml:space="preserve"> they will </w:t>
      </w:r>
      <w:r w:rsidRPr="00E2627A">
        <w:rPr>
          <w:rFonts w:asciiTheme="minorHAnsi" w:hAnsiTheme="minorHAnsi" w:cstheme="minorHAnsi"/>
          <w:sz w:val="22"/>
          <w:szCs w:val="22"/>
        </w:rPr>
        <w:t>gain insight into their child's abilities and if any concerns become apparent, they will likely be more willing to accept referrals for early intervention (</w:t>
      </w:r>
      <w:r w:rsidR="00CF7BA9" w:rsidRPr="00E2627A">
        <w:rPr>
          <w:rFonts w:asciiTheme="minorHAnsi" w:hAnsiTheme="minorHAnsi" w:cstheme="minorHAnsi"/>
          <w:sz w:val="22"/>
          <w:szCs w:val="22"/>
        </w:rPr>
        <w:t>McKnight</w:t>
      </w:r>
      <w:r w:rsidRPr="00E2627A">
        <w:rPr>
          <w:rFonts w:asciiTheme="minorHAnsi" w:hAnsiTheme="minorHAnsi" w:cstheme="minorHAnsi"/>
          <w:sz w:val="22"/>
          <w:szCs w:val="22"/>
        </w:rPr>
        <w:t>,</w:t>
      </w:r>
      <w:r w:rsidR="00CF7BA9" w:rsidRPr="00E2627A">
        <w:rPr>
          <w:rFonts w:asciiTheme="minorHAnsi" w:hAnsiTheme="minorHAnsi" w:cstheme="minorHAnsi"/>
          <w:sz w:val="22"/>
          <w:szCs w:val="22"/>
        </w:rPr>
        <w:t xml:space="preserve"> 2014</w:t>
      </w:r>
      <w:r w:rsidRPr="00E2627A">
        <w:rPr>
          <w:rFonts w:asciiTheme="minorHAnsi" w:hAnsiTheme="minorHAnsi" w:cstheme="minorHAnsi"/>
          <w:sz w:val="22"/>
          <w:szCs w:val="22"/>
        </w:rPr>
        <w:t>)</w:t>
      </w:r>
    </w:p>
    <w:p w:rsidR="00CF7BA9" w:rsidRPr="00052E0E" w:rsidRDefault="00CF7BA9" w:rsidP="00240EE5">
      <w:pPr>
        <w:pStyle w:val="BodyText"/>
        <w:rPr>
          <w:rFonts w:asciiTheme="minorHAnsi" w:hAnsiTheme="minorHAnsi" w:cstheme="minorHAnsi"/>
          <w:sz w:val="22"/>
          <w:szCs w:val="22"/>
        </w:rPr>
      </w:pPr>
    </w:p>
    <w:p w:rsidR="00226AC8" w:rsidRPr="00052E0E" w:rsidRDefault="00052E0E" w:rsidP="00052E0E">
      <w:pPr>
        <w:spacing w:before="96"/>
        <w:rPr>
          <w:rFonts w:asciiTheme="minorHAnsi" w:hAnsiTheme="minorHAnsi" w:cstheme="minorHAnsi"/>
          <w:b/>
        </w:rPr>
      </w:pPr>
      <w:r w:rsidRPr="00052E0E">
        <w:rPr>
          <w:rFonts w:asciiTheme="minorHAnsi" w:hAnsiTheme="minorHAnsi" w:cstheme="minorHAnsi"/>
          <w:b/>
        </w:rPr>
        <w:t xml:space="preserve">PART A: </w:t>
      </w:r>
      <w:r w:rsidR="008439CB" w:rsidRPr="00052E0E">
        <w:rPr>
          <w:rFonts w:asciiTheme="minorHAnsi" w:hAnsiTheme="minorHAnsi" w:cstheme="minorHAnsi"/>
          <w:b/>
        </w:rPr>
        <w:t>Screening,</w:t>
      </w:r>
      <w:r w:rsidRPr="00052E0E">
        <w:rPr>
          <w:rFonts w:asciiTheme="minorHAnsi" w:hAnsiTheme="minorHAnsi" w:cstheme="minorHAnsi"/>
          <w:b/>
        </w:rPr>
        <w:t xml:space="preserve"> Monitoring and Referral; Questions and </w:t>
      </w:r>
      <w:r w:rsidR="008439CB" w:rsidRPr="00052E0E">
        <w:rPr>
          <w:rFonts w:asciiTheme="minorHAnsi" w:hAnsiTheme="minorHAnsi" w:cstheme="minorHAnsi"/>
          <w:b/>
        </w:rPr>
        <w:t>A</w:t>
      </w:r>
      <w:r w:rsidRPr="00052E0E">
        <w:rPr>
          <w:rFonts w:asciiTheme="minorHAnsi" w:hAnsiTheme="minorHAnsi" w:cstheme="minorHAnsi"/>
          <w:b/>
        </w:rPr>
        <w:t>nswers</w:t>
      </w:r>
      <w:r>
        <w:rPr>
          <w:rFonts w:asciiTheme="minorHAnsi" w:hAnsiTheme="minorHAnsi" w:cstheme="minorHAnsi"/>
          <w:b/>
        </w:rPr>
        <w:t xml:space="preserve"> (Q&amp;A)</w:t>
      </w:r>
    </w:p>
    <w:p w:rsidR="00226AC8" w:rsidRPr="00052E0E" w:rsidRDefault="008439CB" w:rsidP="00052E0E">
      <w:pPr>
        <w:spacing w:before="284"/>
        <w:rPr>
          <w:rFonts w:asciiTheme="minorHAnsi" w:hAnsiTheme="minorHAnsi" w:cstheme="minorHAnsi"/>
          <w:b/>
        </w:rPr>
      </w:pPr>
      <w:r w:rsidRPr="00052E0E">
        <w:rPr>
          <w:rFonts w:asciiTheme="minorHAnsi" w:hAnsiTheme="minorHAnsi" w:cstheme="minorHAnsi"/>
          <w:b/>
          <w:w w:val="105"/>
        </w:rPr>
        <w:t>Q: What is the role of developmental screening, monitoring and referral in NFP?</w:t>
      </w:r>
    </w:p>
    <w:p w:rsidR="00226AC8" w:rsidRPr="00052E0E" w:rsidRDefault="008439CB" w:rsidP="00052E0E">
      <w:pPr>
        <w:spacing w:before="12" w:line="252" w:lineRule="auto"/>
        <w:ind w:right="388"/>
        <w:rPr>
          <w:rFonts w:asciiTheme="minorHAnsi" w:hAnsiTheme="minorHAnsi" w:cstheme="minorHAnsi"/>
        </w:rPr>
      </w:pPr>
      <w:r w:rsidRPr="00052E0E">
        <w:rPr>
          <w:rFonts w:asciiTheme="minorHAnsi" w:hAnsiTheme="minorHAnsi" w:cstheme="minorHAnsi"/>
          <w:b/>
          <w:w w:val="105"/>
        </w:rPr>
        <w:t xml:space="preserve">A:   </w:t>
      </w:r>
      <w:r w:rsidRPr="00052E0E">
        <w:rPr>
          <w:rFonts w:asciiTheme="minorHAnsi" w:hAnsiTheme="minorHAnsi" w:cstheme="minorHAnsi"/>
          <w:w w:val="105"/>
        </w:rPr>
        <w:t>Because of the long-term relationship NFP nurses establish with the families they serve, they are in a unique position</w:t>
      </w:r>
      <w:r w:rsidR="00845180">
        <w:rPr>
          <w:rFonts w:asciiTheme="minorHAnsi" w:hAnsiTheme="minorHAnsi" w:cstheme="minorHAnsi"/>
          <w:w w:val="105"/>
        </w:rPr>
        <w:t xml:space="preserve"> to observe/screen infants a</w:t>
      </w:r>
      <w:r w:rsidRPr="00052E0E">
        <w:rPr>
          <w:rFonts w:asciiTheme="minorHAnsi" w:hAnsiTheme="minorHAnsi" w:cstheme="minorHAnsi"/>
          <w:w w:val="105"/>
        </w:rPr>
        <w:t>nd toddlers at risk for developmental problems and refer them for further evaluation when indicated. The developmental screening process empowers families by giving them anticipatory guidance on developmental tasks and allowing them to appreciate their child’s unique way of accomplishing developmental milestones.</w:t>
      </w:r>
    </w:p>
    <w:p w:rsidR="00226AC8" w:rsidRPr="00052E0E" w:rsidRDefault="00226AC8" w:rsidP="00052E0E">
      <w:pPr>
        <w:pStyle w:val="BodyText"/>
        <w:spacing w:before="9"/>
        <w:rPr>
          <w:rFonts w:asciiTheme="minorHAnsi" w:hAnsiTheme="minorHAnsi" w:cstheme="minorHAnsi"/>
          <w:sz w:val="22"/>
          <w:szCs w:val="22"/>
        </w:rPr>
      </w:pPr>
    </w:p>
    <w:p w:rsidR="00226AC8" w:rsidRPr="00052E0E" w:rsidRDefault="008439CB" w:rsidP="00052E0E">
      <w:pPr>
        <w:rPr>
          <w:rFonts w:asciiTheme="minorHAnsi" w:hAnsiTheme="minorHAnsi" w:cstheme="minorHAnsi"/>
          <w:b/>
        </w:rPr>
      </w:pPr>
      <w:r w:rsidRPr="00052E0E">
        <w:rPr>
          <w:rFonts w:asciiTheme="minorHAnsi" w:hAnsiTheme="minorHAnsi" w:cstheme="minorHAnsi"/>
          <w:b/>
          <w:w w:val="105"/>
        </w:rPr>
        <w:t xml:space="preserve">Q: What are the developmental screening tools available to me as an NFP </w:t>
      </w:r>
      <w:r w:rsidR="00206274">
        <w:rPr>
          <w:rFonts w:asciiTheme="minorHAnsi" w:hAnsiTheme="minorHAnsi" w:cstheme="minorHAnsi"/>
          <w:b/>
          <w:w w:val="105"/>
        </w:rPr>
        <w:t>nurse</w:t>
      </w:r>
      <w:r w:rsidRPr="00052E0E">
        <w:rPr>
          <w:rFonts w:asciiTheme="minorHAnsi" w:hAnsiTheme="minorHAnsi" w:cstheme="minorHAnsi"/>
          <w:b/>
          <w:w w:val="105"/>
        </w:rPr>
        <w:t>?</w:t>
      </w:r>
    </w:p>
    <w:p w:rsidR="00226AC8" w:rsidRPr="00052E0E" w:rsidRDefault="008439CB" w:rsidP="00052E0E">
      <w:pPr>
        <w:spacing w:before="17" w:line="252" w:lineRule="auto"/>
        <w:ind w:right="388"/>
        <w:rPr>
          <w:rFonts w:asciiTheme="minorHAnsi" w:hAnsiTheme="minorHAnsi" w:cstheme="minorHAnsi"/>
        </w:rPr>
      </w:pPr>
      <w:r w:rsidRPr="00052E0E">
        <w:rPr>
          <w:rFonts w:asciiTheme="minorHAnsi" w:hAnsiTheme="minorHAnsi" w:cstheme="minorHAnsi"/>
          <w:b/>
          <w:w w:val="105"/>
        </w:rPr>
        <w:t xml:space="preserve">A: </w:t>
      </w:r>
      <w:r w:rsidRPr="00052E0E">
        <w:rPr>
          <w:rFonts w:asciiTheme="minorHAnsi" w:hAnsiTheme="minorHAnsi" w:cstheme="minorHAnsi"/>
          <w:w w:val="105"/>
        </w:rPr>
        <w:t>There are many screening tools in common usage nationally bu</w:t>
      </w:r>
      <w:r w:rsidR="00575A4D">
        <w:rPr>
          <w:rFonts w:asciiTheme="minorHAnsi" w:hAnsiTheme="minorHAnsi" w:cstheme="minorHAnsi"/>
          <w:w w:val="105"/>
        </w:rPr>
        <w:t>t the NFP recommends these two</w:t>
      </w:r>
      <w:r w:rsidRPr="00052E0E">
        <w:rPr>
          <w:rFonts w:asciiTheme="minorHAnsi" w:hAnsiTheme="minorHAnsi" w:cstheme="minorHAnsi"/>
          <w:w w:val="105"/>
        </w:rPr>
        <w:t xml:space="preserve"> tools </w:t>
      </w:r>
      <w:r w:rsidR="00575A4D">
        <w:rPr>
          <w:rFonts w:asciiTheme="minorHAnsi" w:hAnsiTheme="minorHAnsi" w:cstheme="minorHAnsi"/>
          <w:w w:val="105"/>
        </w:rPr>
        <w:t>be used</w:t>
      </w:r>
      <w:r w:rsidRPr="00052E0E">
        <w:rPr>
          <w:rFonts w:asciiTheme="minorHAnsi" w:hAnsiTheme="minorHAnsi" w:cstheme="minorHAnsi"/>
          <w:w w:val="105"/>
        </w:rPr>
        <w:t>:</w:t>
      </w:r>
    </w:p>
    <w:p w:rsidR="00226AC8" w:rsidRPr="00052E0E" w:rsidRDefault="00575A4D" w:rsidP="00052E0E">
      <w:pPr>
        <w:pStyle w:val="ListParagraph"/>
        <w:numPr>
          <w:ilvl w:val="0"/>
          <w:numId w:val="9"/>
        </w:numPr>
        <w:tabs>
          <w:tab w:val="left" w:pos="823"/>
        </w:tabs>
        <w:spacing w:line="215" w:lineRule="exact"/>
        <w:ind w:left="720"/>
        <w:rPr>
          <w:rFonts w:asciiTheme="minorHAnsi" w:hAnsiTheme="minorHAnsi" w:cstheme="minorHAnsi"/>
        </w:rPr>
      </w:pPr>
      <w:r>
        <w:rPr>
          <w:rFonts w:asciiTheme="minorHAnsi" w:hAnsiTheme="minorHAnsi" w:cstheme="minorHAnsi"/>
          <w:b/>
          <w:i/>
          <w:w w:val="105"/>
        </w:rPr>
        <w:t xml:space="preserve">Ages and Stages (ASQ) - </w:t>
      </w:r>
      <w:r w:rsidR="008439CB" w:rsidRPr="00052E0E">
        <w:rPr>
          <w:rFonts w:asciiTheme="minorHAnsi" w:hAnsiTheme="minorHAnsi" w:cstheme="minorHAnsi"/>
          <w:w w:val="105"/>
        </w:rPr>
        <w:t>screens general</w:t>
      </w:r>
      <w:r w:rsidR="008439CB" w:rsidRPr="00052E0E">
        <w:rPr>
          <w:rFonts w:asciiTheme="minorHAnsi" w:hAnsiTheme="minorHAnsi" w:cstheme="minorHAnsi"/>
          <w:spacing w:val="-25"/>
          <w:w w:val="105"/>
        </w:rPr>
        <w:t xml:space="preserve"> </w:t>
      </w:r>
      <w:r w:rsidR="008439CB" w:rsidRPr="00052E0E">
        <w:rPr>
          <w:rFonts w:asciiTheme="minorHAnsi" w:hAnsiTheme="minorHAnsi" w:cstheme="minorHAnsi"/>
          <w:w w:val="105"/>
        </w:rPr>
        <w:t>development.</w:t>
      </w:r>
    </w:p>
    <w:p w:rsidR="00226AC8" w:rsidRPr="00052E0E" w:rsidRDefault="008439CB" w:rsidP="00052E0E">
      <w:pPr>
        <w:pStyle w:val="ListParagraph"/>
        <w:numPr>
          <w:ilvl w:val="0"/>
          <w:numId w:val="9"/>
        </w:numPr>
        <w:tabs>
          <w:tab w:val="left" w:pos="823"/>
        </w:tabs>
        <w:spacing w:before="7"/>
        <w:ind w:left="720"/>
        <w:rPr>
          <w:rFonts w:asciiTheme="minorHAnsi" w:hAnsiTheme="minorHAnsi" w:cstheme="minorHAnsi"/>
        </w:rPr>
      </w:pPr>
      <w:r w:rsidRPr="00052E0E">
        <w:rPr>
          <w:rFonts w:asciiTheme="minorHAnsi" w:hAnsiTheme="minorHAnsi" w:cstheme="minorHAnsi"/>
          <w:b/>
          <w:i/>
          <w:w w:val="105"/>
        </w:rPr>
        <w:t xml:space="preserve">Ages and Stages: Social-Emotional (ASQ:SE) </w:t>
      </w:r>
      <w:r w:rsidR="00575A4D">
        <w:rPr>
          <w:rFonts w:asciiTheme="minorHAnsi" w:hAnsiTheme="minorHAnsi" w:cstheme="minorHAnsi"/>
          <w:b/>
          <w:i/>
          <w:w w:val="105"/>
        </w:rPr>
        <w:t xml:space="preserve">- </w:t>
      </w:r>
      <w:r w:rsidRPr="00052E0E">
        <w:rPr>
          <w:rFonts w:asciiTheme="minorHAnsi" w:hAnsiTheme="minorHAnsi" w:cstheme="minorHAnsi"/>
          <w:w w:val="105"/>
        </w:rPr>
        <w:t>screens social-emotional</w:t>
      </w:r>
      <w:r w:rsidRPr="00052E0E">
        <w:rPr>
          <w:rFonts w:asciiTheme="minorHAnsi" w:hAnsiTheme="minorHAnsi" w:cstheme="minorHAnsi"/>
          <w:spacing w:val="13"/>
          <w:w w:val="105"/>
        </w:rPr>
        <w:t xml:space="preserve"> </w:t>
      </w:r>
      <w:r w:rsidRPr="00052E0E">
        <w:rPr>
          <w:rFonts w:asciiTheme="minorHAnsi" w:hAnsiTheme="minorHAnsi" w:cstheme="minorHAnsi"/>
          <w:w w:val="105"/>
        </w:rPr>
        <w:t>development.</w:t>
      </w:r>
    </w:p>
    <w:p w:rsidR="00226AC8" w:rsidRDefault="008439CB" w:rsidP="00052E0E">
      <w:pPr>
        <w:spacing w:line="252" w:lineRule="auto"/>
        <w:ind w:right="388"/>
        <w:rPr>
          <w:rFonts w:asciiTheme="minorHAnsi" w:hAnsiTheme="minorHAnsi" w:cstheme="minorHAnsi"/>
          <w:w w:val="105"/>
        </w:rPr>
      </w:pPr>
      <w:r w:rsidRPr="00052E0E">
        <w:rPr>
          <w:rFonts w:asciiTheme="minorHAnsi" w:hAnsiTheme="minorHAnsi" w:cstheme="minorHAnsi"/>
          <w:w w:val="105"/>
        </w:rPr>
        <w:t>These tools all valid and reliable. They have the added advantages of brevity and a high level of parent involvement in screening of their own child</w:t>
      </w:r>
      <w:r w:rsidR="000D3C32">
        <w:rPr>
          <w:rFonts w:asciiTheme="minorHAnsi" w:hAnsiTheme="minorHAnsi" w:cstheme="minorHAnsi"/>
          <w:w w:val="105"/>
        </w:rPr>
        <w:t xml:space="preserve"> </w:t>
      </w:r>
      <w:r w:rsidR="000D3C32" w:rsidRPr="000D3C32">
        <w:rPr>
          <w:rFonts w:asciiTheme="minorHAnsi" w:hAnsiTheme="minorHAnsi" w:cstheme="minorHAnsi"/>
          <w:w w:val="105"/>
        </w:rPr>
        <w:t xml:space="preserve">(Flamant et al., 2011; </w:t>
      </w:r>
      <w:r w:rsidR="00E2627A">
        <w:rPr>
          <w:rFonts w:asciiTheme="minorHAnsi" w:hAnsiTheme="minorHAnsi" w:cstheme="minorHAnsi"/>
          <w:w w:val="105"/>
        </w:rPr>
        <w:t>Hornman et al., 2013;</w:t>
      </w:r>
      <w:r w:rsidR="000D3C32" w:rsidRPr="000D3C32">
        <w:rPr>
          <w:rFonts w:asciiTheme="minorHAnsi" w:hAnsiTheme="minorHAnsi" w:cstheme="minorHAnsi"/>
          <w:w w:val="105"/>
        </w:rPr>
        <w:t>Velikonja et al., 2014)</w:t>
      </w:r>
      <w:r w:rsidR="000D3C32">
        <w:rPr>
          <w:rFonts w:asciiTheme="minorHAnsi" w:hAnsiTheme="minorHAnsi" w:cstheme="minorHAnsi"/>
          <w:w w:val="105"/>
        </w:rPr>
        <w:t>.</w:t>
      </w:r>
    </w:p>
    <w:p w:rsidR="000D3C32" w:rsidRDefault="000D3C32" w:rsidP="000D3C32">
      <w:pPr>
        <w:rPr>
          <w:rFonts w:asciiTheme="minorHAnsi" w:hAnsiTheme="minorHAnsi" w:cstheme="minorHAnsi"/>
          <w:b/>
          <w:w w:val="105"/>
        </w:rPr>
      </w:pPr>
    </w:p>
    <w:p w:rsidR="000D3C32" w:rsidRPr="000D3C32" w:rsidRDefault="000D3C32" w:rsidP="000D3C32">
      <w:pPr>
        <w:rPr>
          <w:rFonts w:asciiTheme="minorHAnsi" w:hAnsiTheme="minorHAnsi" w:cstheme="minorHAnsi"/>
          <w:b/>
          <w:w w:val="105"/>
        </w:rPr>
      </w:pPr>
      <w:r w:rsidRPr="00052E0E">
        <w:rPr>
          <w:rFonts w:asciiTheme="minorHAnsi" w:hAnsiTheme="minorHAnsi" w:cstheme="minorHAnsi"/>
          <w:b/>
          <w:w w:val="105"/>
        </w:rPr>
        <w:t xml:space="preserve">Q: </w:t>
      </w:r>
      <w:r>
        <w:rPr>
          <w:rFonts w:asciiTheme="minorHAnsi" w:hAnsiTheme="minorHAnsi" w:cstheme="minorHAnsi"/>
          <w:b/>
          <w:w w:val="105"/>
        </w:rPr>
        <w:t>Has the use of ASQ and ASQ:SE been evaluated with diverse cultures?</w:t>
      </w:r>
    </w:p>
    <w:p w:rsidR="00226AC8" w:rsidRDefault="000D3C32" w:rsidP="000D3C32">
      <w:pPr>
        <w:spacing w:before="17" w:line="252" w:lineRule="auto"/>
        <w:ind w:right="388"/>
        <w:rPr>
          <w:rFonts w:asciiTheme="minorHAnsi" w:hAnsiTheme="minorHAnsi" w:cstheme="minorHAnsi"/>
        </w:rPr>
      </w:pPr>
      <w:r w:rsidRPr="00052E0E">
        <w:rPr>
          <w:rFonts w:asciiTheme="minorHAnsi" w:hAnsiTheme="minorHAnsi" w:cstheme="minorHAnsi"/>
          <w:b/>
          <w:w w:val="105"/>
        </w:rPr>
        <w:t xml:space="preserve">A: </w:t>
      </w:r>
      <w:r w:rsidRPr="00052E0E">
        <w:rPr>
          <w:rFonts w:asciiTheme="minorHAnsi" w:hAnsiTheme="minorHAnsi" w:cstheme="minorHAnsi"/>
          <w:w w:val="105"/>
        </w:rPr>
        <w:t>The</w:t>
      </w:r>
      <w:r>
        <w:rPr>
          <w:rFonts w:asciiTheme="minorHAnsi" w:hAnsiTheme="minorHAnsi" w:cstheme="minorHAnsi"/>
          <w:w w:val="105"/>
        </w:rPr>
        <w:t xml:space="preserve">se tools have been </w:t>
      </w:r>
      <w:r w:rsidR="00575A4D" w:rsidRPr="00575A4D">
        <w:rPr>
          <w:rFonts w:asciiTheme="minorHAnsi" w:hAnsiTheme="minorHAnsi" w:cstheme="minorHAnsi"/>
        </w:rPr>
        <w:t xml:space="preserve">translated and </w:t>
      </w:r>
      <w:r>
        <w:rPr>
          <w:rFonts w:asciiTheme="minorHAnsi" w:hAnsiTheme="minorHAnsi" w:cstheme="minorHAnsi"/>
        </w:rPr>
        <w:t>evaluated in many different countries and cultural contexts</w:t>
      </w:r>
      <w:r w:rsidR="00575A4D">
        <w:rPr>
          <w:rFonts w:asciiTheme="minorHAnsi" w:hAnsiTheme="minorHAnsi" w:cstheme="minorHAnsi"/>
        </w:rPr>
        <w:t>:</w:t>
      </w:r>
    </w:p>
    <w:p w:rsidR="00575A4D" w:rsidRDefault="00575A4D" w:rsidP="00537DFC">
      <w:pPr>
        <w:pStyle w:val="BodyText"/>
        <w:numPr>
          <w:ilvl w:val="0"/>
          <w:numId w:val="27"/>
        </w:numPr>
        <w:spacing w:before="3"/>
        <w:rPr>
          <w:rFonts w:asciiTheme="minorHAnsi" w:hAnsiTheme="minorHAnsi" w:cstheme="minorHAnsi"/>
          <w:sz w:val="22"/>
          <w:szCs w:val="22"/>
        </w:rPr>
      </w:pPr>
      <w:r w:rsidRPr="00575A4D">
        <w:rPr>
          <w:rFonts w:asciiTheme="minorHAnsi" w:hAnsiTheme="minorHAnsi" w:cstheme="minorHAnsi"/>
          <w:sz w:val="22"/>
          <w:szCs w:val="22"/>
        </w:rPr>
        <w:t xml:space="preserve">Asia </w:t>
      </w:r>
      <w:r w:rsidR="00537DFC" w:rsidRPr="00537DFC">
        <w:rPr>
          <w:rFonts w:asciiTheme="minorHAnsi" w:hAnsiTheme="minorHAnsi" w:cstheme="minorHAnsi"/>
          <w:sz w:val="22"/>
          <w:szCs w:val="22"/>
        </w:rPr>
        <w:t>(Saihong</w:t>
      </w:r>
      <w:r w:rsidR="00537DFC">
        <w:rPr>
          <w:rFonts w:asciiTheme="minorHAnsi" w:hAnsiTheme="minorHAnsi" w:cstheme="minorHAnsi"/>
          <w:sz w:val="22"/>
          <w:szCs w:val="22"/>
        </w:rPr>
        <w:t>,</w:t>
      </w:r>
      <w:r w:rsidR="00537DFC" w:rsidRPr="00537DFC">
        <w:rPr>
          <w:rFonts w:asciiTheme="minorHAnsi" w:hAnsiTheme="minorHAnsi" w:cstheme="minorHAnsi"/>
          <w:sz w:val="22"/>
          <w:szCs w:val="22"/>
        </w:rPr>
        <w:t xml:space="preserve"> 2010; Bian et al.</w:t>
      </w:r>
      <w:r w:rsidR="00537DFC">
        <w:rPr>
          <w:rFonts w:asciiTheme="minorHAnsi" w:hAnsiTheme="minorHAnsi" w:cstheme="minorHAnsi"/>
          <w:sz w:val="22"/>
          <w:szCs w:val="22"/>
        </w:rPr>
        <w:t>,</w:t>
      </w:r>
      <w:r w:rsidR="00537DFC" w:rsidRPr="00537DFC">
        <w:rPr>
          <w:rFonts w:asciiTheme="minorHAnsi" w:hAnsiTheme="minorHAnsi" w:cstheme="minorHAnsi"/>
          <w:sz w:val="22"/>
          <w:szCs w:val="22"/>
        </w:rPr>
        <w:t xml:space="preserve"> 2012; Heo &amp; Squires</w:t>
      </w:r>
      <w:r w:rsidR="00537DFC">
        <w:rPr>
          <w:rFonts w:asciiTheme="minorHAnsi" w:hAnsiTheme="minorHAnsi" w:cstheme="minorHAnsi"/>
          <w:sz w:val="22"/>
          <w:szCs w:val="22"/>
        </w:rPr>
        <w:t>,</w:t>
      </w:r>
      <w:r w:rsidR="00537DFC" w:rsidRPr="00537DFC">
        <w:rPr>
          <w:rFonts w:asciiTheme="minorHAnsi" w:hAnsiTheme="minorHAnsi" w:cstheme="minorHAnsi"/>
          <w:sz w:val="22"/>
          <w:szCs w:val="22"/>
        </w:rPr>
        <w:t xml:space="preserve"> 2012; Juneja et al.</w:t>
      </w:r>
      <w:r w:rsidR="00537DFC">
        <w:rPr>
          <w:rFonts w:asciiTheme="minorHAnsi" w:hAnsiTheme="minorHAnsi" w:cstheme="minorHAnsi"/>
          <w:sz w:val="22"/>
          <w:szCs w:val="22"/>
        </w:rPr>
        <w:t>,</w:t>
      </w:r>
      <w:r w:rsidR="00537DFC" w:rsidRPr="00537DFC">
        <w:rPr>
          <w:rFonts w:asciiTheme="minorHAnsi" w:hAnsiTheme="minorHAnsi" w:cstheme="minorHAnsi"/>
          <w:sz w:val="22"/>
          <w:szCs w:val="22"/>
        </w:rPr>
        <w:t xml:space="preserve"> 2012)</w:t>
      </w:r>
    </w:p>
    <w:p w:rsidR="00575A4D" w:rsidRDefault="00575A4D" w:rsidP="00575A4D">
      <w:pPr>
        <w:pStyle w:val="BodyText"/>
        <w:numPr>
          <w:ilvl w:val="0"/>
          <w:numId w:val="27"/>
        </w:numPr>
        <w:spacing w:before="3"/>
        <w:rPr>
          <w:rFonts w:asciiTheme="minorHAnsi" w:hAnsiTheme="minorHAnsi" w:cstheme="minorHAnsi"/>
          <w:sz w:val="22"/>
          <w:szCs w:val="22"/>
        </w:rPr>
      </w:pPr>
      <w:r w:rsidRPr="00575A4D">
        <w:rPr>
          <w:rFonts w:asciiTheme="minorHAnsi" w:hAnsiTheme="minorHAnsi" w:cstheme="minorHAnsi"/>
          <w:sz w:val="22"/>
          <w:szCs w:val="22"/>
        </w:rPr>
        <w:t>A</w:t>
      </w:r>
      <w:r>
        <w:rPr>
          <w:rFonts w:asciiTheme="minorHAnsi" w:hAnsiTheme="minorHAnsi" w:cstheme="minorHAnsi"/>
          <w:sz w:val="22"/>
          <w:szCs w:val="22"/>
        </w:rPr>
        <w:t>ustralia (D'Aprano et al.</w:t>
      </w:r>
      <w:r w:rsidR="00537DFC">
        <w:rPr>
          <w:rFonts w:asciiTheme="minorHAnsi" w:hAnsiTheme="minorHAnsi" w:cstheme="minorHAnsi"/>
          <w:sz w:val="22"/>
          <w:szCs w:val="22"/>
        </w:rPr>
        <w:t>,</w:t>
      </w:r>
      <w:r w:rsidR="00090DF5">
        <w:rPr>
          <w:rFonts w:asciiTheme="minorHAnsi" w:hAnsiTheme="minorHAnsi" w:cstheme="minorHAnsi"/>
          <w:sz w:val="22"/>
          <w:szCs w:val="22"/>
        </w:rPr>
        <w:t xml:space="preserve"> 2016</w:t>
      </w:r>
      <w:r>
        <w:rPr>
          <w:rFonts w:asciiTheme="minorHAnsi" w:hAnsiTheme="minorHAnsi" w:cstheme="minorHAnsi"/>
          <w:sz w:val="22"/>
          <w:szCs w:val="22"/>
        </w:rPr>
        <w:t>)</w:t>
      </w:r>
    </w:p>
    <w:p w:rsidR="00575A4D" w:rsidRDefault="00575A4D" w:rsidP="00575A4D">
      <w:pPr>
        <w:pStyle w:val="BodyText"/>
        <w:numPr>
          <w:ilvl w:val="0"/>
          <w:numId w:val="27"/>
        </w:numPr>
        <w:spacing w:before="3"/>
        <w:rPr>
          <w:rFonts w:asciiTheme="minorHAnsi" w:hAnsiTheme="minorHAnsi" w:cstheme="minorHAnsi"/>
          <w:sz w:val="22"/>
          <w:szCs w:val="22"/>
        </w:rPr>
      </w:pPr>
      <w:r w:rsidRPr="00575A4D">
        <w:rPr>
          <w:rFonts w:asciiTheme="minorHAnsi" w:hAnsiTheme="minorHAnsi" w:cstheme="minorHAnsi"/>
          <w:sz w:val="22"/>
          <w:szCs w:val="22"/>
        </w:rPr>
        <w:t>Europe (Kerstjens et al.</w:t>
      </w:r>
      <w:r w:rsidR="00537DFC">
        <w:rPr>
          <w:rFonts w:asciiTheme="minorHAnsi" w:hAnsiTheme="minorHAnsi" w:cstheme="minorHAnsi"/>
          <w:sz w:val="22"/>
          <w:szCs w:val="22"/>
        </w:rPr>
        <w:t>,</w:t>
      </w:r>
      <w:r w:rsidRPr="00575A4D">
        <w:rPr>
          <w:rFonts w:asciiTheme="minorHAnsi" w:hAnsiTheme="minorHAnsi" w:cstheme="minorHAnsi"/>
          <w:sz w:val="22"/>
          <w:szCs w:val="22"/>
        </w:rPr>
        <w:t xml:space="preserve"> 2009; Campos et al.</w:t>
      </w:r>
      <w:r w:rsidR="00537DFC">
        <w:rPr>
          <w:rFonts w:asciiTheme="minorHAnsi" w:hAnsiTheme="minorHAnsi" w:cstheme="minorHAnsi"/>
          <w:sz w:val="22"/>
          <w:szCs w:val="22"/>
        </w:rPr>
        <w:t>,</w:t>
      </w:r>
      <w:r w:rsidRPr="00575A4D">
        <w:rPr>
          <w:rFonts w:asciiTheme="minorHAnsi" w:hAnsiTheme="minorHAnsi" w:cstheme="minorHAnsi"/>
          <w:sz w:val="22"/>
          <w:szCs w:val="22"/>
        </w:rPr>
        <w:t xml:space="preserve"> 2011; Troude et al.</w:t>
      </w:r>
      <w:r w:rsidR="00537DFC">
        <w:rPr>
          <w:rFonts w:asciiTheme="minorHAnsi" w:hAnsiTheme="minorHAnsi" w:cstheme="minorHAnsi"/>
          <w:sz w:val="22"/>
          <w:szCs w:val="22"/>
        </w:rPr>
        <w:t>,</w:t>
      </w:r>
      <w:r w:rsidRPr="00575A4D">
        <w:rPr>
          <w:rFonts w:asciiTheme="minorHAnsi" w:hAnsiTheme="minorHAnsi" w:cstheme="minorHAnsi"/>
          <w:sz w:val="22"/>
          <w:szCs w:val="22"/>
        </w:rPr>
        <w:t xml:space="preserve"> 20</w:t>
      </w:r>
      <w:r w:rsidR="00537DFC">
        <w:rPr>
          <w:rFonts w:asciiTheme="minorHAnsi" w:hAnsiTheme="minorHAnsi" w:cstheme="minorHAnsi"/>
          <w:sz w:val="22"/>
          <w:szCs w:val="22"/>
        </w:rPr>
        <w:t>11; Østergaard et al., 2012)</w:t>
      </w:r>
    </w:p>
    <w:p w:rsidR="00537DFC" w:rsidRDefault="00E2627A" w:rsidP="00537DFC">
      <w:pPr>
        <w:pStyle w:val="BodyText"/>
        <w:numPr>
          <w:ilvl w:val="0"/>
          <w:numId w:val="27"/>
        </w:numPr>
        <w:spacing w:before="3"/>
        <w:rPr>
          <w:rFonts w:asciiTheme="minorHAnsi" w:hAnsiTheme="minorHAnsi" w:cstheme="minorHAnsi"/>
          <w:sz w:val="22"/>
          <w:szCs w:val="22"/>
        </w:rPr>
      </w:pPr>
      <w:r>
        <w:rPr>
          <w:rFonts w:asciiTheme="minorHAnsi" w:hAnsiTheme="minorHAnsi" w:cstheme="minorHAnsi"/>
          <w:sz w:val="22"/>
          <w:szCs w:val="22"/>
        </w:rPr>
        <w:t>Middle East (</w:t>
      </w:r>
      <w:r w:rsidR="00537DFC" w:rsidRPr="00537DFC">
        <w:rPr>
          <w:rFonts w:asciiTheme="minorHAnsi" w:hAnsiTheme="minorHAnsi" w:cstheme="minorHAnsi"/>
          <w:sz w:val="22"/>
          <w:szCs w:val="22"/>
        </w:rPr>
        <w:t>Charafeddine</w:t>
      </w:r>
      <w:r w:rsidR="00537DFC">
        <w:rPr>
          <w:rFonts w:asciiTheme="minorHAnsi" w:hAnsiTheme="minorHAnsi" w:cstheme="minorHAnsi"/>
          <w:sz w:val="22"/>
          <w:szCs w:val="22"/>
        </w:rPr>
        <w:t xml:space="preserve"> et al., 2013)</w:t>
      </w:r>
    </w:p>
    <w:p w:rsidR="00575A4D" w:rsidRDefault="00575A4D" w:rsidP="00575A4D">
      <w:pPr>
        <w:pStyle w:val="BodyText"/>
        <w:numPr>
          <w:ilvl w:val="0"/>
          <w:numId w:val="27"/>
        </w:numPr>
        <w:spacing w:before="3"/>
        <w:rPr>
          <w:rFonts w:asciiTheme="minorHAnsi" w:hAnsiTheme="minorHAnsi" w:cstheme="minorHAnsi"/>
          <w:sz w:val="22"/>
          <w:szCs w:val="22"/>
        </w:rPr>
      </w:pPr>
      <w:r w:rsidRPr="00575A4D">
        <w:rPr>
          <w:rFonts w:asciiTheme="minorHAnsi" w:hAnsiTheme="minorHAnsi" w:cstheme="minorHAnsi"/>
          <w:sz w:val="22"/>
          <w:szCs w:val="22"/>
        </w:rPr>
        <w:t>South America (Filgueiras et al.</w:t>
      </w:r>
      <w:r w:rsidR="00537DFC">
        <w:rPr>
          <w:rFonts w:asciiTheme="minorHAnsi" w:hAnsiTheme="minorHAnsi" w:cstheme="minorHAnsi"/>
          <w:sz w:val="22"/>
          <w:szCs w:val="22"/>
        </w:rPr>
        <w:t>,</w:t>
      </w:r>
      <w:r w:rsidRPr="00575A4D">
        <w:rPr>
          <w:rFonts w:asciiTheme="minorHAnsi" w:hAnsiTheme="minorHAnsi" w:cstheme="minorHAnsi"/>
          <w:sz w:val="22"/>
          <w:szCs w:val="22"/>
        </w:rPr>
        <w:t xml:space="preserve"> 2</w:t>
      </w:r>
      <w:r>
        <w:rPr>
          <w:rFonts w:asciiTheme="minorHAnsi" w:hAnsiTheme="minorHAnsi" w:cstheme="minorHAnsi"/>
          <w:sz w:val="22"/>
          <w:szCs w:val="22"/>
        </w:rPr>
        <w:t>013; Schonhaut et al.</w:t>
      </w:r>
      <w:r w:rsidR="00537DFC">
        <w:rPr>
          <w:rFonts w:asciiTheme="minorHAnsi" w:hAnsiTheme="minorHAnsi" w:cstheme="minorHAnsi"/>
          <w:sz w:val="22"/>
          <w:szCs w:val="22"/>
        </w:rPr>
        <w:t>,</w:t>
      </w:r>
      <w:r>
        <w:rPr>
          <w:rFonts w:asciiTheme="minorHAnsi" w:hAnsiTheme="minorHAnsi" w:cstheme="minorHAnsi"/>
          <w:sz w:val="22"/>
          <w:szCs w:val="22"/>
        </w:rPr>
        <w:t xml:space="preserve"> 2013)</w:t>
      </w:r>
    </w:p>
    <w:p w:rsidR="00575A4D" w:rsidRDefault="00575A4D" w:rsidP="00052E0E">
      <w:pPr>
        <w:pStyle w:val="BodyText"/>
        <w:spacing w:before="3"/>
        <w:rPr>
          <w:rFonts w:asciiTheme="minorHAnsi" w:hAnsiTheme="minorHAnsi" w:cstheme="minorHAnsi"/>
          <w:sz w:val="22"/>
          <w:szCs w:val="22"/>
        </w:rPr>
      </w:pPr>
    </w:p>
    <w:p w:rsidR="00575A4D" w:rsidRPr="00052E0E" w:rsidRDefault="00575A4D" w:rsidP="00052E0E">
      <w:pPr>
        <w:pStyle w:val="BodyText"/>
        <w:spacing w:before="3"/>
        <w:rPr>
          <w:rFonts w:asciiTheme="minorHAnsi" w:hAnsiTheme="minorHAnsi" w:cstheme="minorHAnsi"/>
          <w:sz w:val="22"/>
          <w:szCs w:val="22"/>
        </w:rPr>
      </w:pPr>
    </w:p>
    <w:p w:rsidR="00E2627A" w:rsidRDefault="00E2627A" w:rsidP="00052E0E">
      <w:pPr>
        <w:spacing w:before="12" w:line="252" w:lineRule="auto"/>
        <w:ind w:right="138"/>
        <w:rPr>
          <w:rFonts w:asciiTheme="minorHAnsi" w:hAnsiTheme="minorHAnsi" w:cstheme="minorHAnsi"/>
          <w:w w:val="105"/>
        </w:rPr>
        <w:sectPr w:rsidR="00E2627A" w:rsidSect="006079CF">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195" w:right="1152" w:bottom="1195" w:left="1152" w:header="0" w:footer="734" w:gutter="0"/>
          <w:cols w:space="720"/>
        </w:sectPr>
      </w:pPr>
    </w:p>
    <w:p w:rsidR="00E2627A" w:rsidRPr="00052E0E" w:rsidRDefault="00E2627A" w:rsidP="00E2627A">
      <w:pPr>
        <w:rPr>
          <w:rFonts w:asciiTheme="minorHAnsi" w:hAnsiTheme="minorHAnsi" w:cstheme="minorHAnsi"/>
          <w:b/>
        </w:rPr>
      </w:pPr>
      <w:r w:rsidRPr="00052E0E">
        <w:rPr>
          <w:rFonts w:asciiTheme="minorHAnsi" w:hAnsiTheme="minorHAnsi" w:cstheme="minorHAnsi"/>
          <w:b/>
          <w:w w:val="105"/>
        </w:rPr>
        <w:lastRenderedPageBreak/>
        <w:t>Q: What are the criteria for referral for evaluation for further services?</w:t>
      </w:r>
    </w:p>
    <w:p w:rsidR="00A032DB" w:rsidRDefault="00E2627A" w:rsidP="00E2627A">
      <w:pPr>
        <w:spacing w:before="7" w:line="252" w:lineRule="auto"/>
        <w:ind w:right="772"/>
        <w:rPr>
          <w:rFonts w:asciiTheme="minorHAnsi" w:hAnsiTheme="minorHAnsi" w:cstheme="minorHAnsi"/>
          <w:w w:val="105"/>
        </w:rPr>
      </w:pPr>
      <w:r w:rsidRPr="00052E0E">
        <w:rPr>
          <w:rFonts w:asciiTheme="minorHAnsi" w:hAnsiTheme="minorHAnsi" w:cstheme="minorHAnsi"/>
          <w:b/>
          <w:w w:val="105"/>
        </w:rPr>
        <w:t xml:space="preserve">A: </w:t>
      </w:r>
      <w:r w:rsidRPr="00052E0E">
        <w:rPr>
          <w:rFonts w:asciiTheme="minorHAnsi" w:hAnsiTheme="minorHAnsi" w:cstheme="minorHAnsi"/>
          <w:w w:val="105"/>
        </w:rPr>
        <w:t xml:space="preserve">Guidelines for monitoring and referral for each of these three tools are provided later in this document. However, no screening tool is a substitute for professional nursing judgment based on observation of a child, parental concern, or even a ‘hunch’.  </w:t>
      </w:r>
    </w:p>
    <w:p w:rsidR="00E2627A" w:rsidRPr="00A032DB" w:rsidRDefault="00E2627A" w:rsidP="00A032DB">
      <w:pPr>
        <w:pStyle w:val="ListParagraph"/>
        <w:numPr>
          <w:ilvl w:val="0"/>
          <w:numId w:val="33"/>
        </w:numPr>
        <w:spacing w:before="7" w:line="252" w:lineRule="auto"/>
        <w:ind w:right="772"/>
        <w:rPr>
          <w:rFonts w:asciiTheme="minorHAnsi" w:hAnsiTheme="minorHAnsi" w:cstheme="minorHAnsi"/>
          <w:b/>
          <w:i/>
        </w:rPr>
      </w:pPr>
      <w:r w:rsidRPr="00A032DB">
        <w:rPr>
          <w:rFonts w:asciiTheme="minorHAnsi" w:hAnsiTheme="minorHAnsi" w:cstheme="minorHAnsi"/>
          <w:b/>
          <w:i/>
          <w:w w:val="105"/>
        </w:rPr>
        <w:t>A good rule of thumb is, “If there is a concern, refer.”</w:t>
      </w:r>
    </w:p>
    <w:p w:rsidR="00E2627A" w:rsidRPr="00052E0E" w:rsidRDefault="00E2627A" w:rsidP="00E2627A">
      <w:pPr>
        <w:pStyle w:val="BodyText"/>
        <w:spacing w:before="2"/>
        <w:rPr>
          <w:rFonts w:asciiTheme="minorHAnsi" w:hAnsiTheme="minorHAnsi" w:cstheme="minorHAnsi"/>
          <w:b/>
          <w:i/>
          <w:sz w:val="22"/>
          <w:szCs w:val="22"/>
        </w:rPr>
      </w:pPr>
    </w:p>
    <w:p w:rsidR="00E2627A" w:rsidRPr="00052E0E" w:rsidRDefault="00E2627A" w:rsidP="00E2627A">
      <w:pPr>
        <w:rPr>
          <w:rFonts w:asciiTheme="minorHAnsi" w:hAnsiTheme="minorHAnsi" w:cstheme="minorHAnsi"/>
          <w:b/>
        </w:rPr>
      </w:pPr>
      <w:r w:rsidRPr="00052E0E">
        <w:rPr>
          <w:rFonts w:asciiTheme="minorHAnsi" w:hAnsiTheme="minorHAnsi" w:cstheme="minorHAnsi"/>
          <w:b/>
          <w:w w:val="105"/>
        </w:rPr>
        <w:t>Q: How does the referral process proceed?</w:t>
      </w:r>
    </w:p>
    <w:p w:rsidR="00E2627A" w:rsidRDefault="00E2627A" w:rsidP="00E2627A">
      <w:pPr>
        <w:spacing w:before="12" w:line="252" w:lineRule="auto"/>
        <w:ind w:right="138"/>
        <w:rPr>
          <w:rFonts w:asciiTheme="minorHAnsi" w:hAnsiTheme="minorHAnsi" w:cstheme="minorHAnsi"/>
          <w:w w:val="105"/>
        </w:rPr>
      </w:pPr>
      <w:r w:rsidRPr="00052E0E">
        <w:rPr>
          <w:rFonts w:asciiTheme="minorHAnsi" w:hAnsiTheme="minorHAnsi" w:cstheme="minorHAnsi"/>
          <w:b/>
          <w:w w:val="105"/>
        </w:rPr>
        <w:t>A:</w:t>
      </w:r>
      <w:r>
        <w:rPr>
          <w:rFonts w:asciiTheme="minorHAnsi" w:hAnsiTheme="minorHAnsi" w:cstheme="minorHAnsi"/>
          <w:w w:val="105"/>
        </w:rPr>
        <w:t xml:space="preserve"> All </w:t>
      </w:r>
      <w:r w:rsidRPr="00052E0E">
        <w:rPr>
          <w:rFonts w:asciiTheme="minorHAnsi" w:hAnsiTheme="minorHAnsi" w:cstheme="minorHAnsi"/>
          <w:w w:val="105"/>
        </w:rPr>
        <w:t xml:space="preserve">NFP sites maintain a directory of programs and services for which their clients may be eligible.  It is important that NFP nurses become familiar with the guidelines and processes for referral for services both within their organization and in the community. NFP staff are encouraged to meet with these service providers to explain the NFP program to them and to describe the developmental screening information the NFP </w:t>
      </w:r>
      <w:r w:rsidR="00206274">
        <w:rPr>
          <w:rFonts w:asciiTheme="minorHAnsi" w:hAnsiTheme="minorHAnsi" w:cstheme="minorHAnsi"/>
          <w:w w:val="105"/>
        </w:rPr>
        <w:t>nurse</w:t>
      </w:r>
      <w:r w:rsidRPr="00052E0E">
        <w:rPr>
          <w:rFonts w:asciiTheme="minorHAnsi" w:hAnsiTheme="minorHAnsi" w:cstheme="minorHAnsi"/>
          <w:w w:val="105"/>
        </w:rPr>
        <w:t xml:space="preserve"> can provide. Establishing and maintaining these relationships creates a ‘protective net’ for th</w:t>
      </w:r>
      <w:r>
        <w:rPr>
          <w:rFonts w:asciiTheme="minorHAnsi" w:hAnsiTheme="minorHAnsi" w:cstheme="minorHAnsi"/>
          <w:w w:val="105"/>
        </w:rPr>
        <w:t>e high risk NFP families served.</w:t>
      </w:r>
    </w:p>
    <w:p w:rsidR="00E2627A" w:rsidRDefault="00E2627A" w:rsidP="00052E0E">
      <w:pPr>
        <w:rPr>
          <w:rFonts w:asciiTheme="minorHAnsi" w:hAnsiTheme="minorHAnsi" w:cstheme="minorHAnsi"/>
          <w:b/>
          <w:w w:val="105"/>
        </w:rPr>
      </w:pPr>
    </w:p>
    <w:p w:rsidR="00226AC8" w:rsidRPr="00052E0E" w:rsidRDefault="008439CB" w:rsidP="00052E0E">
      <w:pPr>
        <w:rPr>
          <w:rFonts w:asciiTheme="minorHAnsi" w:hAnsiTheme="minorHAnsi" w:cstheme="minorHAnsi"/>
          <w:b/>
        </w:rPr>
      </w:pPr>
      <w:r w:rsidRPr="00052E0E">
        <w:rPr>
          <w:rFonts w:asciiTheme="minorHAnsi" w:hAnsiTheme="minorHAnsi" w:cstheme="minorHAnsi"/>
          <w:b/>
          <w:w w:val="105"/>
        </w:rPr>
        <w:t xml:space="preserve">Q: What is the role of the NFP </w:t>
      </w:r>
      <w:r w:rsidR="00206274">
        <w:rPr>
          <w:rFonts w:asciiTheme="minorHAnsi" w:hAnsiTheme="minorHAnsi" w:cstheme="minorHAnsi"/>
          <w:b/>
          <w:w w:val="105"/>
        </w:rPr>
        <w:t>nurse</w:t>
      </w:r>
      <w:r w:rsidRPr="00052E0E">
        <w:rPr>
          <w:rFonts w:asciiTheme="minorHAnsi" w:hAnsiTheme="minorHAnsi" w:cstheme="minorHAnsi"/>
          <w:b/>
          <w:w w:val="105"/>
        </w:rPr>
        <w:t xml:space="preserve"> during the referral process?</w:t>
      </w:r>
    </w:p>
    <w:p w:rsidR="00226AC8" w:rsidRDefault="008439CB" w:rsidP="00052E0E">
      <w:pPr>
        <w:spacing w:before="12" w:line="252" w:lineRule="auto"/>
        <w:ind w:right="132"/>
        <w:rPr>
          <w:rFonts w:asciiTheme="minorHAnsi" w:hAnsiTheme="minorHAnsi" w:cstheme="minorHAnsi"/>
          <w:w w:val="105"/>
        </w:rPr>
      </w:pPr>
      <w:r w:rsidRPr="00052E0E">
        <w:rPr>
          <w:rFonts w:asciiTheme="minorHAnsi" w:hAnsiTheme="minorHAnsi" w:cstheme="minorHAnsi"/>
          <w:b/>
          <w:w w:val="105"/>
        </w:rPr>
        <w:t xml:space="preserve">A: </w:t>
      </w:r>
      <w:r w:rsidRPr="00052E0E">
        <w:rPr>
          <w:rFonts w:asciiTheme="minorHAnsi" w:hAnsiTheme="minorHAnsi" w:cstheme="minorHAnsi"/>
          <w:w w:val="105"/>
        </w:rPr>
        <w:t xml:space="preserve">Because of </w:t>
      </w:r>
      <w:r w:rsidR="00206274">
        <w:rPr>
          <w:rFonts w:asciiTheme="minorHAnsi" w:hAnsiTheme="minorHAnsi" w:cstheme="minorHAnsi"/>
          <w:w w:val="105"/>
        </w:rPr>
        <w:t>the unique relationship the NFP nurse</w:t>
      </w:r>
      <w:r w:rsidRPr="00052E0E">
        <w:rPr>
          <w:rFonts w:asciiTheme="minorHAnsi" w:hAnsiTheme="minorHAnsi" w:cstheme="minorHAnsi"/>
          <w:w w:val="105"/>
        </w:rPr>
        <w:t xml:space="preserve"> has with families, it is important that she make herself available for the subsequent evaluation and planning process. With client consent, information related to such things as mat</w:t>
      </w:r>
      <w:r w:rsidR="00052E0E">
        <w:rPr>
          <w:rFonts w:asciiTheme="minorHAnsi" w:hAnsiTheme="minorHAnsi" w:cstheme="minorHAnsi"/>
          <w:w w:val="105"/>
        </w:rPr>
        <w:t>ernal depression, DANCE scores</w:t>
      </w:r>
      <w:r w:rsidRPr="00052E0E">
        <w:rPr>
          <w:rFonts w:asciiTheme="minorHAnsi" w:hAnsiTheme="minorHAnsi" w:cstheme="minorHAnsi"/>
          <w:w w:val="105"/>
        </w:rPr>
        <w:t xml:space="preserve">, substance abuse, and/or intimate partner violence will enhance the multidisciplinary evaluation process.  One of the most important roles of the NFP </w:t>
      </w:r>
      <w:r w:rsidR="00206274">
        <w:rPr>
          <w:rFonts w:asciiTheme="minorHAnsi" w:hAnsiTheme="minorHAnsi" w:cstheme="minorHAnsi"/>
          <w:w w:val="105"/>
        </w:rPr>
        <w:t>nurse</w:t>
      </w:r>
      <w:r w:rsidRPr="00052E0E">
        <w:rPr>
          <w:rFonts w:asciiTheme="minorHAnsi" w:hAnsiTheme="minorHAnsi" w:cstheme="minorHAnsi"/>
          <w:w w:val="105"/>
        </w:rPr>
        <w:t xml:space="preserve"> is to serve as an ‘interpreter’ and advocate for families moving through the stressful process of assessment and intervention of their child for possible developmental problems.   The </w:t>
      </w:r>
      <w:r w:rsidR="00206274">
        <w:rPr>
          <w:rFonts w:asciiTheme="minorHAnsi" w:hAnsiTheme="minorHAnsi" w:cstheme="minorHAnsi"/>
          <w:w w:val="105"/>
        </w:rPr>
        <w:t>NFP nurse</w:t>
      </w:r>
      <w:r w:rsidRPr="00052E0E">
        <w:rPr>
          <w:rFonts w:asciiTheme="minorHAnsi" w:hAnsiTheme="minorHAnsi" w:cstheme="minorHAnsi"/>
          <w:w w:val="105"/>
        </w:rPr>
        <w:t xml:space="preserve"> will also follow up to find out if the child was determined eligible and to coordinate any new services with what the family is already</w:t>
      </w:r>
      <w:r w:rsidRPr="00052E0E">
        <w:rPr>
          <w:rFonts w:asciiTheme="minorHAnsi" w:hAnsiTheme="minorHAnsi" w:cstheme="minorHAnsi"/>
          <w:spacing w:val="-12"/>
          <w:w w:val="105"/>
        </w:rPr>
        <w:t xml:space="preserve"> </w:t>
      </w:r>
      <w:r w:rsidRPr="00052E0E">
        <w:rPr>
          <w:rFonts w:asciiTheme="minorHAnsi" w:hAnsiTheme="minorHAnsi" w:cstheme="minorHAnsi"/>
          <w:w w:val="105"/>
        </w:rPr>
        <w:t>receiving.</w:t>
      </w:r>
    </w:p>
    <w:p w:rsidR="00052E0E" w:rsidRDefault="00052E0E" w:rsidP="00052E0E">
      <w:pPr>
        <w:spacing w:before="12" w:line="252" w:lineRule="auto"/>
        <w:ind w:right="132"/>
        <w:rPr>
          <w:rFonts w:asciiTheme="minorHAnsi" w:hAnsiTheme="minorHAnsi" w:cstheme="minorHAnsi"/>
          <w:w w:val="105"/>
        </w:rPr>
      </w:pPr>
    </w:p>
    <w:p w:rsidR="00AB759F" w:rsidRPr="00430BBF" w:rsidRDefault="00AB759F" w:rsidP="00AB759F">
      <w:pPr>
        <w:spacing w:before="12" w:line="252" w:lineRule="auto"/>
        <w:ind w:right="132"/>
        <w:rPr>
          <w:rFonts w:asciiTheme="minorHAnsi" w:hAnsiTheme="minorHAnsi" w:cstheme="minorHAnsi"/>
          <w:b/>
          <w:w w:val="105"/>
        </w:rPr>
      </w:pPr>
      <w:r w:rsidRPr="00430BBF">
        <w:rPr>
          <w:rFonts w:asciiTheme="minorHAnsi" w:hAnsiTheme="minorHAnsi" w:cstheme="minorHAnsi"/>
          <w:b/>
          <w:w w:val="105"/>
        </w:rPr>
        <w:t>Q: How long does it take to complete the assessments?</w:t>
      </w:r>
    </w:p>
    <w:p w:rsidR="00AB759F" w:rsidRDefault="00AB759F" w:rsidP="00052E0E">
      <w:pPr>
        <w:spacing w:before="12" w:line="252" w:lineRule="auto"/>
        <w:ind w:right="132"/>
        <w:rPr>
          <w:rFonts w:asciiTheme="minorHAnsi" w:hAnsiTheme="minorHAnsi" w:cstheme="minorHAnsi"/>
          <w:w w:val="105"/>
        </w:rPr>
      </w:pPr>
      <w:r w:rsidRPr="00430BBF">
        <w:rPr>
          <w:rFonts w:asciiTheme="minorHAnsi" w:hAnsiTheme="minorHAnsi" w:cstheme="minorHAnsi"/>
          <w:b/>
          <w:w w:val="105"/>
        </w:rPr>
        <w:t xml:space="preserve">A: </w:t>
      </w:r>
      <w:r w:rsidRPr="00AB759F">
        <w:rPr>
          <w:rFonts w:asciiTheme="minorHAnsi" w:hAnsiTheme="minorHAnsi" w:cstheme="minorHAnsi"/>
          <w:w w:val="105"/>
        </w:rPr>
        <w:t xml:space="preserve">Each questionnaire takes </w:t>
      </w:r>
      <w:r w:rsidR="00CB3674">
        <w:rPr>
          <w:rFonts w:asciiTheme="minorHAnsi" w:hAnsiTheme="minorHAnsi" w:cstheme="minorHAnsi"/>
          <w:w w:val="105"/>
        </w:rPr>
        <w:t xml:space="preserve">approximately </w:t>
      </w:r>
      <w:r w:rsidRPr="00AB759F">
        <w:rPr>
          <w:rFonts w:asciiTheme="minorHAnsi" w:hAnsiTheme="minorHAnsi" w:cstheme="minorHAnsi"/>
          <w:w w:val="105"/>
        </w:rPr>
        <w:t xml:space="preserve">10–15 minutes for parents to complete and just 2–3 minutes for </w:t>
      </w:r>
      <w:r w:rsidR="00CB3674">
        <w:rPr>
          <w:rFonts w:asciiTheme="minorHAnsi" w:hAnsiTheme="minorHAnsi" w:cstheme="minorHAnsi"/>
          <w:w w:val="105"/>
        </w:rPr>
        <w:t xml:space="preserve">the </w:t>
      </w:r>
      <w:r w:rsidR="00206274">
        <w:rPr>
          <w:rFonts w:asciiTheme="minorHAnsi" w:hAnsiTheme="minorHAnsi" w:cstheme="minorHAnsi"/>
          <w:w w:val="105"/>
        </w:rPr>
        <w:t>NFP nurse</w:t>
      </w:r>
      <w:r w:rsidR="00CB3674">
        <w:rPr>
          <w:rFonts w:asciiTheme="minorHAnsi" w:hAnsiTheme="minorHAnsi" w:cstheme="minorHAnsi"/>
          <w:w w:val="105"/>
        </w:rPr>
        <w:t xml:space="preserve"> </w:t>
      </w:r>
      <w:r w:rsidRPr="00AB759F">
        <w:rPr>
          <w:rFonts w:asciiTheme="minorHAnsi" w:hAnsiTheme="minorHAnsi" w:cstheme="minorHAnsi"/>
          <w:w w:val="105"/>
        </w:rPr>
        <w:t>to score</w:t>
      </w:r>
    </w:p>
    <w:p w:rsidR="00AB759F" w:rsidRDefault="00AB759F" w:rsidP="00052E0E">
      <w:pPr>
        <w:spacing w:before="12" w:line="252" w:lineRule="auto"/>
        <w:ind w:right="132"/>
        <w:rPr>
          <w:rFonts w:asciiTheme="minorHAnsi" w:hAnsiTheme="minorHAnsi" w:cstheme="minorHAnsi"/>
          <w:w w:val="105"/>
        </w:rPr>
      </w:pPr>
    </w:p>
    <w:p w:rsidR="00226AC8" w:rsidRPr="00052E0E" w:rsidRDefault="008439CB" w:rsidP="008032CF">
      <w:pPr>
        <w:tabs>
          <w:tab w:val="left" w:pos="1606"/>
        </w:tabs>
        <w:spacing w:before="76" w:line="244" w:lineRule="auto"/>
        <w:ind w:right="309"/>
        <w:rPr>
          <w:rFonts w:asciiTheme="minorHAnsi" w:hAnsiTheme="minorHAnsi" w:cstheme="minorHAnsi"/>
          <w:b/>
          <w:i/>
        </w:rPr>
      </w:pPr>
      <w:r w:rsidRPr="00052E0E">
        <w:rPr>
          <w:rFonts w:asciiTheme="minorHAnsi" w:hAnsiTheme="minorHAnsi" w:cstheme="minorHAnsi"/>
          <w:b/>
        </w:rPr>
        <w:t>PART</w:t>
      </w:r>
      <w:r w:rsidRPr="00052E0E">
        <w:rPr>
          <w:rFonts w:asciiTheme="minorHAnsi" w:hAnsiTheme="minorHAnsi" w:cstheme="minorHAnsi"/>
          <w:b/>
          <w:spacing w:val="14"/>
        </w:rPr>
        <w:t xml:space="preserve"> </w:t>
      </w:r>
      <w:r w:rsidR="008032CF">
        <w:rPr>
          <w:rFonts w:asciiTheme="minorHAnsi" w:hAnsiTheme="minorHAnsi" w:cstheme="minorHAnsi"/>
          <w:b/>
        </w:rPr>
        <w:t xml:space="preserve">B: </w:t>
      </w:r>
      <w:r w:rsidRPr="008032CF">
        <w:rPr>
          <w:rFonts w:asciiTheme="minorHAnsi" w:hAnsiTheme="minorHAnsi" w:cstheme="minorHAnsi"/>
          <w:b/>
        </w:rPr>
        <w:t xml:space="preserve">Using </w:t>
      </w:r>
      <w:r w:rsidRPr="00787DF9">
        <w:rPr>
          <w:rFonts w:asciiTheme="minorHAnsi" w:hAnsiTheme="minorHAnsi" w:cstheme="minorHAnsi"/>
          <w:b/>
        </w:rPr>
        <w:t>Ages &amp; Stages</w:t>
      </w:r>
      <w:r w:rsidR="00240EE5" w:rsidRPr="00787DF9">
        <w:rPr>
          <w:rFonts w:asciiTheme="minorHAnsi" w:hAnsiTheme="minorHAnsi" w:cstheme="minorHAnsi"/>
          <w:b/>
        </w:rPr>
        <w:t>-3®</w:t>
      </w:r>
      <w:r w:rsidRPr="00787DF9">
        <w:rPr>
          <w:rFonts w:asciiTheme="minorHAnsi" w:hAnsiTheme="minorHAnsi" w:cstheme="minorHAnsi"/>
          <w:b/>
        </w:rPr>
        <w:t xml:space="preserve"> and Ages</w:t>
      </w:r>
      <w:r w:rsidR="00240EE5" w:rsidRPr="00787DF9">
        <w:rPr>
          <w:rFonts w:asciiTheme="minorHAnsi" w:hAnsiTheme="minorHAnsi" w:cstheme="minorHAnsi"/>
          <w:b/>
        </w:rPr>
        <w:t xml:space="preserve"> &amp; </w:t>
      </w:r>
      <w:r w:rsidRPr="00787DF9">
        <w:rPr>
          <w:rFonts w:asciiTheme="minorHAnsi" w:hAnsiTheme="minorHAnsi" w:cstheme="minorHAnsi"/>
          <w:b/>
        </w:rPr>
        <w:t>Stages:</w:t>
      </w:r>
      <w:r w:rsidR="00240EE5" w:rsidRPr="00787DF9">
        <w:rPr>
          <w:rFonts w:asciiTheme="minorHAnsi" w:hAnsiTheme="minorHAnsi" w:cstheme="minorHAnsi"/>
          <w:b/>
          <w:spacing w:val="22"/>
        </w:rPr>
        <w:t xml:space="preserve"> </w:t>
      </w:r>
      <w:r w:rsidRPr="00787DF9">
        <w:rPr>
          <w:rFonts w:asciiTheme="minorHAnsi" w:hAnsiTheme="minorHAnsi" w:cstheme="minorHAnsi"/>
          <w:b/>
        </w:rPr>
        <w:t>Social-</w:t>
      </w:r>
      <w:r w:rsidRPr="00787DF9">
        <w:rPr>
          <w:rFonts w:asciiTheme="minorHAnsi" w:hAnsiTheme="minorHAnsi" w:cstheme="minorHAnsi"/>
          <w:b/>
          <w:w w:val="102"/>
        </w:rPr>
        <w:t xml:space="preserve"> </w:t>
      </w:r>
      <w:r w:rsidRPr="00787DF9">
        <w:rPr>
          <w:rFonts w:asciiTheme="minorHAnsi" w:hAnsiTheme="minorHAnsi" w:cstheme="minorHAnsi"/>
          <w:b/>
        </w:rPr>
        <w:t>Emotional Version</w:t>
      </w:r>
      <w:r w:rsidR="00240EE5" w:rsidRPr="00787DF9">
        <w:rPr>
          <w:rFonts w:asciiTheme="minorHAnsi" w:hAnsiTheme="minorHAnsi" w:cstheme="minorHAnsi"/>
          <w:b/>
        </w:rPr>
        <w:t>-2</w:t>
      </w:r>
      <w:r w:rsidR="00787DF9" w:rsidRPr="00787DF9">
        <w:rPr>
          <w:rFonts w:asciiTheme="minorHAnsi" w:hAnsiTheme="minorHAnsi" w:cstheme="minorHAnsi"/>
          <w:b/>
        </w:rPr>
        <w:t>®</w:t>
      </w:r>
    </w:p>
    <w:p w:rsidR="00226AC8" w:rsidRPr="00240EE5" w:rsidRDefault="00226AC8">
      <w:pPr>
        <w:pStyle w:val="BodyText"/>
        <w:spacing w:before="10"/>
        <w:rPr>
          <w:rFonts w:asciiTheme="minorHAnsi" w:hAnsiTheme="minorHAnsi" w:cstheme="minorHAnsi"/>
          <w:b/>
          <w:sz w:val="22"/>
          <w:szCs w:val="22"/>
        </w:rPr>
      </w:pPr>
    </w:p>
    <w:p w:rsidR="00226AC8" w:rsidRPr="00052E0E" w:rsidRDefault="008439CB" w:rsidP="00240EE5">
      <w:pPr>
        <w:pStyle w:val="BodyText"/>
        <w:spacing w:before="93"/>
        <w:ind w:right="115"/>
        <w:rPr>
          <w:rFonts w:asciiTheme="minorHAnsi" w:hAnsiTheme="minorHAnsi" w:cstheme="minorHAnsi"/>
          <w:sz w:val="22"/>
          <w:szCs w:val="22"/>
        </w:rPr>
      </w:pPr>
      <w:r w:rsidRPr="00052E0E">
        <w:rPr>
          <w:rFonts w:asciiTheme="minorHAnsi" w:hAnsiTheme="minorHAnsi" w:cstheme="minorHAnsi"/>
          <w:sz w:val="22"/>
          <w:szCs w:val="22"/>
        </w:rPr>
        <w:t xml:space="preserve">The Ages &amp; Stages Questionnaires®, Third Edition (ASQ-3™) screens infants and young children from 1 month to 66 months for developmental delays in five areas. The </w:t>
      </w:r>
      <w:r w:rsidRPr="00052E0E">
        <w:rPr>
          <w:rFonts w:asciiTheme="minorHAnsi" w:hAnsiTheme="minorHAnsi" w:cstheme="minorHAnsi"/>
          <w:i/>
          <w:sz w:val="22"/>
          <w:szCs w:val="22"/>
        </w:rPr>
        <w:t xml:space="preserve">ASQ </w:t>
      </w:r>
      <w:r w:rsidRPr="00052E0E">
        <w:rPr>
          <w:rFonts w:asciiTheme="minorHAnsi" w:hAnsiTheme="minorHAnsi" w:cstheme="minorHAnsi"/>
          <w:sz w:val="22"/>
          <w:szCs w:val="22"/>
        </w:rPr>
        <w:t xml:space="preserve">and </w:t>
      </w:r>
      <w:r w:rsidRPr="00052E0E">
        <w:rPr>
          <w:rFonts w:asciiTheme="minorHAnsi" w:hAnsiTheme="minorHAnsi" w:cstheme="minorHAnsi"/>
          <w:i/>
          <w:sz w:val="22"/>
          <w:szCs w:val="22"/>
        </w:rPr>
        <w:t xml:space="preserve">ASQ:SE </w:t>
      </w:r>
      <w:r w:rsidRPr="00052E0E">
        <w:rPr>
          <w:rFonts w:asciiTheme="minorHAnsi" w:hAnsiTheme="minorHAnsi" w:cstheme="minorHAnsi"/>
          <w:sz w:val="22"/>
          <w:szCs w:val="22"/>
        </w:rPr>
        <w:t xml:space="preserve">tools actively involve parents in the screening process. ASQ-3 questionnaires reveal a child's strengths as well as areas of concern. Since parents complete these straightforward questionnaires either on their own or with </w:t>
      </w:r>
      <w:r w:rsidR="00845180">
        <w:rPr>
          <w:rFonts w:asciiTheme="minorHAnsi" w:hAnsiTheme="minorHAnsi" w:cstheme="minorHAnsi"/>
          <w:sz w:val="22"/>
          <w:szCs w:val="22"/>
        </w:rPr>
        <w:t xml:space="preserve">NFP </w:t>
      </w:r>
      <w:r w:rsidR="00206274">
        <w:rPr>
          <w:rFonts w:asciiTheme="minorHAnsi" w:hAnsiTheme="minorHAnsi" w:cstheme="minorHAnsi"/>
          <w:sz w:val="22"/>
          <w:szCs w:val="22"/>
        </w:rPr>
        <w:t>nurse</w:t>
      </w:r>
      <w:r w:rsidR="00206274" w:rsidRPr="00052E0E">
        <w:rPr>
          <w:rFonts w:asciiTheme="minorHAnsi" w:hAnsiTheme="minorHAnsi" w:cstheme="minorHAnsi"/>
          <w:sz w:val="22"/>
          <w:szCs w:val="22"/>
        </w:rPr>
        <w:t xml:space="preserve"> </w:t>
      </w:r>
      <w:r w:rsidRPr="00052E0E">
        <w:rPr>
          <w:rFonts w:asciiTheme="minorHAnsi" w:hAnsiTheme="minorHAnsi" w:cstheme="minorHAnsi"/>
          <w:sz w:val="22"/>
          <w:szCs w:val="22"/>
        </w:rPr>
        <w:t xml:space="preserve">assistance, their confidence is strengthened. If their child isn’t yet performing in a certain area, they are alerted to behaviors to anticipate in the near future. It will take parents approximately 10-15 minutes to complete the assessment, and 2-3 minutes for the </w:t>
      </w:r>
      <w:r w:rsidR="00206274">
        <w:rPr>
          <w:rFonts w:asciiTheme="minorHAnsi" w:hAnsiTheme="minorHAnsi" w:cstheme="minorHAnsi"/>
          <w:sz w:val="22"/>
          <w:szCs w:val="22"/>
        </w:rPr>
        <w:t xml:space="preserve">NFP </w:t>
      </w:r>
      <w:r w:rsidRPr="00052E0E">
        <w:rPr>
          <w:rFonts w:asciiTheme="minorHAnsi" w:hAnsiTheme="minorHAnsi" w:cstheme="minorHAnsi"/>
          <w:sz w:val="22"/>
          <w:szCs w:val="22"/>
        </w:rPr>
        <w:t>nurse to score it. Questions are written at a grade 4-5 reading</w:t>
      </w:r>
      <w:r w:rsidRPr="00052E0E">
        <w:rPr>
          <w:rFonts w:asciiTheme="minorHAnsi" w:hAnsiTheme="minorHAnsi" w:cstheme="minorHAnsi"/>
          <w:spacing w:val="-3"/>
          <w:sz w:val="22"/>
          <w:szCs w:val="22"/>
        </w:rPr>
        <w:t xml:space="preserve"> </w:t>
      </w:r>
      <w:r w:rsidRPr="00052E0E">
        <w:rPr>
          <w:rFonts w:asciiTheme="minorHAnsi" w:hAnsiTheme="minorHAnsi" w:cstheme="minorHAnsi"/>
          <w:sz w:val="22"/>
          <w:szCs w:val="22"/>
        </w:rPr>
        <w:t>level.</w:t>
      </w:r>
    </w:p>
    <w:p w:rsidR="00226AC8" w:rsidRPr="00240EE5" w:rsidRDefault="008439CB" w:rsidP="00240EE5">
      <w:pPr>
        <w:pStyle w:val="ListParagraph"/>
        <w:numPr>
          <w:ilvl w:val="0"/>
          <w:numId w:val="14"/>
        </w:numPr>
        <w:tabs>
          <w:tab w:val="left" w:pos="822"/>
          <w:tab w:val="left" w:pos="823"/>
        </w:tabs>
        <w:spacing w:before="29" w:line="293" w:lineRule="exact"/>
        <w:rPr>
          <w:rFonts w:asciiTheme="minorHAnsi" w:hAnsiTheme="minorHAnsi" w:cstheme="minorHAnsi"/>
        </w:rPr>
      </w:pPr>
      <w:r w:rsidRPr="00240EE5">
        <w:rPr>
          <w:rFonts w:asciiTheme="minorHAnsi" w:hAnsiTheme="minorHAnsi" w:cstheme="minorHAnsi"/>
        </w:rPr>
        <w:t>Age range: 1–66 months for ASQ-3, 3–66 months for</w:t>
      </w:r>
      <w:r w:rsidRPr="00240EE5">
        <w:rPr>
          <w:rFonts w:asciiTheme="minorHAnsi" w:hAnsiTheme="minorHAnsi" w:cstheme="minorHAnsi"/>
          <w:spacing w:val="-4"/>
        </w:rPr>
        <w:t xml:space="preserve"> </w:t>
      </w:r>
      <w:r w:rsidRPr="00240EE5">
        <w:rPr>
          <w:rFonts w:asciiTheme="minorHAnsi" w:hAnsiTheme="minorHAnsi" w:cstheme="minorHAnsi"/>
        </w:rPr>
        <w:t>ASQ:SE</w:t>
      </w:r>
    </w:p>
    <w:p w:rsidR="00226AC8" w:rsidRPr="00240EE5" w:rsidRDefault="008439CB" w:rsidP="00240EE5">
      <w:pPr>
        <w:pStyle w:val="ListParagraph"/>
        <w:numPr>
          <w:ilvl w:val="0"/>
          <w:numId w:val="14"/>
        </w:numPr>
        <w:tabs>
          <w:tab w:val="left" w:pos="822"/>
          <w:tab w:val="left" w:pos="823"/>
        </w:tabs>
        <w:spacing w:line="293" w:lineRule="exact"/>
        <w:rPr>
          <w:rFonts w:asciiTheme="minorHAnsi" w:hAnsiTheme="minorHAnsi" w:cstheme="minorHAnsi"/>
        </w:rPr>
      </w:pPr>
      <w:r w:rsidRPr="00240EE5">
        <w:rPr>
          <w:rFonts w:asciiTheme="minorHAnsi" w:hAnsiTheme="minorHAnsi" w:cstheme="minorHAnsi"/>
        </w:rPr>
        <w:t>Number of questionnaires: 21 for ASQ-3, 8 for</w:t>
      </w:r>
      <w:r w:rsidRPr="00240EE5">
        <w:rPr>
          <w:rFonts w:asciiTheme="minorHAnsi" w:hAnsiTheme="minorHAnsi" w:cstheme="minorHAnsi"/>
          <w:spacing w:val="-1"/>
        </w:rPr>
        <w:t xml:space="preserve"> </w:t>
      </w:r>
      <w:r w:rsidRPr="00240EE5">
        <w:rPr>
          <w:rFonts w:asciiTheme="minorHAnsi" w:hAnsiTheme="minorHAnsi" w:cstheme="minorHAnsi"/>
        </w:rPr>
        <w:t>ASQ:SE</w:t>
      </w:r>
    </w:p>
    <w:p w:rsidR="00226AC8" w:rsidRPr="00052E0E" w:rsidRDefault="00226AC8">
      <w:pPr>
        <w:pStyle w:val="BodyText"/>
        <w:spacing w:before="10"/>
        <w:rPr>
          <w:rFonts w:asciiTheme="minorHAnsi" w:hAnsiTheme="minorHAnsi" w:cstheme="minorHAnsi"/>
          <w:sz w:val="22"/>
          <w:szCs w:val="22"/>
        </w:rPr>
      </w:pPr>
    </w:p>
    <w:p w:rsidR="00240EE5" w:rsidRDefault="008439CB" w:rsidP="00240EE5">
      <w:pPr>
        <w:pStyle w:val="BodyText"/>
        <w:spacing w:line="249" w:lineRule="auto"/>
        <w:ind w:right="436"/>
        <w:rPr>
          <w:rFonts w:asciiTheme="minorHAnsi" w:hAnsiTheme="minorHAnsi" w:cstheme="minorHAnsi"/>
          <w:sz w:val="22"/>
          <w:szCs w:val="22"/>
        </w:rPr>
      </w:pPr>
      <w:r w:rsidRPr="00052E0E">
        <w:rPr>
          <w:rFonts w:asciiTheme="minorHAnsi" w:hAnsiTheme="minorHAnsi" w:cstheme="minorHAnsi"/>
          <w:sz w:val="22"/>
          <w:szCs w:val="22"/>
        </w:rPr>
        <w:t xml:space="preserve">These tools are copyrighted and must be purchased for use. ASQ-3 questionnaires are a one-time purchase. A single site can photocopy or print them as needed from the paper and PDF masters. </w:t>
      </w:r>
    </w:p>
    <w:p w:rsidR="00226AC8" w:rsidRDefault="0019124B">
      <w:pPr>
        <w:spacing w:line="249" w:lineRule="auto"/>
        <w:rPr>
          <w:rFonts w:asciiTheme="minorHAnsi" w:hAnsiTheme="minorHAnsi" w:cstheme="minorHAnsi"/>
        </w:rPr>
      </w:pPr>
      <w:hyperlink r:id="rId14" w:history="1">
        <w:r w:rsidR="00240EE5" w:rsidRPr="0023043E">
          <w:rPr>
            <w:rStyle w:val="Hyperlink"/>
            <w:rFonts w:asciiTheme="minorHAnsi" w:hAnsiTheme="minorHAnsi" w:cstheme="minorHAnsi"/>
          </w:rPr>
          <w:t>http://www.brookespublishing.com/resource-center/screening-and-assessment/asq/</w:t>
        </w:r>
      </w:hyperlink>
    </w:p>
    <w:p w:rsidR="00240EE5" w:rsidRDefault="00240EE5">
      <w:pPr>
        <w:spacing w:line="249" w:lineRule="auto"/>
        <w:rPr>
          <w:rFonts w:asciiTheme="minorHAnsi" w:hAnsiTheme="minorHAnsi" w:cstheme="minorHAnsi"/>
        </w:rPr>
      </w:pPr>
    </w:p>
    <w:p w:rsidR="00E2627A" w:rsidRDefault="00E2627A">
      <w:pPr>
        <w:rPr>
          <w:rFonts w:asciiTheme="minorHAnsi" w:hAnsiTheme="minorHAnsi" w:cstheme="minorHAnsi"/>
          <w:b/>
          <w:bCs/>
        </w:rPr>
      </w:pPr>
      <w:r>
        <w:rPr>
          <w:rFonts w:asciiTheme="minorHAnsi" w:hAnsiTheme="minorHAnsi" w:cstheme="minorHAnsi"/>
        </w:rPr>
        <w:br w:type="page"/>
      </w:r>
    </w:p>
    <w:p w:rsidR="00226AC8" w:rsidRPr="00052E0E" w:rsidRDefault="00787DF9" w:rsidP="00240EE5">
      <w:pPr>
        <w:pStyle w:val="Heading1"/>
        <w:tabs>
          <w:tab w:val="left" w:pos="623"/>
        </w:tabs>
        <w:spacing w:before="73"/>
        <w:ind w:left="0" w:firstLine="0"/>
        <w:rPr>
          <w:rFonts w:asciiTheme="minorHAnsi" w:hAnsiTheme="minorHAnsi" w:cstheme="minorHAnsi"/>
          <w:sz w:val="22"/>
          <w:szCs w:val="22"/>
        </w:rPr>
      </w:pPr>
      <w:r w:rsidRPr="00052E0E">
        <w:rPr>
          <w:rFonts w:asciiTheme="minorHAnsi" w:hAnsiTheme="minorHAnsi" w:cstheme="minorHAnsi"/>
          <w:sz w:val="22"/>
          <w:szCs w:val="22"/>
        </w:rPr>
        <w:lastRenderedPageBreak/>
        <w:t>AREAS</w:t>
      </w:r>
      <w:r w:rsidRPr="00052E0E">
        <w:rPr>
          <w:rFonts w:asciiTheme="minorHAnsi" w:hAnsiTheme="minorHAnsi" w:cstheme="minorHAnsi"/>
          <w:spacing w:val="-9"/>
          <w:sz w:val="22"/>
          <w:szCs w:val="22"/>
        </w:rPr>
        <w:t xml:space="preserve"> </w:t>
      </w:r>
      <w:r w:rsidRPr="00052E0E">
        <w:rPr>
          <w:rFonts w:asciiTheme="minorHAnsi" w:hAnsiTheme="minorHAnsi" w:cstheme="minorHAnsi"/>
          <w:sz w:val="22"/>
          <w:szCs w:val="22"/>
        </w:rPr>
        <w:t>EVALUATED</w:t>
      </w:r>
    </w:p>
    <w:p w:rsidR="00226AC8" w:rsidRPr="00052E0E" w:rsidRDefault="00226AC8">
      <w:pPr>
        <w:pStyle w:val="BodyText"/>
        <w:spacing w:before="5"/>
        <w:rPr>
          <w:rFonts w:asciiTheme="minorHAnsi" w:hAnsiTheme="minorHAnsi" w:cstheme="minorHAnsi"/>
          <w:b/>
          <w:sz w:val="22"/>
          <w:szCs w:val="22"/>
        </w:rPr>
      </w:pPr>
    </w:p>
    <w:p w:rsidR="00226AC8" w:rsidRPr="00052E0E" w:rsidRDefault="008439CB" w:rsidP="00240EE5">
      <w:pPr>
        <w:pStyle w:val="Heading3"/>
        <w:ind w:left="0"/>
        <w:rPr>
          <w:rFonts w:asciiTheme="minorHAnsi" w:hAnsiTheme="minorHAnsi" w:cstheme="minorHAnsi"/>
          <w:sz w:val="22"/>
          <w:szCs w:val="22"/>
        </w:rPr>
      </w:pPr>
      <w:r w:rsidRPr="00052E0E">
        <w:rPr>
          <w:rFonts w:asciiTheme="minorHAnsi" w:hAnsiTheme="minorHAnsi" w:cstheme="minorHAnsi"/>
          <w:sz w:val="22"/>
          <w:szCs w:val="22"/>
          <w:u w:val="single"/>
        </w:rPr>
        <w:t>Ages &amp; Stages</w:t>
      </w:r>
    </w:p>
    <w:p w:rsidR="00226AC8" w:rsidRPr="00052E0E" w:rsidRDefault="008439CB" w:rsidP="00240EE5">
      <w:pPr>
        <w:pStyle w:val="BodyText"/>
        <w:spacing w:before="2"/>
        <w:ind w:right="519"/>
        <w:rPr>
          <w:rFonts w:asciiTheme="minorHAnsi" w:hAnsiTheme="minorHAnsi" w:cstheme="minorHAnsi"/>
          <w:sz w:val="22"/>
          <w:szCs w:val="22"/>
        </w:rPr>
      </w:pPr>
      <w:r w:rsidRPr="00052E0E">
        <w:rPr>
          <w:rFonts w:asciiTheme="minorHAnsi" w:hAnsiTheme="minorHAnsi" w:cstheme="minorHAnsi"/>
          <w:sz w:val="22"/>
          <w:szCs w:val="22"/>
        </w:rPr>
        <w:t xml:space="preserve">Each </w:t>
      </w:r>
      <w:r w:rsidRPr="00052E0E">
        <w:rPr>
          <w:rFonts w:asciiTheme="minorHAnsi" w:hAnsiTheme="minorHAnsi" w:cstheme="minorHAnsi"/>
          <w:i/>
          <w:sz w:val="22"/>
          <w:szCs w:val="22"/>
        </w:rPr>
        <w:t xml:space="preserve">ASQ </w:t>
      </w:r>
      <w:r w:rsidRPr="00052E0E">
        <w:rPr>
          <w:rFonts w:asciiTheme="minorHAnsi" w:hAnsiTheme="minorHAnsi" w:cstheme="minorHAnsi"/>
          <w:sz w:val="22"/>
          <w:szCs w:val="22"/>
        </w:rPr>
        <w:t xml:space="preserve">questionnaire contains 30 items divided into five areas of development. The items in each area are arranged from easy to more difficult. The 30 items that pertain to specific areas of development are followed by a section of overall questions that ask about general parental concerns. Table 1 specifies the five developmental areas covered in each </w:t>
      </w:r>
      <w:r w:rsidRPr="00052E0E">
        <w:rPr>
          <w:rFonts w:asciiTheme="minorHAnsi" w:hAnsiTheme="minorHAnsi" w:cstheme="minorHAnsi"/>
          <w:i/>
          <w:sz w:val="22"/>
          <w:szCs w:val="22"/>
        </w:rPr>
        <w:t xml:space="preserve">ASQ </w:t>
      </w:r>
      <w:r w:rsidRPr="00052E0E">
        <w:rPr>
          <w:rFonts w:asciiTheme="minorHAnsi" w:hAnsiTheme="minorHAnsi" w:cstheme="minorHAnsi"/>
          <w:sz w:val="22"/>
          <w:szCs w:val="22"/>
        </w:rPr>
        <w:t>questionnaire and their associated content.</w:t>
      </w:r>
    </w:p>
    <w:p w:rsidR="00226AC8" w:rsidRPr="00052E0E" w:rsidRDefault="00226AC8" w:rsidP="00240EE5">
      <w:pPr>
        <w:pStyle w:val="BodyText"/>
        <w:spacing w:before="4"/>
        <w:rPr>
          <w:rFonts w:asciiTheme="minorHAnsi" w:hAnsiTheme="minorHAnsi" w:cstheme="minorHAnsi"/>
          <w:sz w:val="22"/>
          <w:szCs w:val="22"/>
        </w:rPr>
      </w:pPr>
    </w:p>
    <w:p w:rsidR="00226AC8" w:rsidRPr="00052E0E" w:rsidRDefault="008439CB" w:rsidP="00787DF9">
      <w:pPr>
        <w:spacing w:after="120"/>
        <w:rPr>
          <w:rFonts w:asciiTheme="minorHAnsi" w:hAnsiTheme="minorHAnsi" w:cstheme="minorHAnsi"/>
          <w:b/>
        </w:rPr>
      </w:pPr>
      <w:r w:rsidRPr="00052E0E">
        <w:rPr>
          <w:rFonts w:asciiTheme="minorHAnsi" w:hAnsiTheme="minorHAnsi" w:cstheme="minorHAnsi"/>
          <w:b/>
        </w:rPr>
        <w:t xml:space="preserve">Table 1:  </w:t>
      </w:r>
      <w:r w:rsidRPr="00052E0E">
        <w:rPr>
          <w:rFonts w:asciiTheme="minorHAnsi" w:hAnsiTheme="minorHAnsi" w:cstheme="minorHAnsi"/>
          <w:b/>
          <w:i/>
        </w:rPr>
        <w:t xml:space="preserve">ASQ </w:t>
      </w:r>
      <w:r w:rsidRPr="00052E0E">
        <w:rPr>
          <w:rFonts w:asciiTheme="minorHAnsi" w:hAnsiTheme="minorHAnsi" w:cstheme="minorHAnsi"/>
          <w:b/>
        </w:rPr>
        <w:t>developmental areas</w:t>
      </w: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77"/>
        <w:gridCol w:w="5724"/>
      </w:tblGrid>
      <w:tr w:rsidR="00226AC8" w:rsidRPr="00052E0E" w:rsidTr="00CB3674">
        <w:trPr>
          <w:trHeight w:hRule="exact" w:val="413"/>
        </w:trPr>
        <w:tc>
          <w:tcPr>
            <w:tcW w:w="3077" w:type="dxa"/>
            <w:tcBorders>
              <w:bottom w:val="single" w:sz="6" w:space="0" w:color="000000"/>
              <w:right w:val="single" w:sz="6" w:space="0" w:color="000000"/>
            </w:tcBorders>
            <w:shd w:val="clear" w:color="auto" w:fill="CCCCCC"/>
          </w:tcPr>
          <w:p w:rsidR="00226AC8" w:rsidRPr="00052E0E" w:rsidRDefault="008439CB" w:rsidP="00787DF9">
            <w:pPr>
              <w:pStyle w:val="TableParagraph"/>
              <w:spacing w:before="121"/>
              <w:ind w:left="144"/>
              <w:rPr>
                <w:rFonts w:asciiTheme="minorHAnsi" w:hAnsiTheme="minorHAnsi" w:cstheme="minorHAnsi"/>
                <w:b/>
              </w:rPr>
            </w:pPr>
            <w:r w:rsidRPr="00052E0E">
              <w:rPr>
                <w:rFonts w:asciiTheme="minorHAnsi" w:hAnsiTheme="minorHAnsi" w:cstheme="minorHAnsi"/>
                <w:b/>
                <w:w w:val="105"/>
              </w:rPr>
              <w:t>Developmental areas</w:t>
            </w:r>
          </w:p>
        </w:tc>
        <w:tc>
          <w:tcPr>
            <w:tcW w:w="5724" w:type="dxa"/>
            <w:tcBorders>
              <w:left w:val="single" w:sz="6" w:space="0" w:color="000000"/>
              <w:bottom w:val="single" w:sz="6" w:space="0" w:color="000000"/>
            </w:tcBorders>
            <w:shd w:val="clear" w:color="auto" w:fill="CCCCCC"/>
          </w:tcPr>
          <w:p w:rsidR="00226AC8" w:rsidRPr="00052E0E" w:rsidRDefault="008439CB" w:rsidP="00787DF9">
            <w:pPr>
              <w:pStyle w:val="TableParagraph"/>
              <w:spacing w:before="121"/>
              <w:ind w:left="144"/>
              <w:rPr>
                <w:rFonts w:asciiTheme="minorHAnsi" w:hAnsiTheme="minorHAnsi" w:cstheme="minorHAnsi"/>
                <w:b/>
              </w:rPr>
            </w:pPr>
            <w:r w:rsidRPr="00052E0E">
              <w:rPr>
                <w:rFonts w:asciiTheme="minorHAnsi" w:hAnsiTheme="minorHAnsi" w:cstheme="minorHAnsi"/>
                <w:b/>
              </w:rPr>
              <w:t>Content</w:t>
            </w:r>
          </w:p>
        </w:tc>
      </w:tr>
      <w:tr w:rsidR="00226AC8" w:rsidRPr="00052E0E" w:rsidTr="00CB3674">
        <w:trPr>
          <w:trHeight w:hRule="exact" w:val="355"/>
        </w:trPr>
        <w:tc>
          <w:tcPr>
            <w:tcW w:w="3077" w:type="dxa"/>
            <w:tcBorders>
              <w:top w:val="single" w:sz="10" w:space="0" w:color="000000"/>
              <w:bottom w:val="single" w:sz="6" w:space="0" w:color="000000"/>
              <w:right w:val="single" w:sz="6" w:space="0" w:color="000000"/>
            </w:tcBorders>
          </w:tcPr>
          <w:p w:rsidR="00226AC8" w:rsidRDefault="008439CB" w:rsidP="00CB3674">
            <w:pPr>
              <w:pStyle w:val="TableParagraph"/>
              <w:spacing w:before="40"/>
              <w:ind w:left="144"/>
              <w:rPr>
                <w:rFonts w:asciiTheme="minorHAnsi" w:hAnsiTheme="minorHAnsi" w:cstheme="minorHAnsi"/>
                <w:w w:val="105"/>
              </w:rPr>
            </w:pPr>
            <w:r w:rsidRPr="00787DF9">
              <w:rPr>
                <w:rFonts w:asciiTheme="minorHAnsi" w:hAnsiTheme="minorHAnsi" w:cstheme="minorHAnsi"/>
                <w:w w:val="105"/>
              </w:rPr>
              <w:t>Communication</w:t>
            </w:r>
          </w:p>
          <w:p w:rsidR="00CB3674" w:rsidRPr="00787DF9" w:rsidRDefault="00CB3674" w:rsidP="00CB3674">
            <w:pPr>
              <w:pStyle w:val="TableParagraph"/>
              <w:spacing w:before="40"/>
              <w:ind w:left="144"/>
              <w:rPr>
                <w:rFonts w:asciiTheme="minorHAnsi" w:hAnsiTheme="minorHAnsi" w:cstheme="minorHAnsi"/>
              </w:rPr>
            </w:pPr>
          </w:p>
        </w:tc>
        <w:tc>
          <w:tcPr>
            <w:tcW w:w="5724" w:type="dxa"/>
            <w:tcBorders>
              <w:top w:val="single" w:sz="10" w:space="0" w:color="000000"/>
              <w:left w:val="single" w:sz="6" w:space="0" w:color="000000"/>
              <w:bottom w:val="single" w:sz="6" w:space="0" w:color="000000"/>
            </w:tcBorders>
          </w:tcPr>
          <w:p w:rsidR="00226AC8" w:rsidRPr="00052E0E" w:rsidRDefault="008439CB" w:rsidP="00CB3674">
            <w:pPr>
              <w:pStyle w:val="TableParagraph"/>
              <w:spacing w:before="40"/>
              <w:ind w:left="144"/>
              <w:rPr>
                <w:rFonts w:asciiTheme="minorHAnsi" w:hAnsiTheme="minorHAnsi" w:cstheme="minorHAnsi"/>
              </w:rPr>
            </w:pPr>
            <w:r w:rsidRPr="00052E0E">
              <w:rPr>
                <w:rFonts w:asciiTheme="minorHAnsi" w:hAnsiTheme="minorHAnsi" w:cstheme="minorHAnsi"/>
                <w:w w:val="105"/>
              </w:rPr>
              <w:t>Babbling, vocalizing, listening and understanding</w:t>
            </w:r>
          </w:p>
        </w:tc>
      </w:tr>
      <w:tr w:rsidR="00226AC8" w:rsidRPr="00052E0E" w:rsidTr="00CB3674">
        <w:trPr>
          <w:trHeight w:hRule="exact" w:val="345"/>
        </w:trPr>
        <w:tc>
          <w:tcPr>
            <w:tcW w:w="3077" w:type="dxa"/>
            <w:tcBorders>
              <w:top w:val="single" w:sz="6" w:space="0" w:color="000000"/>
              <w:bottom w:val="single" w:sz="6" w:space="0" w:color="000000"/>
              <w:right w:val="single" w:sz="6" w:space="0" w:color="000000"/>
            </w:tcBorders>
          </w:tcPr>
          <w:p w:rsidR="00226AC8" w:rsidRPr="00787DF9" w:rsidRDefault="008439CB" w:rsidP="00CB3674">
            <w:pPr>
              <w:pStyle w:val="TableParagraph"/>
              <w:spacing w:before="40"/>
              <w:ind w:left="144"/>
              <w:rPr>
                <w:rFonts w:asciiTheme="minorHAnsi" w:hAnsiTheme="minorHAnsi" w:cstheme="minorHAnsi"/>
              </w:rPr>
            </w:pPr>
            <w:r w:rsidRPr="00787DF9">
              <w:rPr>
                <w:rFonts w:asciiTheme="minorHAnsi" w:hAnsiTheme="minorHAnsi" w:cstheme="minorHAnsi"/>
                <w:w w:val="105"/>
              </w:rPr>
              <w:t>Gross Motor</w:t>
            </w:r>
          </w:p>
        </w:tc>
        <w:tc>
          <w:tcPr>
            <w:tcW w:w="5724" w:type="dxa"/>
            <w:tcBorders>
              <w:top w:val="single" w:sz="6" w:space="0" w:color="000000"/>
              <w:left w:val="single" w:sz="6" w:space="0" w:color="000000"/>
              <w:bottom w:val="single" w:sz="6" w:space="0" w:color="000000"/>
            </w:tcBorders>
          </w:tcPr>
          <w:p w:rsidR="00226AC8" w:rsidRPr="00052E0E" w:rsidRDefault="008439CB" w:rsidP="00CB3674">
            <w:pPr>
              <w:pStyle w:val="TableParagraph"/>
              <w:spacing w:before="40"/>
              <w:ind w:left="144"/>
              <w:rPr>
                <w:rFonts w:asciiTheme="minorHAnsi" w:hAnsiTheme="minorHAnsi" w:cstheme="minorHAnsi"/>
              </w:rPr>
            </w:pPr>
            <w:r w:rsidRPr="00052E0E">
              <w:rPr>
                <w:rFonts w:asciiTheme="minorHAnsi" w:hAnsiTheme="minorHAnsi" w:cstheme="minorHAnsi"/>
                <w:w w:val="105"/>
              </w:rPr>
              <w:t>Arm, body and leg movements</w:t>
            </w:r>
          </w:p>
        </w:tc>
      </w:tr>
      <w:tr w:rsidR="00226AC8" w:rsidRPr="00052E0E" w:rsidTr="00CB3674">
        <w:trPr>
          <w:trHeight w:hRule="exact" w:val="372"/>
        </w:trPr>
        <w:tc>
          <w:tcPr>
            <w:tcW w:w="3077" w:type="dxa"/>
            <w:tcBorders>
              <w:top w:val="single" w:sz="6" w:space="0" w:color="000000"/>
              <w:bottom w:val="single" w:sz="6" w:space="0" w:color="000000"/>
              <w:right w:val="single" w:sz="6" w:space="0" w:color="000000"/>
            </w:tcBorders>
          </w:tcPr>
          <w:p w:rsidR="00226AC8" w:rsidRPr="00787DF9" w:rsidRDefault="008439CB" w:rsidP="00CB3674">
            <w:pPr>
              <w:pStyle w:val="TableParagraph"/>
              <w:spacing w:before="40"/>
              <w:ind w:left="144"/>
              <w:rPr>
                <w:rFonts w:asciiTheme="minorHAnsi" w:hAnsiTheme="minorHAnsi" w:cstheme="minorHAnsi"/>
              </w:rPr>
            </w:pPr>
            <w:r w:rsidRPr="00787DF9">
              <w:rPr>
                <w:rFonts w:asciiTheme="minorHAnsi" w:hAnsiTheme="minorHAnsi" w:cstheme="minorHAnsi"/>
                <w:w w:val="105"/>
              </w:rPr>
              <w:t>Fine motor</w:t>
            </w:r>
          </w:p>
        </w:tc>
        <w:tc>
          <w:tcPr>
            <w:tcW w:w="5724" w:type="dxa"/>
            <w:tcBorders>
              <w:top w:val="single" w:sz="6" w:space="0" w:color="000000"/>
              <w:left w:val="single" w:sz="6" w:space="0" w:color="000000"/>
              <w:bottom w:val="single" w:sz="6" w:space="0" w:color="000000"/>
            </w:tcBorders>
          </w:tcPr>
          <w:p w:rsidR="00226AC8" w:rsidRPr="00052E0E" w:rsidRDefault="008439CB" w:rsidP="00CB3674">
            <w:pPr>
              <w:pStyle w:val="TableParagraph"/>
              <w:spacing w:before="40"/>
              <w:ind w:left="144"/>
              <w:rPr>
                <w:rFonts w:asciiTheme="minorHAnsi" w:hAnsiTheme="minorHAnsi" w:cstheme="minorHAnsi"/>
              </w:rPr>
            </w:pPr>
            <w:r w:rsidRPr="00052E0E">
              <w:rPr>
                <w:rFonts w:asciiTheme="minorHAnsi" w:hAnsiTheme="minorHAnsi" w:cstheme="minorHAnsi"/>
                <w:w w:val="105"/>
              </w:rPr>
              <w:t>Hand and finger movements</w:t>
            </w:r>
          </w:p>
        </w:tc>
      </w:tr>
      <w:tr w:rsidR="00226AC8" w:rsidRPr="00052E0E" w:rsidTr="00CB3674">
        <w:trPr>
          <w:trHeight w:hRule="exact" w:val="363"/>
        </w:trPr>
        <w:tc>
          <w:tcPr>
            <w:tcW w:w="3077" w:type="dxa"/>
            <w:tcBorders>
              <w:top w:val="single" w:sz="6" w:space="0" w:color="000000"/>
              <w:bottom w:val="single" w:sz="6" w:space="0" w:color="000000"/>
              <w:right w:val="single" w:sz="6" w:space="0" w:color="000000"/>
            </w:tcBorders>
          </w:tcPr>
          <w:p w:rsidR="00226AC8" w:rsidRPr="00787DF9" w:rsidRDefault="008439CB" w:rsidP="00CB3674">
            <w:pPr>
              <w:pStyle w:val="TableParagraph"/>
              <w:spacing w:before="40"/>
              <w:ind w:left="144"/>
              <w:rPr>
                <w:rFonts w:asciiTheme="minorHAnsi" w:hAnsiTheme="minorHAnsi" w:cstheme="minorHAnsi"/>
              </w:rPr>
            </w:pPr>
            <w:r w:rsidRPr="00787DF9">
              <w:rPr>
                <w:rFonts w:asciiTheme="minorHAnsi" w:hAnsiTheme="minorHAnsi" w:cstheme="minorHAnsi"/>
                <w:w w:val="105"/>
              </w:rPr>
              <w:t>Problem solving</w:t>
            </w:r>
          </w:p>
        </w:tc>
        <w:tc>
          <w:tcPr>
            <w:tcW w:w="5724" w:type="dxa"/>
            <w:tcBorders>
              <w:top w:val="single" w:sz="6" w:space="0" w:color="000000"/>
              <w:left w:val="single" w:sz="6" w:space="0" w:color="000000"/>
              <w:bottom w:val="single" w:sz="6" w:space="0" w:color="000000"/>
            </w:tcBorders>
          </w:tcPr>
          <w:p w:rsidR="00226AC8" w:rsidRPr="00052E0E" w:rsidRDefault="008439CB" w:rsidP="00CB3674">
            <w:pPr>
              <w:pStyle w:val="TableParagraph"/>
              <w:spacing w:before="40"/>
              <w:ind w:left="144"/>
              <w:rPr>
                <w:rFonts w:asciiTheme="minorHAnsi" w:hAnsiTheme="minorHAnsi" w:cstheme="minorHAnsi"/>
              </w:rPr>
            </w:pPr>
            <w:r w:rsidRPr="00052E0E">
              <w:rPr>
                <w:rFonts w:asciiTheme="minorHAnsi" w:hAnsiTheme="minorHAnsi" w:cstheme="minorHAnsi"/>
                <w:w w:val="105"/>
              </w:rPr>
              <w:t>Learning and playing with toys</w:t>
            </w:r>
          </w:p>
        </w:tc>
      </w:tr>
      <w:tr w:rsidR="00226AC8" w:rsidRPr="00052E0E" w:rsidTr="00DD67F2">
        <w:trPr>
          <w:trHeight w:hRule="exact" w:val="390"/>
        </w:trPr>
        <w:tc>
          <w:tcPr>
            <w:tcW w:w="3077" w:type="dxa"/>
            <w:tcBorders>
              <w:top w:val="single" w:sz="6" w:space="0" w:color="000000"/>
              <w:right w:val="single" w:sz="6" w:space="0" w:color="000000"/>
            </w:tcBorders>
          </w:tcPr>
          <w:p w:rsidR="00226AC8" w:rsidRPr="00787DF9" w:rsidRDefault="008439CB" w:rsidP="00CB3674">
            <w:pPr>
              <w:pStyle w:val="TableParagraph"/>
              <w:spacing w:before="40"/>
              <w:ind w:left="144"/>
              <w:rPr>
                <w:rFonts w:asciiTheme="minorHAnsi" w:hAnsiTheme="minorHAnsi" w:cstheme="minorHAnsi"/>
              </w:rPr>
            </w:pPr>
            <w:r w:rsidRPr="00787DF9">
              <w:rPr>
                <w:rFonts w:asciiTheme="minorHAnsi" w:hAnsiTheme="minorHAnsi" w:cstheme="minorHAnsi"/>
                <w:w w:val="105"/>
              </w:rPr>
              <w:t>Personal-social</w:t>
            </w:r>
          </w:p>
        </w:tc>
        <w:tc>
          <w:tcPr>
            <w:tcW w:w="5724" w:type="dxa"/>
            <w:tcBorders>
              <w:top w:val="single" w:sz="6" w:space="0" w:color="000000"/>
              <w:left w:val="single" w:sz="6" w:space="0" w:color="000000"/>
            </w:tcBorders>
          </w:tcPr>
          <w:p w:rsidR="00226AC8" w:rsidRPr="00052E0E" w:rsidRDefault="008439CB" w:rsidP="00CB3674">
            <w:pPr>
              <w:pStyle w:val="TableParagraph"/>
              <w:spacing w:before="40"/>
              <w:ind w:left="144"/>
              <w:rPr>
                <w:rFonts w:asciiTheme="minorHAnsi" w:hAnsiTheme="minorHAnsi" w:cstheme="minorHAnsi"/>
              </w:rPr>
            </w:pPr>
            <w:r w:rsidRPr="00052E0E">
              <w:rPr>
                <w:rFonts w:asciiTheme="minorHAnsi" w:hAnsiTheme="minorHAnsi" w:cstheme="minorHAnsi"/>
                <w:w w:val="105"/>
              </w:rPr>
              <w:t>Solitary social play and play with toys and other children</w:t>
            </w:r>
          </w:p>
        </w:tc>
      </w:tr>
    </w:tbl>
    <w:p w:rsidR="00DD67F2" w:rsidRDefault="00DD67F2" w:rsidP="00240EE5">
      <w:pPr>
        <w:pStyle w:val="Heading3"/>
        <w:spacing w:line="275" w:lineRule="exact"/>
        <w:ind w:left="0"/>
        <w:rPr>
          <w:rFonts w:asciiTheme="minorHAnsi" w:hAnsiTheme="minorHAnsi" w:cstheme="minorHAnsi"/>
          <w:sz w:val="22"/>
          <w:szCs w:val="22"/>
          <w:u w:val="single"/>
        </w:rPr>
      </w:pPr>
    </w:p>
    <w:p w:rsidR="00226AC8" w:rsidRPr="00052E0E" w:rsidRDefault="008439CB" w:rsidP="00240EE5">
      <w:pPr>
        <w:pStyle w:val="Heading3"/>
        <w:spacing w:line="275" w:lineRule="exact"/>
        <w:ind w:left="0"/>
        <w:rPr>
          <w:rFonts w:asciiTheme="minorHAnsi" w:hAnsiTheme="minorHAnsi" w:cstheme="minorHAnsi"/>
          <w:sz w:val="22"/>
          <w:szCs w:val="22"/>
        </w:rPr>
      </w:pPr>
      <w:r w:rsidRPr="00052E0E">
        <w:rPr>
          <w:rFonts w:asciiTheme="minorHAnsi" w:hAnsiTheme="minorHAnsi" w:cstheme="minorHAnsi"/>
          <w:sz w:val="22"/>
          <w:szCs w:val="22"/>
          <w:u w:val="single"/>
        </w:rPr>
        <w:t>Ages &amp; Stages: Social-Emotional</w:t>
      </w:r>
    </w:p>
    <w:p w:rsidR="00226AC8" w:rsidRPr="00052E0E" w:rsidRDefault="008439CB" w:rsidP="00240EE5">
      <w:pPr>
        <w:pStyle w:val="BodyText"/>
        <w:ind w:right="559"/>
        <w:rPr>
          <w:rFonts w:asciiTheme="minorHAnsi" w:hAnsiTheme="minorHAnsi" w:cstheme="minorHAnsi"/>
          <w:sz w:val="22"/>
          <w:szCs w:val="22"/>
        </w:rPr>
      </w:pPr>
      <w:r w:rsidRPr="00052E0E">
        <w:rPr>
          <w:rFonts w:asciiTheme="minorHAnsi" w:hAnsiTheme="minorHAnsi" w:cstheme="minorHAnsi"/>
          <w:sz w:val="22"/>
          <w:szCs w:val="22"/>
        </w:rPr>
        <w:t xml:space="preserve">The </w:t>
      </w:r>
      <w:r w:rsidRPr="00052E0E">
        <w:rPr>
          <w:rFonts w:asciiTheme="minorHAnsi" w:hAnsiTheme="minorHAnsi" w:cstheme="minorHAnsi"/>
          <w:i/>
          <w:sz w:val="22"/>
          <w:szCs w:val="22"/>
        </w:rPr>
        <w:t xml:space="preserve">ASQ: SE </w:t>
      </w:r>
      <w:r w:rsidRPr="00052E0E">
        <w:rPr>
          <w:rFonts w:asciiTheme="minorHAnsi" w:hAnsiTheme="minorHAnsi" w:cstheme="minorHAnsi"/>
          <w:sz w:val="22"/>
          <w:szCs w:val="22"/>
        </w:rPr>
        <w:t xml:space="preserve">questionnaires contain a variable number of total items pertaining to competencies and problems in seven behavioral areas. In the </w:t>
      </w:r>
      <w:r w:rsidRPr="00052E0E">
        <w:rPr>
          <w:rFonts w:asciiTheme="minorHAnsi" w:hAnsiTheme="minorHAnsi" w:cstheme="minorHAnsi"/>
          <w:i/>
          <w:sz w:val="22"/>
          <w:szCs w:val="22"/>
        </w:rPr>
        <w:t xml:space="preserve">ASQ: </w:t>
      </w:r>
      <w:r w:rsidRPr="00052E0E">
        <w:rPr>
          <w:rFonts w:asciiTheme="minorHAnsi" w:hAnsiTheme="minorHAnsi" w:cstheme="minorHAnsi"/>
          <w:sz w:val="22"/>
          <w:szCs w:val="22"/>
        </w:rPr>
        <w:t xml:space="preserve">SE the items pertaining to each area are not grouped as they are in the </w:t>
      </w:r>
      <w:r w:rsidRPr="00052E0E">
        <w:rPr>
          <w:rFonts w:asciiTheme="minorHAnsi" w:hAnsiTheme="minorHAnsi" w:cstheme="minorHAnsi"/>
          <w:i/>
          <w:sz w:val="22"/>
          <w:szCs w:val="22"/>
        </w:rPr>
        <w:t xml:space="preserve">ASQ </w:t>
      </w:r>
      <w:r w:rsidRPr="00052E0E">
        <w:rPr>
          <w:rFonts w:asciiTheme="minorHAnsi" w:hAnsiTheme="minorHAnsi" w:cstheme="minorHAnsi"/>
          <w:sz w:val="22"/>
          <w:szCs w:val="22"/>
        </w:rPr>
        <w:t xml:space="preserve">but are interspersed throughout the questions. Every </w:t>
      </w:r>
      <w:r w:rsidRPr="00052E0E">
        <w:rPr>
          <w:rFonts w:asciiTheme="minorHAnsi" w:hAnsiTheme="minorHAnsi" w:cstheme="minorHAnsi"/>
          <w:i/>
          <w:sz w:val="22"/>
          <w:szCs w:val="22"/>
        </w:rPr>
        <w:t xml:space="preserve">ASQ: SE </w:t>
      </w:r>
      <w:r w:rsidRPr="00052E0E">
        <w:rPr>
          <w:rFonts w:asciiTheme="minorHAnsi" w:hAnsiTheme="minorHAnsi" w:cstheme="minorHAnsi"/>
          <w:sz w:val="22"/>
          <w:szCs w:val="22"/>
        </w:rPr>
        <w:t xml:space="preserve">questionnaire ends with the same four questions which give the parent an opportunity to communicate if they or anyone else have concerns about their baby’s behaviors and a chance to describe what things they enjoy about their baby. Table 2 specifies the seven behavioral areas covered in each </w:t>
      </w:r>
      <w:r w:rsidRPr="00052E0E">
        <w:rPr>
          <w:rFonts w:asciiTheme="minorHAnsi" w:hAnsiTheme="minorHAnsi" w:cstheme="minorHAnsi"/>
          <w:i/>
          <w:sz w:val="22"/>
          <w:szCs w:val="22"/>
        </w:rPr>
        <w:t xml:space="preserve">ASQ: </w:t>
      </w:r>
      <w:r w:rsidRPr="00052E0E">
        <w:rPr>
          <w:rFonts w:asciiTheme="minorHAnsi" w:hAnsiTheme="minorHAnsi" w:cstheme="minorHAnsi"/>
          <w:sz w:val="22"/>
          <w:szCs w:val="22"/>
        </w:rPr>
        <w:t>SE and their associated definitions.</w:t>
      </w:r>
    </w:p>
    <w:p w:rsidR="00226AC8" w:rsidRPr="00052E0E" w:rsidRDefault="00226AC8" w:rsidP="00787DF9">
      <w:pPr>
        <w:pStyle w:val="BodyText"/>
        <w:spacing w:before="1"/>
        <w:rPr>
          <w:rFonts w:asciiTheme="minorHAnsi" w:hAnsiTheme="minorHAnsi" w:cstheme="minorHAnsi"/>
          <w:sz w:val="22"/>
          <w:szCs w:val="22"/>
        </w:rPr>
      </w:pPr>
    </w:p>
    <w:p w:rsidR="00226AC8" w:rsidRDefault="008439CB" w:rsidP="00787DF9">
      <w:pPr>
        <w:spacing w:after="120"/>
        <w:rPr>
          <w:rFonts w:asciiTheme="minorHAnsi" w:hAnsiTheme="minorHAnsi" w:cstheme="minorHAnsi"/>
          <w:b/>
        </w:rPr>
      </w:pPr>
      <w:r w:rsidRPr="00052E0E">
        <w:rPr>
          <w:rFonts w:asciiTheme="minorHAnsi" w:hAnsiTheme="minorHAnsi" w:cstheme="minorHAnsi"/>
          <w:b/>
        </w:rPr>
        <w:t xml:space="preserve">Table 2:  </w:t>
      </w:r>
      <w:r w:rsidRPr="00052E0E">
        <w:rPr>
          <w:rFonts w:asciiTheme="minorHAnsi" w:hAnsiTheme="minorHAnsi" w:cstheme="minorHAnsi"/>
          <w:b/>
          <w:i/>
        </w:rPr>
        <w:t xml:space="preserve">ASQ:SE </w:t>
      </w:r>
      <w:r w:rsidRPr="00052E0E">
        <w:rPr>
          <w:rFonts w:asciiTheme="minorHAnsi" w:hAnsiTheme="minorHAnsi" w:cstheme="minorHAnsi"/>
          <w:b/>
        </w:rPr>
        <w:t>behavioural areas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80"/>
        <w:gridCol w:w="6762"/>
      </w:tblGrid>
      <w:tr w:rsidR="00CB3674" w:rsidRPr="00052E0E" w:rsidTr="00CB3674">
        <w:trPr>
          <w:trHeight w:hRule="exact" w:val="520"/>
        </w:trPr>
        <w:tc>
          <w:tcPr>
            <w:tcW w:w="2980" w:type="dxa"/>
            <w:shd w:val="clear" w:color="auto" w:fill="CCCCCC"/>
          </w:tcPr>
          <w:p w:rsidR="00CB3674" w:rsidRPr="00CB3674" w:rsidRDefault="00CB3674" w:rsidP="00CB3674">
            <w:pPr>
              <w:pStyle w:val="TableParagraph"/>
              <w:spacing w:before="118"/>
              <w:ind w:left="288"/>
              <w:rPr>
                <w:rFonts w:asciiTheme="minorHAnsi" w:hAnsiTheme="minorHAnsi" w:cstheme="minorHAnsi"/>
                <w:b/>
                <w:sz w:val="20"/>
                <w:szCs w:val="20"/>
              </w:rPr>
            </w:pPr>
            <w:r w:rsidRPr="00CB3674">
              <w:rPr>
                <w:rFonts w:asciiTheme="minorHAnsi" w:hAnsiTheme="minorHAnsi" w:cstheme="minorHAnsi"/>
                <w:b/>
                <w:sz w:val="20"/>
                <w:szCs w:val="20"/>
              </w:rPr>
              <w:t>Behavioural areas</w:t>
            </w:r>
          </w:p>
        </w:tc>
        <w:tc>
          <w:tcPr>
            <w:tcW w:w="6762" w:type="dxa"/>
            <w:shd w:val="clear" w:color="auto" w:fill="CCCCCC"/>
          </w:tcPr>
          <w:p w:rsidR="00CB3674" w:rsidRPr="00CB3674" w:rsidRDefault="00CB3674" w:rsidP="00CB3674">
            <w:pPr>
              <w:pStyle w:val="TableParagraph"/>
              <w:spacing w:before="118"/>
              <w:ind w:left="288" w:right="2751"/>
              <w:rPr>
                <w:rFonts w:asciiTheme="minorHAnsi" w:hAnsiTheme="minorHAnsi" w:cstheme="minorHAnsi"/>
                <w:b/>
                <w:sz w:val="20"/>
                <w:szCs w:val="20"/>
              </w:rPr>
            </w:pPr>
            <w:r w:rsidRPr="00CB3674">
              <w:rPr>
                <w:rFonts w:asciiTheme="minorHAnsi" w:hAnsiTheme="minorHAnsi" w:cstheme="minorHAnsi"/>
                <w:b/>
                <w:sz w:val="20"/>
                <w:szCs w:val="20"/>
              </w:rPr>
              <w:t>Definitions</w:t>
            </w:r>
          </w:p>
        </w:tc>
      </w:tr>
      <w:tr w:rsidR="00CB3674" w:rsidRPr="00052E0E" w:rsidTr="00CB3674">
        <w:trPr>
          <w:trHeight w:hRule="exact" w:val="358"/>
        </w:trPr>
        <w:tc>
          <w:tcPr>
            <w:tcW w:w="2980" w:type="dxa"/>
          </w:tcPr>
          <w:p w:rsidR="00CB3674" w:rsidRPr="00DD67F2" w:rsidRDefault="00CB3674" w:rsidP="00DD67F2">
            <w:pPr>
              <w:pStyle w:val="TableParagraph"/>
              <w:spacing w:before="60" w:line="220" w:lineRule="exact"/>
              <w:ind w:left="144"/>
              <w:rPr>
                <w:rFonts w:asciiTheme="minorHAnsi" w:hAnsiTheme="minorHAnsi" w:cstheme="minorHAnsi"/>
                <w:b/>
              </w:rPr>
            </w:pPr>
            <w:r w:rsidRPr="00DD67F2">
              <w:rPr>
                <w:rFonts w:asciiTheme="minorHAnsi" w:hAnsiTheme="minorHAnsi" w:cstheme="minorHAnsi"/>
                <w:w w:val="105"/>
              </w:rPr>
              <w:t xml:space="preserve">1.  </w:t>
            </w:r>
            <w:r w:rsidRPr="00DD67F2">
              <w:rPr>
                <w:rFonts w:asciiTheme="minorHAnsi" w:hAnsiTheme="minorHAnsi" w:cstheme="minorHAnsi"/>
                <w:b/>
                <w:w w:val="105"/>
              </w:rPr>
              <w:t>Self-regulation</w:t>
            </w:r>
          </w:p>
        </w:tc>
        <w:tc>
          <w:tcPr>
            <w:tcW w:w="6762" w:type="dxa"/>
          </w:tcPr>
          <w:p w:rsidR="00CB3674" w:rsidRPr="00DD67F2" w:rsidRDefault="00CB3674" w:rsidP="00DD67F2">
            <w:pPr>
              <w:pStyle w:val="TableParagraph"/>
              <w:spacing w:before="60" w:line="215" w:lineRule="exact"/>
              <w:ind w:left="144"/>
              <w:rPr>
                <w:rFonts w:asciiTheme="minorHAnsi" w:hAnsiTheme="minorHAnsi" w:cstheme="minorHAnsi"/>
              </w:rPr>
            </w:pPr>
            <w:r w:rsidRPr="00DD67F2">
              <w:rPr>
                <w:rFonts w:asciiTheme="minorHAnsi" w:hAnsiTheme="minorHAnsi" w:cstheme="minorHAnsi"/>
                <w:w w:val="105"/>
              </w:rPr>
              <w:t>Ability or willingness to calm or settle down or adjust to physiological</w:t>
            </w:r>
          </w:p>
        </w:tc>
      </w:tr>
      <w:tr w:rsidR="00CB3674" w:rsidRPr="00052E0E" w:rsidTr="00DD67F2">
        <w:trPr>
          <w:trHeight w:hRule="exact" w:val="682"/>
        </w:trPr>
        <w:tc>
          <w:tcPr>
            <w:tcW w:w="2980" w:type="dxa"/>
          </w:tcPr>
          <w:p w:rsidR="00CB3674" w:rsidRPr="00DD67F2" w:rsidRDefault="00CB3674" w:rsidP="00113EDF">
            <w:pPr>
              <w:pStyle w:val="TableParagraph"/>
              <w:spacing w:before="9"/>
              <w:ind w:left="144"/>
              <w:rPr>
                <w:rFonts w:asciiTheme="minorHAnsi" w:hAnsiTheme="minorHAnsi" w:cstheme="minorHAnsi"/>
                <w:b/>
              </w:rPr>
            </w:pPr>
            <w:r w:rsidRPr="00DD67F2">
              <w:rPr>
                <w:rFonts w:asciiTheme="minorHAnsi" w:hAnsiTheme="minorHAnsi" w:cstheme="minorHAnsi"/>
                <w:w w:val="105"/>
              </w:rPr>
              <w:t xml:space="preserve">2.  </w:t>
            </w:r>
            <w:r w:rsidRPr="00DD67F2">
              <w:rPr>
                <w:rFonts w:asciiTheme="minorHAnsi" w:hAnsiTheme="minorHAnsi" w:cstheme="minorHAnsi"/>
                <w:b/>
                <w:w w:val="105"/>
              </w:rPr>
              <w:t>Compliance</w:t>
            </w:r>
          </w:p>
        </w:tc>
        <w:tc>
          <w:tcPr>
            <w:tcW w:w="6762" w:type="dxa"/>
          </w:tcPr>
          <w:p w:rsidR="00CB3674" w:rsidRPr="00DD67F2" w:rsidRDefault="00CB3674" w:rsidP="00113EDF">
            <w:pPr>
              <w:pStyle w:val="TableParagraph"/>
              <w:spacing w:before="4" w:line="247" w:lineRule="auto"/>
              <w:ind w:left="144" w:right="145" w:firstLine="6"/>
              <w:rPr>
                <w:rFonts w:asciiTheme="minorHAnsi" w:hAnsiTheme="minorHAnsi" w:cstheme="minorHAnsi"/>
              </w:rPr>
            </w:pPr>
            <w:r w:rsidRPr="00DD67F2">
              <w:rPr>
                <w:rFonts w:asciiTheme="minorHAnsi" w:hAnsiTheme="minorHAnsi" w:cstheme="minorHAnsi"/>
                <w:w w:val="105"/>
              </w:rPr>
              <w:t>Ability or willingness to conform to the direction of others and follow rules</w:t>
            </w:r>
          </w:p>
        </w:tc>
      </w:tr>
      <w:tr w:rsidR="00CB3674" w:rsidRPr="00052E0E" w:rsidTr="00113EDF">
        <w:trPr>
          <w:trHeight w:hRule="exact" w:val="629"/>
        </w:trPr>
        <w:tc>
          <w:tcPr>
            <w:tcW w:w="2980" w:type="dxa"/>
          </w:tcPr>
          <w:p w:rsidR="00CB3674" w:rsidRPr="00DD67F2" w:rsidRDefault="00CB3674" w:rsidP="00113EDF">
            <w:pPr>
              <w:pStyle w:val="TableParagraph"/>
              <w:spacing w:before="4"/>
              <w:ind w:left="144"/>
              <w:rPr>
                <w:rFonts w:asciiTheme="minorHAnsi" w:hAnsiTheme="minorHAnsi" w:cstheme="minorHAnsi"/>
                <w:b/>
              </w:rPr>
            </w:pPr>
            <w:r w:rsidRPr="00DD67F2">
              <w:rPr>
                <w:rFonts w:asciiTheme="minorHAnsi" w:hAnsiTheme="minorHAnsi" w:cstheme="minorHAnsi"/>
                <w:w w:val="105"/>
              </w:rPr>
              <w:t xml:space="preserve">3.  </w:t>
            </w:r>
            <w:r w:rsidRPr="00DD67F2">
              <w:rPr>
                <w:rFonts w:asciiTheme="minorHAnsi" w:hAnsiTheme="minorHAnsi" w:cstheme="minorHAnsi"/>
                <w:b/>
                <w:w w:val="105"/>
              </w:rPr>
              <w:t>Communication</w:t>
            </w:r>
          </w:p>
        </w:tc>
        <w:tc>
          <w:tcPr>
            <w:tcW w:w="6762" w:type="dxa"/>
          </w:tcPr>
          <w:p w:rsidR="00CB3674" w:rsidRPr="00DD67F2" w:rsidRDefault="00CB3674" w:rsidP="00113EDF">
            <w:pPr>
              <w:pStyle w:val="TableParagraph"/>
              <w:spacing w:before="0" w:line="247" w:lineRule="auto"/>
              <w:ind w:left="144" w:right="476"/>
              <w:rPr>
                <w:rFonts w:asciiTheme="minorHAnsi" w:hAnsiTheme="minorHAnsi" w:cstheme="minorHAnsi"/>
              </w:rPr>
            </w:pPr>
            <w:r w:rsidRPr="00DD67F2">
              <w:rPr>
                <w:rFonts w:asciiTheme="minorHAnsi" w:hAnsiTheme="minorHAnsi" w:cstheme="minorHAnsi"/>
                <w:w w:val="105"/>
              </w:rPr>
              <w:t>Ability or willingness to respond to or initiate verbal or nonverbal signals</w:t>
            </w:r>
          </w:p>
        </w:tc>
      </w:tr>
      <w:tr w:rsidR="00CB3674" w:rsidRPr="00052E0E" w:rsidTr="00113EDF">
        <w:trPr>
          <w:trHeight w:hRule="exact" w:val="637"/>
        </w:trPr>
        <w:tc>
          <w:tcPr>
            <w:tcW w:w="2980" w:type="dxa"/>
          </w:tcPr>
          <w:p w:rsidR="00CB3674" w:rsidRPr="00DD67F2" w:rsidRDefault="00CB3674" w:rsidP="00113EDF">
            <w:pPr>
              <w:pStyle w:val="TableParagraph"/>
              <w:spacing w:before="9"/>
              <w:ind w:left="144"/>
              <w:rPr>
                <w:rFonts w:asciiTheme="minorHAnsi" w:hAnsiTheme="minorHAnsi" w:cstheme="minorHAnsi"/>
                <w:b/>
              </w:rPr>
            </w:pPr>
            <w:r w:rsidRPr="00DD67F2">
              <w:rPr>
                <w:rFonts w:asciiTheme="minorHAnsi" w:hAnsiTheme="minorHAnsi" w:cstheme="minorHAnsi"/>
                <w:w w:val="105"/>
              </w:rPr>
              <w:t xml:space="preserve">4.   </w:t>
            </w:r>
            <w:r w:rsidRPr="00DD67F2">
              <w:rPr>
                <w:rFonts w:asciiTheme="minorHAnsi" w:hAnsiTheme="minorHAnsi" w:cstheme="minorHAnsi"/>
                <w:b/>
                <w:w w:val="105"/>
              </w:rPr>
              <w:t>Adaptive behaviors</w:t>
            </w:r>
          </w:p>
        </w:tc>
        <w:tc>
          <w:tcPr>
            <w:tcW w:w="6762" w:type="dxa"/>
          </w:tcPr>
          <w:p w:rsidR="00CB3674" w:rsidRPr="00DD67F2" w:rsidRDefault="00CB3674" w:rsidP="00113EDF">
            <w:pPr>
              <w:pStyle w:val="TableParagraph"/>
              <w:spacing w:before="9" w:line="247" w:lineRule="auto"/>
              <w:ind w:left="144" w:right="316" w:firstLine="8"/>
              <w:rPr>
                <w:rFonts w:asciiTheme="minorHAnsi" w:hAnsiTheme="minorHAnsi" w:cstheme="minorHAnsi"/>
              </w:rPr>
            </w:pPr>
            <w:r w:rsidRPr="00DD67F2">
              <w:rPr>
                <w:rFonts w:asciiTheme="minorHAnsi" w:hAnsiTheme="minorHAnsi" w:cstheme="minorHAnsi"/>
                <w:w w:val="105"/>
              </w:rPr>
              <w:t>Success or ability to cope with physiological needs (e.g. sleeping, eating, elimination, safety)</w:t>
            </w:r>
          </w:p>
        </w:tc>
      </w:tr>
      <w:tr w:rsidR="00CB3674" w:rsidRPr="00052E0E" w:rsidTr="00113EDF">
        <w:trPr>
          <w:trHeight w:hRule="exact" w:val="628"/>
        </w:trPr>
        <w:tc>
          <w:tcPr>
            <w:tcW w:w="2980" w:type="dxa"/>
          </w:tcPr>
          <w:p w:rsidR="00CB3674" w:rsidRPr="00DD67F2" w:rsidRDefault="00CB3674" w:rsidP="00113EDF">
            <w:pPr>
              <w:pStyle w:val="TableParagraph"/>
              <w:spacing w:before="4"/>
              <w:ind w:left="144"/>
              <w:rPr>
                <w:rFonts w:asciiTheme="minorHAnsi" w:hAnsiTheme="minorHAnsi" w:cstheme="minorHAnsi"/>
                <w:b/>
              </w:rPr>
            </w:pPr>
            <w:r w:rsidRPr="00DD67F2">
              <w:rPr>
                <w:rFonts w:asciiTheme="minorHAnsi" w:hAnsiTheme="minorHAnsi" w:cstheme="minorHAnsi"/>
                <w:w w:val="105"/>
              </w:rPr>
              <w:t xml:space="preserve">5.  </w:t>
            </w:r>
            <w:r w:rsidRPr="00DD67F2">
              <w:rPr>
                <w:rFonts w:asciiTheme="minorHAnsi" w:hAnsiTheme="minorHAnsi" w:cstheme="minorHAnsi"/>
                <w:b/>
                <w:w w:val="105"/>
              </w:rPr>
              <w:t>Autonomy</w:t>
            </w:r>
          </w:p>
        </w:tc>
        <w:tc>
          <w:tcPr>
            <w:tcW w:w="6762" w:type="dxa"/>
          </w:tcPr>
          <w:p w:rsidR="00CB3674" w:rsidRPr="00DD67F2" w:rsidRDefault="00CB3674" w:rsidP="00113EDF">
            <w:pPr>
              <w:pStyle w:val="TableParagraph"/>
              <w:spacing w:before="4" w:line="252" w:lineRule="auto"/>
              <w:ind w:left="144" w:right="537" w:firstLine="8"/>
              <w:rPr>
                <w:rFonts w:asciiTheme="minorHAnsi" w:hAnsiTheme="minorHAnsi" w:cstheme="minorHAnsi"/>
              </w:rPr>
            </w:pPr>
            <w:r w:rsidRPr="00DD67F2">
              <w:rPr>
                <w:rFonts w:asciiTheme="minorHAnsi" w:hAnsiTheme="minorHAnsi" w:cstheme="minorHAnsi"/>
                <w:w w:val="105"/>
              </w:rPr>
              <w:t>Ability or willingness to self-initiate or respond without guidance (i.e., moving to independence)</w:t>
            </w:r>
          </w:p>
        </w:tc>
      </w:tr>
      <w:tr w:rsidR="00CB3674" w:rsidRPr="00052E0E" w:rsidTr="00113EDF">
        <w:trPr>
          <w:trHeight w:hRule="exact" w:val="605"/>
        </w:trPr>
        <w:tc>
          <w:tcPr>
            <w:tcW w:w="2980" w:type="dxa"/>
          </w:tcPr>
          <w:p w:rsidR="00CB3674" w:rsidRPr="00DD67F2" w:rsidRDefault="00CB3674" w:rsidP="00113EDF">
            <w:pPr>
              <w:pStyle w:val="TableParagraph"/>
              <w:spacing w:before="9"/>
              <w:ind w:left="144"/>
              <w:rPr>
                <w:rFonts w:asciiTheme="minorHAnsi" w:hAnsiTheme="minorHAnsi" w:cstheme="minorHAnsi"/>
                <w:b/>
              </w:rPr>
            </w:pPr>
            <w:r w:rsidRPr="00DD67F2">
              <w:rPr>
                <w:rFonts w:asciiTheme="minorHAnsi" w:hAnsiTheme="minorHAnsi" w:cstheme="minorHAnsi"/>
                <w:w w:val="105"/>
              </w:rPr>
              <w:t xml:space="preserve">6.  </w:t>
            </w:r>
            <w:r w:rsidRPr="00DD67F2">
              <w:rPr>
                <w:rFonts w:asciiTheme="minorHAnsi" w:hAnsiTheme="minorHAnsi" w:cstheme="minorHAnsi"/>
                <w:b/>
                <w:w w:val="105"/>
              </w:rPr>
              <w:t>Affect</w:t>
            </w:r>
          </w:p>
        </w:tc>
        <w:tc>
          <w:tcPr>
            <w:tcW w:w="6762" w:type="dxa"/>
          </w:tcPr>
          <w:p w:rsidR="00CB3674" w:rsidRPr="00DD67F2" w:rsidRDefault="00CB3674" w:rsidP="00113EDF">
            <w:pPr>
              <w:pStyle w:val="TableParagraph"/>
              <w:spacing w:before="4" w:line="247" w:lineRule="auto"/>
              <w:ind w:left="144" w:right="500" w:firstLine="3"/>
              <w:rPr>
                <w:rFonts w:asciiTheme="minorHAnsi" w:hAnsiTheme="minorHAnsi" w:cstheme="minorHAnsi"/>
              </w:rPr>
            </w:pPr>
            <w:r w:rsidRPr="00DD67F2">
              <w:rPr>
                <w:rFonts w:asciiTheme="minorHAnsi" w:hAnsiTheme="minorHAnsi" w:cstheme="minorHAnsi"/>
                <w:w w:val="105"/>
              </w:rPr>
              <w:t>Ability or willingness to demonstrate his or her own feelings and empathy for others</w:t>
            </w:r>
          </w:p>
        </w:tc>
      </w:tr>
      <w:tr w:rsidR="00CB3674" w:rsidRPr="00052E0E" w:rsidTr="00113EDF">
        <w:trPr>
          <w:trHeight w:hRule="exact" w:val="655"/>
        </w:trPr>
        <w:tc>
          <w:tcPr>
            <w:tcW w:w="2980" w:type="dxa"/>
          </w:tcPr>
          <w:p w:rsidR="00CB3674" w:rsidRPr="00DD67F2" w:rsidRDefault="00CB3674" w:rsidP="00113EDF">
            <w:pPr>
              <w:pStyle w:val="TableParagraph"/>
              <w:spacing w:before="4" w:line="252" w:lineRule="auto"/>
              <w:ind w:left="144" w:right="121"/>
              <w:rPr>
                <w:rFonts w:asciiTheme="minorHAnsi" w:hAnsiTheme="minorHAnsi" w:cstheme="minorHAnsi"/>
                <w:b/>
              </w:rPr>
            </w:pPr>
            <w:r w:rsidRPr="00DD67F2">
              <w:rPr>
                <w:rFonts w:asciiTheme="minorHAnsi" w:hAnsiTheme="minorHAnsi" w:cstheme="minorHAnsi"/>
                <w:w w:val="105"/>
              </w:rPr>
              <w:t xml:space="preserve">7. </w:t>
            </w:r>
            <w:r w:rsidRPr="00DD67F2">
              <w:rPr>
                <w:rFonts w:asciiTheme="minorHAnsi" w:hAnsiTheme="minorHAnsi" w:cstheme="minorHAnsi"/>
                <w:b/>
                <w:w w:val="105"/>
              </w:rPr>
              <w:t>Interactions with people</w:t>
            </w:r>
          </w:p>
        </w:tc>
        <w:tc>
          <w:tcPr>
            <w:tcW w:w="6762" w:type="dxa"/>
          </w:tcPr>
          <w:p w:rsidR="00CB3674" w:rsidRPr="00DD67F2" w:rsidRDefault="00CB3674" w:rsidP="00113EDF">
            <w:pPr>
              <w:pStyle w:val="TableParagraph"/>
              <w:spacing w:before="0" w:line="247" w:lineRule="auto"/>
              <w:ind w:left="144" w:right="476" w:firstLine="2"/>
              <w:rPr>
                <w:rFonts w:asciiTheme="minorHAnsi" w:hAnsiTheme="minorHAnsi" w:cstheme="minorHAnsi"/>
              </w:rPr>
            </w:pPr>
            <w:r w:rsidRPr="00DD67F2">
              <w:rPr>
                <w:rFonts w:asciiTheme="minorHAnsi" w:hAnsiTheme="minorHAnsi" w:cstheme="minorHAnsi"/>
                <w:w w:val="105"/>
              </w:rPr>
              <w:t>Ability or willingness to respond to or initiate social responses to parents, other adults, and peers</w:t>
            </w:r>
          </w:p>
        </w:tc>
      </w:tr>
    </w:tbl>
    <w:p w:rsidR="00DD67F2" w:rsidRDefault="00DD67F2" w:rsidP="00CB3674">
      <w:pPr>
        <w:pStyle w:val="Heading1"/>
        <w:tabs>
          <w:tab w:val="left" w:pos="448"/>
        </w:tabs>
        <w:spacing w:before="89"/>
        <w:ind w:left="0" w:firstLine="0"/>
        <w:rPr>
          <w:rFonts w:asciiTheme="minorHAnsi" w:hAnsiTheme="minorHAnsi" w:cstheme="minorHAnsi"/>
          <w:sz w:val="22"/>
          <w:szCs w:val="22"/>
        </w:rPr>
      </w:pPr>
    </w:p>
    <w:p w:rsidR="005574EA" w:rsidRDefault="005574EA" w:rsidP="00CB3674">
      <w:pPr>
        <w:pStyle w:val="Heading1"/>
        <w:tabs>
          <w:tab w:val="left" w:pos="448"/>
        </w:tabs>
        <w:spacing w:before="89"/>
        <w:ind w:left="0" w:firstLine="0"/>
        <w:rPr>
          <w:rFonts w:asciiTheme="minorHAnsi" w:hAnsiTheme="minorHAnsi" w:cstheme="minorHAnsi"/>
          <w:sz w:val="22"/>
          <w:szCs w:val="22"/>
        </w:rPr>
      </w:pPr>
    </w:p>
    <w:p w:rsidR="00CB3674" w:rsidRPr="00787DF9" w:rsidRDefault="00CB3674" w:rsidP="00CB3674">
      <w:pPr>
        <w:pStyle w:val="Heading1"/>
        <w:tabs>
          <w:tab w:val="left" w:pos="448"/>
        </w:tabs>
        <w:spacing w:before="89"/>
        <w:ind w:left="0" w:firstLine="0"/>
        <w:rPr>
          <w:rFonts w:asciiTheme="minorHAnsi" w:hAnsiTheme="minorHAnsi" w:cstheme="minorHAnsi"/>
          <w:sz w:val="22"/>
          <w:szCs w:val="22"/>
        </w:rPr>
      </w:pPr>
      <w:r w:rsidRPr="00787DF9">
        <w:rPr>
          <w:rFonts w:asciiTheme="minorHAnsi" w:hAnsiTheme="minorHAnsi" w:cstheme="minorHAnsi"/>
          <w:sz w:val="22"/>
          <w:szCs w:val="22"/>
        </w:rPr>
        <w:lastRenderedPageBreak/>
        <w:t>AGE</w:t>
      </w:r>
      <w:r w:rsidRPr="00787DF9">
        <w:rPr>
          <w:rFonts w:asciiTheme="minorHAnsi" w:hAnsiTheme="minorHAnsi" w:cstheme="minorHAnsi"/>
          <w:spacing w:val="-9"/>
          <w:sz w:val="22"/>
          <w:szCs w:val="22"/>
        </w:rPr>
        <w:t xml:space="preserve"> </w:t>
      </w:r>
      <w:r w:rsidRPr="00787DF9">
        <w:rPr>
          <w:rFonts w:asciiTheme="minorHAnsi" w:hAnsiTheme="minorHAnsi" w:cstheme="minorHAnsi"/>
          <w:sz w:val="22"/>
          <w:szCs w:val="22"/>
        </w:rPr>
        <w:t>INTERVALS</w:t>
      </w:r>
      <w:r w:rsidRPr="00787DF9">
        <w:rPr>
          <w:rFonts w:asciiTheme="minorHAnsi" w:hAnsiTheme="minorHAnsi" w:cstheme="minorHAnsi"/>
          <w:spacing w:val="-14"/>
          <w:sz w:val="22"/>
          <w:szCs w:val="22"/>
        </w:rPr>
        <w:t xml:space="preserve"> </w:t>
      </w:r>
      <w:r w:rsidRPr="00787DF9">
        <w:rPr>
          <w:rFonts w:asciiTheme="minorHAnsi" w:hAnsiTheme="minorHAnsi" w:cstheme="minorHAnsi"/>
          <w:sz w:val="22"/>
          <w:szCs w:val="22"/>
        </w:rPr>
        <w:t>FOR</w:t>
      </w:r>
      <w:r w:rsidRPr="00787DF9">
        <w:rPr>
          <w:rFonts w:asciiTheme="minorHAnsi" w:hAnsiTheme="minorHAnsi" w:cstheme="minorHAnsi"/>
          <w:spacing w:val="-8"/>
          <w:sz w:val="22"/>
          <w:szCs w:val="22"/>
        </w:rPr>
        <w:t xml:space="preserve"> </w:t>
      </w:r>
      <w:r w:rsidRPr="00787DF9">
        <w:rPr>
          <w:rFonts w:asciiTheme="minorHAnsi" w:hAnsiTheme="minorHAnsi" w:cstheme="minorHAnsi"/>
          <w:sz w:val="22"/>
          <w:szCs w:val="22"/>
        </w:rPr>
        <w:t>WHICH</w:t>
      </w:r>
      <w:r w:rsidRPr="00787DF9">
        <w:rPr>
          <w:rFonts w:asciiTheme="minorHAnsi" w:hAnsiTheme="minorHAnsi" w:cstheme="minorHAnsi"/>
          <w:spacing w:val="-11"/>
          <w:sz w:val="22"/>
          <w:szCs w:val="22"/>
        </w:rPr>
        <w:t xml:space="preserve"> </w:t>
      </w:r>
      <w:r w:rsidRPr="00787DF9">
        <w:rPr>
          <w:rFonts w:asciiTheme="minorHAnsi" w:hAnsiTheme="minorHAnsi" w:cstheme="minorHAnsi"/>
          <w:sz w:val="22"/>
          <w:szCs w:val="22"/>
        </w:rPr>
        <w:t>QUESTIONNAIRES</w:t>
      </w:r>
      <w:r w:rsidRPr="00787DF9">
        <w:rPr>
          <w:rFonts w:asciiTheme="minorHAnsi" w:hAnsiTheme="minorHAnsi" w:cstheme="minorHAnsi"/>
          <w:spacing w:val="-21"/>
          <w:sz w:val="22"/>
          <w:szCs w:val="22"/>
        </w:rPr>
        <w:t xml:space="preserve"> </w:t>
      </w:r>
      <w:r w:rsidRPr="00787DF9">
        <w:rPr>
          <w:rFonts w:asciiTheme="minorHAnsi" w:hAnsiTheme="minorHAnsi" w:cstheme="minorHAnsi"/>
          <w:sz w:val="22"/>
          <w:szCs w:val="22"/>
        </w:rPr>
        <w:t>ARE</w:t>
      </w:r>
      <w:r w:rsidRPr="00787DF9">
        <w:rPr>
          <w:rFonts w:asciiTheme="minorHAnsi" w:hAnsiTheme="minorHAnsi" w:cstheme="minorHAnsi"/>
          <w:spacing w:val="-8"/>
          <w:sz w:val="22"/>
          <w:szCs w:val="22"/>
        </w:rPr>
        <w:t xml:space="preserve"> </w:t>
      </w:r>
      <w:r w:rsidRPr="00787DF9">
        <w:rPr>
          <w:rFonts w:asciiTheme="minorHAnsi" w:hAnsiTheme="minorHAnsi" w:cstheme="minorHAnsi"/>
          <w:sz w:val="22"/>
          <w:szCs w:val="22"/>
        </w:rPr>
        <w:t>AVAILABLE</w:t>
      </w:r>
    </w:p>
    <w:p w:rsidR="00CB3674" w:rsidRPr="00787DF9" w:rsidRDefault="00CB3674" w:rsidP="00CB3674">
      <w:pPr>
        <w:spacing w:before="120" w:after="120"/>
        <w:rPr>
          <w:rFonts w:asciiTheme="minorHAnsi" w:hAnsiTheme="minorHAnsi" w:cstheme="minorHAnsi"/>
          <w:b/>
        </w:rPr>
      </w:pPr>
      <w:r w:rsidRPr="00787DF9">
        <w:rPr>
          <w:rFonts w:asciiTheme="minorHAnsi" w:hAnsiTheme="minorHAnsi" w:cstheme="minorHAnsi"/>
          <w:b/>
        </w:rPr>
        <w:t xml:space="preserve">Table 3:  </w:t>
      </w:r>
      <w:r w:rsidRPr="00787DF9">
        <w:rPr>
          <w:rFonts w:asciiTheme="minorHAnsi" w:hAnsiTheme="minorHAnsi" w:cstheme="minorHAnsi"/>
          <w:b/>
          <w:i/>
        </w:rPr>
        <w:t xml:space="preserve">ASQ </w:t>
      </w:r>
      <w:r w:rsidRPr="00787DF9">
        <w:rPr>
          <w:rFonts w:asciiTheme="minorHAnsi" w:hAnsiTheme="minorHAnsi" w:cstheme="minorHAnsi"/>
          <w:b/>
        </w:rPr>
        <w:t xml:space="preserve">and </w:t>
      </w:r>
      <w:r w:rsidRPr="00787DF9">
        <w:rPr>
          <w:rFonts w:asciiTheme="minorHAnsi" w:hAnsiTheme="minorHAnsi" w:cstheme="minorHAnsi"/>
          <w:b/>
          <w:i/>
        </w:rPr>
        <w:t xml:space="preserve">ASQ:SE </w:t>
      </w:r>
      <w:r w:rsidRPr="00787DF9">
        <w:rPr>
          <w:rFonts w:asciiTheme="minorHAnsi" w:hAnsiTheme="minorHAnsi" w:cstheme="minorHAnsi"/>
          <w:b/>
        </w:rPr>
        <w:t>questionnaires with age range</w:t>
      </w: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58"/>
        <w:gridCol w:w="2931"/>
        <w:gridCol w:w="1889"/>
        <w:gridCol w:w="2410"/>
      </w:tblGrid>
      <w:tr w:rsidR="00CB3674" w:rsidRPr="00787DF9" w:rsidTr="00CB3674">
        <w:trPr>
          <w:trHeight w:hRule="exact" w:val="272"/>
        </w:trPr>
        <w:tc>
          <w:tcPr>
            <w:tcW w:w="4889" w:type="dxa"/>
            <w:gridSpan w:val="2"/>
            <w:tcBorders>
              <w:bottom w:val="single" w:sz="6" w:space="0" w:color="000000"/>
              <w:right w:val="single" w:sz="12" w:space="0" w:color="000000"/>
            </w:tcBorders>
            <w:shd w:val="clear" w:color="auto" w:fill="E0E0E0"/>
          </w:tcPr>
          <w:p w:rsidR="00CB3674" w:rsidRPr="00787DF9" w:rsidRDefault="00CB3674" w:rsidP="00CB3674">
            <w:pPr>
              <w:pStyle w:val="TableParagraph"/>
              <w:spacing w:before="0"/>
              <w:ind w:left="1347"/>
              <w:rPr>
                <w:rFonts w:asciiTheme="minorHAnsi" w:hAnsiTheme="minorHAnsi" w:cstheme="minorHAnsi"/>
                <w:b/>
                <w:i/>
              </w:rPr>
            </w:pPr>
            <w:r w:rsidRPr="00787DF9">
              <w:rPr>
                <w:rFonts w:asciiTheme="minorHAnsi" w:hAnsiTheme="minorHAnsi" w:cstheme="minorHAnsi"/>
                <w:b/>
                <w:i/>
              </w:rPr>
              <w:t>ASQ</w:t>
            </w:r>
          </w:p>
        </w:tc>
        <w:tc>
          <w:tcPr>
            <w:tcW w:w="4299" w:type="dxa"/>
            <w:gridSpan w:val="2"/>
            <w:tcBorders>
              <w:left w:val="single" w:sz="12" w:space="0" w:color="000000"/>
              <w:bottom w:val="single" w:sz="6" w:space="0" w:color="000000"/>
            </w:tcBorders>
            <w:shd w:val="clear" w:color="auto" w:fill="E0E0E0"/>
          </w:tcPr>
          <w:p w:rsidR="00CB3674" w:rsidRPr="00787DF9" w:rsidRDefault="00CB3674" w:rsidP="00CB3674">
            <w:pPr>
              <w:pStyle w:val="TableParagraph"/>
              <w:spacing w:before="0"/>
              <w:ind w:left="998"/>
              <w:rPr>
                <w:rFonts w:asciiTheme="minorHAnsi" w:hAnsiTheme="minorHAnsi" w:cstheme="minorHAnsi"/>
                <w:b/>
                <w:i/>
              </w:rPr>
            </w:pPr>
            <w:r w:rsidRPr="00787DF9">
              <w:rPr>
                <w:rFonts w:asciiTheme="minorHAnsi" w:hAnsiTheme="minorHAnsi" w:cstheme="minorHAnsi"/>
                <w:b/>
                <w:i/>
              </w:rPr>
              <w:t>ASQ:SE</w:t>
            </w:r>
          </w:p>
        </w:tc>
      </w:tr>
      <w:tr w:rsidR="00CB3674" w:rsidRPr="00787DF9" w:rsidTr="00CB3674">
        <w:trPr>
          <w:trHeight w:hRule="exact" w:val="333"/>
        </w:trPr>
        <w:tc>
          <w:tcPr>
            <w:tcW w:w="1958" w:type="dxa"/>
            <w:tcBorders>
              <w:top w:val="single" w:sz="12" w:space="0" w:color="000000"/>
              <w:bottom w:val="single" w:sz="6" w:space="0" w:color="000000"/>
              <w:right w:val="single" w:sz="6" w:space="0" w:color="000000"/>
            </w:tcBorders>
          </w:tcPr>
          <w:p w:rsidR="00CB3674" w:rsidRPr="00787DF9" w:rsidRDefault="00CB3674" w:rsidP="00113EDF">
            <w:pPr>
              <w:pStyle w:val="TableParagraph"/>
              <w:spacing w:before="7" w:line="242" w:lineRule="auto"/>
              <w:ind w:left="66"/>
              <w:rPr>
                <w:rFonts w:asciiTheme="minorHAnsi" w:hAnsiTheme="minorHAnsi" w:cstheme="minorHAnsi"/>
                <w:b/>
              </w:rPr>
            </w:pPr>
            <w:r w:rsidRPr="00787DF9">
              <w:rPr>
                <w:rFonts w:asciiTheme="minorHAnsi" w:hAnsiTheme="minorHAnsi" w:cstheme="minorHAnsi"/>
                <w:b/>
              </w:rPr>
              <w:t xml:space="preserve">Questionnaire </w:t>
            </w:r>
          </w:p>
        </w:tc>
        <w:tc>
          <w:tcPr>
            <w:tcW w:w="2931" w:type="dxa"/>
            <w:tcBorders>
              <w:top w:val="single" w:sz="12" w:space="0" w:color="000000"/>
              <w:left w:val="single" w:sz="6" w:space="0" w:color="000000"/>
              <w:bottom w:val="single" w:sz="6" w:space="0" w:color="000000"/>
              <w:right w:val="single" w:sz="12" w:space="0" w:color="000000"/>
            </w:tcBorders>
          </w:tcPr>
          <w:p w:rsidR="00CB3674" w:rsidRPr="00787DF9" w:rsidRDefault="00CB3674" w:rsidP="00113EDF">
            <w:pPr>
              <w:pStyle w:val="TableParagraph"/>
              <w:spacing w:before="7" w:line="242" w:lineRule="auto"/>
              <w:ind w:left="66"/>
              <w:rPr>
                <w:rFonts w:asciiTheme="minorHAnsi" w:hAnsiTheme="minorHAnsi" w:cstheme="minorHAnsi"/>
                <w:b/>
              </w:rPr>
            </w:pPr>
            <w:r>
              <w:rPr>
                <w:rFonts w:asciiTheme="minorHAnsi" w:hAnsiTheme="minorHAnsi" w:cstheme="minorHAnsi"/>
                <w:b/>
              </w:rPr>
              <w:t xml:space="preserve">Valid age </w:t>
            </w:r>
            <w:r w:rsidRPr="00787DF9">
              <w:rPr>
                <w:rFonts w:asciiTheme="minorHAnsi" w:hAnsiTheme="minorHAnsi" w:cstheme="minorHAnsi"/>
                <w:b/>
              </w:rPr>
              <w:t>range</w:t>
            </w:r>
          </w:p>
        </w:tc>
        <w:tc>
          <w:tcPr>
            <w:tcW w:w="1889" w:type="dxa"/>
            <w:tcBorders>
              <w:top w:val="single" w:sz="12" w:space="0" w:color="000000"/>
              <w:left w:val="single" w:sz="12" w:space="0" w:color="000000"/>
              <w:bottom w:val="single" w:sz="6" w:space="0" w:color="000000"/>
              <w:right w:val="single" w:sz="6" w:space="0" w:color="000000"/>
            </w:tcBorders>
          </w:tcPr>
          <w:p w:rsidR="00CB3674" w:rsidRPr="00787DF9" w:rsidRDefault="00CB3674" w:rsidP="00113EDF">
            <w:pPr>
              <w:pStyle w:val="TableParagraph"/>
              <w:spacing w:before="7" w:line="242" w:lineRule="auto"/>
              <w:ind w:left="66" w:right="167"/>
              <w:rPr>
                <w:rFonts w:asciiTheme="minorHAnsi" w:hAnsiTheme="minorHAnsi" w:cstheme="minorHAnsi"/>
                <w:b/>
              </w:rPr>
            </w:pPr>
            <w:r w:rsidRPr="00787DF9">
              <w:rPr>
                <w:rFonts w:asciiTheme="minorHAnsi" w:hAnsiTheme="minorHAnsi" w:cstheme="minorHAnsi"/>
                <w:b/>
              </w:rPr>
              <w:t xml:space="preserve">Questionnaire </w:t>
            </w:r>
          </w:p>
        </w:tc>
        <w:tc>
          <w:tcPr>
            <w:tcW w:w="2410" w:type="dxa"/>
            <w:tcBorders>
              <w:top w:val="single" w:sz="12" w:space="0" w:color="000000"/>
              <w:left w:val="single" w:sz="6" w:space="0" w:color="000000"/>
              <w:bottom w:val="single" w:sz="6" w:space="0" w:color="000000"/>
            </w:tcBorders>
          </w:tcPr>
          <w:p w:rsidR="00CB3674" w:rsidRPr="00787DF9" w:rsidRDefault="00CB3674" w:rsidP="00113EDF">
            <w:pPr>
              <w:pStyle w:val="TableParagraph"/>
              <w:spacing w:before="7"/>
              <w:ind w:left="71"/>
              <w:rPr>
                <w:rFonts w:asciiTheme="minorHAnsi" w:hAnsiTheme="minorHAnsi" w:cstheme="minorHAnsi"/>
                <w:b/>
              </w:rPr>
            </w:pPr>
            <w:r w:rsidRPr="00787DF9">
              <w:rPr>
                <w:rFonts w:asciiTheme="minorHAnsi" w:hAnsiTheme="minorHAnsi" w:cstheme="minorHAnsi"/>
                <w:b/>
              </w:rPr>
              <w:t>Valid age range</w:t>
            </w:r>
          </w:p>
        </w:tc>
      </w:tr>
      <w:tr w:rsidR="00CB3674" w:rsidRPr="00787DF9" w:rsidTr="00113EDF">
        <w:trPr>
          <w:trHeight w:hRule="exact" w:val="293"/>
        </w:trPr>
        <w:tc>
          <w:tcPr>
            <w:tcW w:w="1958" w:type="dxa"/>
            <w:tcBorders>
              <w:top w:val="single" w:sz="6" w:space="0" w:color="000000"/>
              <w:bottom w:val="single" w:sz="6" w:space="0" w:color="000000"/>
              <w:right w:val="single" w:sz="6" w:space="0" w:color="000000"/>
            </w:tcBorders>
          </w:tcPr>
          <w:p w:rsidR="00CB3674" w:rsidRPr="00787DF9" w:rsidRDefault="00CB3674" w:rsidP="00113EDF">
            <w:pPr>
              <w:pStyle w:val="TableParagraph"/>
              <w:spacing w:before="0" w:line="268" w:lineRule="exact"/>
              <w:ind w:left="144"/>
              <w:rPr>
                <w:rFonts w:asciiTheme="minorHAnsi" w:hAnsiTheme="minorHAnsi" w:cstheme="minorHAnsi"/>
              </w:rPr>
            </w:pPr>
            <w:r w:rsidRPr="00787DF9">
              <w:rPr>
                <w:rFonts w:asciiTheme="minorHAnsi" w:hAnsiTheme="minorHAnsi" w:cstheme="minorHAnsi"/>
              </w:rPr>
              <w:t>2 months</w:t>
            </w:r>
          </w:p>
        </w:tc>
        <w:tc>
          <w:tcPr>
            <w:tcW w:w="2931" w:type="dxa"/>
            <w:tcBorders>
              <w:top w:val="single" w:sz="6" w:space="0" w:color="000000"/>
              <w:left w:val="single" w:sz="6" w:space="0" w:color="000000"/>
              <w:bottom w:val="single" w:sz="6" w:space="0" w:color="000000"/>
              <w:right w:val="single" w:sz="12" w:space="0" w:color="000000"/>
            </w:tcBorders>
          </w:tcPr>
          <w:p w:rsidR="00CB3674" w:rsidRPr="00787DF9" w:rsidRDefault="00CB3674" w:rsidP="00113EDF">
            <w:pPr>
              <w:pStyle w:val="TableParagraph"/>
              <w:spacing w:before="0" w:line="268" w:lineRule="exact"/>
              <w:ind w:left="144"/>
              <w:rPr>
                <w:rFonts w:asciiTheme="minorHAnsi" w:hAnsiTheme="minorHAnsi" w:cstheme="minorHAnsi"/>
              </w:rPr>
            </w:pPr>
            <w:r w:rsidRPr="00787DF9">
              <w:rPr>
                <w:rFonts w:asciiTheme="minorHAnsi" w:hAnsiTheme="minorHAnsi" w:cstheme="minorHAnsi"/>
              </w:rPr>
              <w:t>1 through 2 mo</w:t>
            </w:r>
            <w:r>
              <w:rPr>
                <w:rFonts w:asciiTheme="minorHAnsi" w:hAnsiTheme="minorHAnsi" w:cstheme="minorHAnsi"/>
              </w:rPr>
              <w:t>nth</w:t>
            </w:r>
            <w:r w:rsidRPr="00787DF9">
              <w:rPr>
                <w:rFonts w:asciiTheme="minorHAnsi" w:hAnsiTheme="minorHAnsi" w:cstheme="minorHAnsi"/>
              </w:rPr>
              <w:t>s</w:t>
            </w:r>
          </w:p>
        </w:tc>
        <w:tc>
          <w:tcPr>
            <w:tcW w:w="1889" w:type="dxa"/>
            <w:tcBorders>
              <w:top w:val="single" w:sz="6" w:space="0" w:color="000000"/>
              <w:left w:val="single" w:sz="12" w:space="0" w:color="000000"/>
              <w:bottom w:val="single" w:sz="6" w:space="0" w:color="000000"/>
              <w:right w:val="single" w:sz="6" w:space="0" w:color="000000"/>
            </w:tcBorders>
          </w:tcPr>
          <w:p w:rsidR="00CB3674" w:rsidRPr="00787DF9" w:rsidRDefault="00CB3674" w:rsidP="00113EDF">
            <w:pPr>
              <w:ind w:left="144"/>
              <w:rPr>
                <w:rFonts w:asciiTheme="minorHAnsi" w:hAnsiTheme="minorHAnsi" w:cstheme="minorHAnsi"/>
              </w:rPr>
            </w:pPr>
            <w:r>
              <w:rPr>
                <w:rFonts w:asciiTheme="minorHAnsi" w:hAnsiTheme="minorHAnsi" w:cstheme="minorHAnsi"/>
              </w:rPr>
              <w:t>2 months</w:t>
            </w:r>
          </w:p>
        </w:tc>
        <w:tc>
          <w:tcPr>
            <w:tcW w:w="2410" w:type="dxa"/>
            <w:tcBorders>
              <w:top w:val="single" w:sz="6" w:space="0" w:color="000000"/>
              <w:left w:val="single" w:sz="6" w:space="0" w:color="000000"/>
              <w:bottom w:val="single" w:sz="6" w:space="0" w:color="000000"/>
            </w:tcBorders>
          </w:tcPr>
          <w:p w:rsidR="00CB3674" w:rsidRPr="00787DF9" w:rsidRDefault="00CB3674" w:rsidP="00113EDF">
            <w:pPr>
              <w:ind w:left="144"/>
              <w:rPr>
                <w:rFonts w:asciiTheme="minorHAnsi" w:hAnsiTheme="minorHAnsi" w:cstheme="minorHAnsi"/>
              </w:rPr>
            </w:pPr>
            <w:r w:rsidRPr="00CB3674">
              <w:rPr>
                <w:rFonts w:asciiTheme="minorHAnsi" w:hAnsiTheme="minorHAnsi" w:cstheme="minorHAnsi"/>
              </w:rPr>
              <w:t>1 through 2 months</w:t>
            </w:r>
          </w:p>
        </w:tc>
      </w:tr>
      <w:tr w:rsidR="00CB3674" w:rsidRPr="00787DF9" w:rsidTr="00113EDF">
        <w:trPr>
          <w:trHeight w:hRule="exact" w:val="288"/>
        </w:trPr>
        <w:tc>
          <w:tcPr>
            <w:tcW w:w="1958" w:type="dxa"/>
            <w:tcBorders>
              <w:top w:val="single" w:sz="6" w:space="0" w:color="000000"/>
              <w:bottom w:val="single" w:sz="6" w:space="0" w:color="000000"/>
              <w:right w:val="single" w:sz="6" w:space="0" w:color="000000"/>
            </w:tcBorders>
          </w:tcPr>
          <w:p w:rsidR="00CB3674" w:rsidRPr="00787DF9" w:rsidRDefault="00CB3674" w:rsidP="00113EDF">
            <w:pPr>
              <w:pStyle w:val="TableParagraph"/>
              <w:spacing w:before="0" w:line="264" w:lineRule="exact"/>
              <w:ind w:left="144"/>
              <w:rPr>
                <w:rFonts w:asciiTheme="minorHAnsi" w:hAnsiTheme="minorHAnsi" w:cstheme="minorHAnsi"/>
              </w:rPr>
            </w:pPr>
            <w:r w:rsidRPr="00787DF9">
              <w:rPr>
                <w:rFonts w:asciiTheme="minorHAnsi" w:hAnsiTheme="minorHAnsi" w:cstheme="minorHAnsi"/>
              </w:rPr>
              <w:t>4 months</w:t>
            </w:r>
          </w:p>
        </w:tc>
        <w:tc>
          <w:tcPr>
            <w:tcW w:w="2931" w:type="dxa"/>
            <w:tcBorders>
              <w:top w:val="single" w:sz="6" w:space="0" w:color="000000"/>
              <w:left w:val="single" w:sz="6" w:space="0" w:color="000000"/>
              <w:bottom w:val="single" w:sz="6" w:space="0" w:color="000000"/>
              <w:right w:val="single" w:sz="12" w:space="0" w:color="000000"/>
            </w:tcBorders>
          </w:tcPr>
          <w:p w:rsidR="00CB3674" w:rsidRPr="00787DF9" w:rsidRDefault="00CB3674" w:rsidP="00113EDF">
            <w:pPr>
              <w:pStyle w:val="TableParagraph"/>
              <w:spacing w:before="0" w:line="264" w:lineRule="exact"/>
              <w:ind w:left="144"/>
              <w:rPr>
                <w:rFonts w:asciiTheme="minorHAnsi" w:hAnsiTheme="minorHAnsi" w:cstheme="minorHAnsi"/>
              </w:rPr>
            </w:pPr>
            <w:r>
              <w:rPr>
                <w:rFonts w:asciiTheme="minorHAnsi" w:hAnsiTheme="minorHAnsi" w:cstheme="minorHAnsi"/>
              </w:rPr>
              <w:t>3 through 4 months</w:t>
            </w:r>
          </w:p>
        </w:tc>
        <w:tc>
          <w:tcPr>
            <w:tcW w:w="1889" w:type="dxa"/>
            <w:tcBorders>
              <w:top w:val="single" w:sz="6" w:space="0" w:color="000000"/>
              <w:left w:val="single" w:sz="12" w:space="0" w:color="000000"/>
              <w:bottom w:val="single" w:sz="6" w:space="0" w:color="000000"/>
              <w:right w:val="single" w:sz="6" w:space="0" w:color="000000"/>
            </w:tcBorders>
          </w:tcPr>
          <w:p w:rsidR="00CB3674" w:rsidRPr="00787DF9" w:rsidRDefault="00CB3674" w:rsidP="00113EDF">
            <w:pPr>
              <w:ind w:left="144"/>
              <w:rPr>
                <w:rFonts w:asciiTheme="minorHAnsi" w:hAnsiTheme="minorHAnsi" w:cstheme="minorHAnsi"/>
              </w:rPr>
            </w:pPr>
          </w:p>
        </w:tc>
        <w:tc>
          <w:tcPr>
            <w:tcW w:w="2410" w:type="dxa"/>
            <w:tcBorders>
              <w:top w:val="single" w:sz="6" w:space="0" w:color="000000"/>
              <w:left w:val="single" w:sz="6" w:space="0" w:color="000000"/>
              <w:bottom w:val="single" w:sz="6" w:space="0" w:color="000000"/>
            </w:tcBorders>
          </w:tcPr>
          <w:p w:rsidR="00CB3674" w:rsidRPr="00787DF9" w:rsidRDefault="00CB3674" w:rsidP="00113EDF">
            <w:pPr>
              <w:ind w:left="144"/>
              <w:rPr>
                <w:rFonts w:asciiTheme="minorHAnsi" w:hAnsiTheme="minorHAnsi" w:cstheme="minorHAnsi"/>
              </w:rPr>
            </w:pPr>
          </w:p>
        </w:tc>
      </w:tr>
      <w:tr w:rsidR="00CB3674" w:rsidRPr="00787DF9" w:rsidTr="00113EDF">
        <w:trPr>
          <w:trHeight w:hRule="exact" w:val="293"/>
        </w:trPr>
        <w:tc>
          <w:tcPr>
            <w:tcW w:w="1958" w:type="dxa"/>
            <w:tcBorders>
              <w:top w:val="single" w:sz="6" w:space="0" w:color="000000"/>
              <w:bottom w:val="single" w:sz="6" w:space="0" w:color="000000"/>
              <w:right w:val="single" w:sz="6" w:space="0" w:color="000000"/>
            </w:tcBorders>
          </w:tcPr>
          <w:p w:rsidR="00CB3674" w:rsidRPr="00787DF9" w:rsidRDefault="00CB3674" w:rsidP="00113EDF">
            <w:pPr>
              <w:pStyle w:val="TableParagraph"/>
              <w:spacing w:before="0" w:line="269" w:lineRule="exact"/>
              <w:ind w:left="144"/>
              <w:rPr>
                <w:rFonts w:asciiTheme="minorHAnsi" w:hAnsiTheme="minorHAnsi" w:cstheme="minorHAnsi"/>
              </w:rPr>
            </w:pPr>
            <w:r w:rsidRPr="00787DF9">
              <w:rPr>
                <w:rFonts w:asciiTheme="minorHAnsi" w:hAnsiTheme="minorHAnsi" w:cstheme="minorHAnsi"/>
              </w:rPr>
              <w:t>6 months</w:t>
            </w:r>
          </w:p>
        </w:tc>
        <w:tc>
          <w:tcPr>
            <w:tcW w:w="2931" w:type="dxa"/>
            <w:tcBorders>
              <w:top w:val="single" w:sz="6" w:space="0" w:color="000000"/>
              <w:left w:val="single" w:sz="6" w:space="0" w:color="000000"/>
              <w:bottom w:val="single" w:sz="6" w:space="0" w:color="000000"/>
              <w:right w:val="single" w:sz="12" w:space="0" w:color="000000"/>
            </w:tcBorders>
          </w:tcPr>
          <w:p w:rsidR="00CB3674" w:rsidRPr="00787DF9" w:rsidRDefault="00CB3674" w:rsidP="00113EDF">
            <w:pPr>
              <w:pStyle w:val="TableParagraph"/>
              <w:spacing w:before="0" w:line="269" w:lineRule="exact"/>
              <w:ind w:left="144"/>
              <w:rPr>
                <w:rFonts w:asciiTheme="minorHAnsi" w:hAnsiTheme="minorHAnsi" w:cstheme="minorHAnsi"/>
              </w:rPr>
            </w:pPr>
            <w:r w:rsidRPr="00787DF9">
              <w:rPr>
                <w:rFonts w:asciiTheme="minorHAnsi" w:hAnsiTheme="minorHAnsi" w:cstheme="minorHAnsi"/>
              </w:rPr>
              <w:t>5 throu</w:t>
            </w:r>
            <w:r>
              <w:rPr>
                <w:rFonts w:asciiTheme="minorHAnsi" w:hAnsiTheme="minorHAnsi" w:cstheme="minorHAnsi"/>
              </w:rPr>
              <w:t>gh 6 months</w:t>
            </w:r>
          </w:p>
        </w:tc>
        <w:tc>
          <w:tcPr>
            <w:tcW w:w="1889" w:type="dxa"/>
            <w:tcBorders>
              <w:top w:val="single" w:sz="6" w:space="0" w:color="000000"/>
              <w:left w:val="single" w:sz="12" w:space="0" w:color="000000"/>
              <w:bottom w:val="single" w:sz="6" w:space="0" w:color="000000"/>
              <w:right w:val="single" w:sz="6" w:space="0" w:color="000000"/>
            </w:tcBorders>
          </w:tcPr>
          <w:p w:rsidR="00CB3674" w:rsidRPr="00787DF9" w:rsidRDefault="00CB3674" w:rsidP="00113EDF">
            <w:pPr>
              <w:pStyle w:val="TableParagraph"/>
              <w:spacing w:before="0" w:line="269" w:lineRule="exact"/>
              <w:ind w:left="144"/>
              <w:rPr>
                <w:rFonts w:asciiTheme="minorHAnsi" w:hAnsiTheme="minorHAnsi" w:cstheme="minorHAnsi"/>
              </w:rPr>
            </w:pPr>
            <w:r w:rsidRPr="00787DF9">
              <w:rPr>
                <w:rFonts w:asciiTheme="minorHAnsi" w:hAnsiTheme="minorHAnsi" w:cstheme="minorHAnsi"/>
              </w:rPr>
              <w:t>6 month</w:t>
            </w:r>
            <w:r>
              <w:rPr>
                <w:rFonts w:asciiTheme="minorHAnsi" w:hAnsiTheme="minorHAnsi" w:cstheme="minorHAnsi"/>
              </w:rPr>
              <w:t>s</w:t>
            </w:r>
          </w:p>
        </w:tc>
        <w:tc>
          <w:tcPr>
            <w:tcW w:w="2410" w:type="dxa"/>
            <w:tcBorders>
              <w:top w:val="single" w:sz="6" w:space="0" w:color="000000"/>
              <w:left w:val="single" w:sz="6" w:space="0" w:color="000000"/>
              <w:bottom w:val="single" w:sz="6" w:space="0" w:color="000000"/>
            </w:tcBorders>
          </w:tcPr>
          <w:p w:rsidR="00CB3674" w:rsidRPr="00787DF9" w:rsidRDefault="00CB3674" w:rsidP="00113EDF">
            <w:pPr>
              <w:pStyle w:val="TableParagraph"/>
              <w:spacing w:before="0" w:line="269" w:lineRule="exact"/>
              <w:ind w:left="144"/>
              <w:rPr>
                <w:rFonts w:asciiTheme="minorHAnsi" w:hAnsiTheme="minorHAnsi" w:cstheme="minorHAnsi"/>
              </w:rPr>
            </w:pPr>
            <w:r w:rsidRPr="00787DF9">
              <w:rPr>
                <w:rFonts w:asciiTheme="minorHAnsi" w:hAnsiTheme="minorHAnsi" w:cstheme="minorHAnsi"/>
              </w:rPr>
              <w:t>3 through 8 mo</w:t>
            </w:r>
            <w:r>
              <w:rPr>
                <w:rFonts w:asciiTheme="minorHAnsi" w:hAnsiTheme="minorHAnsi" w:cstheme="minorHAnsi"/>
              </w:rPr>
              <w:t>nth</w:t>
            </w:r>
            <w:r w:rsidRPr="00787DF9">
              <w:rPr>
                <w:rFonts w:asciiTheme="minorHAnsi" w:hAnsiTheme="minorHAnsi" w:cstheme="minorHAnsi"/>
              </w:rPr>
              <w:t>s</w:t>
            </w:r>
          </w:p>
        </w:tc>
      </w:tr>
      <w:tr w:rsidR="00CB3674" w:rsidRPr="00787DF9" w:rsidTr="00113EDF">
        <w:trPr>
          <w:trHeight w:hRule="exact" w:val="288"/>
        </w:trPr>
        <w:tc>
          <w:tcPr>
            <w:tcW w:w="1958" w:type="dxa"/>
            <w:tcBorders>
              <w:top w:val="single" w:sz="6" w:space="0" w:color="000000"/>
              <w:bottom w:val="single" w:sz="6" w:space="0" w:color="000000"/>
              <w:right w:val="single" w:sz="6" w:space="0" w:color="000000"/>
            </w:tcBorders>
          </w:tcPr>
          <w:p w:rsidR="00CB3674" w:rsidRPr="00787DF9" w:rsidRDefault="00CB3674" w:rsidP="00113EDF">
            <w:pPr>
              <w:pStyle w:val="TableParagraph"/>
              <w:spacing w:before="0" w:line="264" w:lineRule="exact"/>
              <w:ind w:left="144"/>
              <w:rPr>
                <w:rFonts w:asciiTheme="minorHAnsi" w:hAnsiTheme="minorHAnsi" w:cstheme="minorHAnsi"/>
              </w:rPr>
            </w:pPr>
            <w:r w:rsidRPr="00787DF9">
              <w:rPr>
                <w:rFonts w:asciiTheme="minorHAnsi" w:hAnsiTheme="minorHAnsi" w:cstheme="minorHAnsi"/>
              </w:rPr>
              <w:t>8 months</w:t>
            </w:r>
          </w:p>
        </w:tc>
        <w:tc>
          <w:tcPr>
            <w:tcW w:w="2931" w:type="dxa"/>
            <w:tcBorders>
              <w:top w:val="single" w:sz="6" w:space="0" w:color="000000"/>
              <w:left w:val="single" w:sz="6" w:space="0" w:color="000000"/>
              <w:bottom w:val="single" w:sz="6" w:space="0" w:color="000000"/>
              <w:right w:val="single" w:sz="12" w:space="0" w:color="000000"/>
            </w:tcBorders>
          </w:tcPr>
          <w:p w:rsidR="00CB3674" w:rsidRPr="00787DF9" w:rsidRDefault="00CB3674" w:rsidP="00113EDF">
            <w:pPr>
              <w:pStyle w:val="TableParagraph"/>
              <w:spacing w:before="0" w:line="264" w:lineRule="exact"/>
              <w:ind w:left="144"/>
              <w:rPr>
                <w:rFonts w:asciiTheme="minorHAnsi" w:hAnsiTheme="minorHAnsi" w:cstheme="minorHAnsi"/>
              </w:rPr>
            </w:pPr>
            <w:r>
              <w:rPr>
                <w:rFonts w:asciiTheme="minorHAnsi" w:hAnsiTheme="minorHAnsi" w:cstheme="minorHAnsi"/>
              </w:rPr>
              <w:t>7 through 8 months</w:t>
            </w:r>
          </w:p>
        </w:tc>
        <w:tc>
          <w:tcPr>
            <w:tcW w:w="1889" w:type="dxa"/>
            <w:tcBorders>
              <w:top w:val="single" w:sz="6" w:space="0" w:color="000000"/>
              <w:left w:val="single" w:sz="12" w:space="0" w:color="000000"/>
              <w:bottom w:val="single" w:sz="6" w:space="0" w:color="000000"/>
              <w:right w:val="single" w:sz="6" w:space="0" w:color="000000"/>
            </w:tcBorders>
          </w:tcPr>
          <w:p w:rsidR="00CB3674" w:rsidRPr="00787DF9" w:rsidRDefault="00CB3674" w:rsidP="00113EDF">
            <w:pPr>
              <w:ind w:left="144"/>
              <w:rPr>
                <w:rFonts w:asciiTheme="minorHAnsi" w:hAnsiTheme="minorHAnsi" w:cstheme="minorHAnsi"/>
              </w:rPr>
            </w:pPr>
          </w:p>
        </w:tc>
        <w:tc>
          <w:tcPr>
            <w:tcW w:w="2410" w:type="dxa"/>
            <w:tcBorders>
              <w:top w:val="single" w:sz="6" w:space="0" w:color="000000"/>
              <w:left w:val="single" w:sz="6" w:space="0" w:color="000000"/>
              <w:bottom w:val="single" w:sz="6" w:space="0" w:color="000000"/>
            </w:tcBorders>
          </w:tcPr>
          <w:p w:rsidR="00CB3674" w:rsidRPr="00787DF9" w:rsidRDefault="00CB3674" w:rsidP="00113EDF">
            <w:pPr>
              <w:ind w:left="144"/>
              <w:rPr>
                <w:rFonts w:asciiTheme="minorHAnsi" w:hAnsiTheme="minorHAnsi" w:cstheme="minorHAnsi"/>
              </w:rPr>
            </w:pPr>
          </w:p>
        </w:tc>
      </w:tr>
      <w:tr w:rsidR="00CB3674" w:rsidRPr="00787DF9" w:rsidTr="00113EDF">
        <w:trPr>
          <w:trHeight w:hRule="exact" w:val="293"/>
        </w:trPr>
        <w:tc>
          <w:tcPr>
            <w:tcW w:w="1958" w:type="dxa"/>
            <w:tcBorders>
              <w:top w:val="single" w:sz="6" w:space="0" w:color="000000"/>
              <w:bottom w:val="single" w:sz="6" w:space="0" w:color="000000"/>
              <w:right w:val="single" w:sz="6" w:space="0" w:color="000000"/>
            </w:tcBorders>
          </w:tcPr>
          <w:p w:rsidR="00CB3674" w:rsidRPr="00787DF9" w:rsidRDefault="00CB3674" w:rsidP="00113EDF">
            <w:pPr>
              <w:pStyle w:val="TableParagraph"/>
              <w:spacing w:before="0" w:line="268" w:lineRule="exact"/>
              <w:ind w:left="144"/>
              <w:rPr>
                <w:rFonts w:asciiTheme="minorHAnsi" w:hAnsiTheme="minorHAnsi" w:cstheme="minorHAnsi"/>
              </w:rPr>
            </w:pPr>
            <w:r w:rsidRPr="00787DF9">
              <w:rPr>
                <w:rFonts w:asciiTheme="minorHAnsi" w:hAnsiTheme="minorHAnsi" w:cstheme="minorHAnsi"/>
              </w:rPr>
              <w:t>9 months</w:t>
            </w:r>
          </w:p>
        </w:tc>
        <w:tc>
          <w:tcPr>
            <w:tcW w:w="2931" w:type="dxa"/>
            <w:tcBorders>
              <w:top w:val="single" w:sz="6" w:space="0" w:color="000000"/>
              <w:left w:val="single" w:sz="6" w:space="0" w:color="000000"/>
              <w:bottom w:val="single" w:sz="6" w:space="0" w:color="000000"/>
              <w:right w:val="single" w:sz="12" w:space="0" w:color="000000"/>
            </w:tcBorders>
          </w:tcPr>
          <w:p w:rsidR="00CB3674" w:rsidRPr="00787DF9" w:rsidRDefault="00CB3674" w:rsidP="00113EDF">
            <w:pPr>
              <w:pStyle w:val="TableParagraph"/>
              <w:spacing w:before="0" w:line="268" w:lineRule="exact"/>
              <w:ind w:left="144"/>
              <w:rPr>
                <w:rFonts w:asciiTheme="minorHAnsi" w:hAnsiTheme="minorHAnsi" w:cstheme="minorHAnsi"/>
              </w:rPr>
            </w:pPr>
            <w:r>
              <w:rPr>
                <w:rFonts w:asciiTheme="minorHAnsi" w:hAnsiTheme="minorHAnsi" w:cstheme="minorHAnsi"/>
              </w:rPr>
              <w:t>8 through 9 months</w:t>
            </w:r>
          </w:p>
        </w:tc>
        <w:tc>
          <w:tcPr>
            <w:tcW w:w="1889" w:type="dxa"/>
            <w:tcBorders>
              <w:top w:val="single" w:sz="6" w:space="0" w:color="000000"/>
              <w:left w:val="single" w:sz="12" w:space="0" w:color="000000"/>
              <w:bottom w:val="single" w:sz="6" w:space="0" w:color="000000"/>
              <w:right w:val="single" w:sz="6" w:space="0" w:color="000000"/>
            </w:tcBorders>
          </w:tcPr>
          <w:p w:rsidR="00CB3674" w:rsidRPr="00787DF9" w:rsidRDefault="00CB3674" w:rsidP="00113EDF">
            <w:pPr>
              <w:ind w:left="144"/>
              <w:rPr>
                <w:rFonts w:asciiTheme="minorHAnsi" w:hAnsiTheme="minorHAnsi" w:cstheme="minorHAnsi"/>
              </w:rPr>
            </w:pPr>
          </w:p>
        </w:tc>
        <w:tc>
          <w:tcPr>
            <w:tcW w:w="2410" w:type="dxa"/>
            <w:tcBorders>
              <w:top w:val="single" w:sz="6" w:space="0" w:color="000000"/>
              <w:left w:val="single" w:sz="6" w:space="0" w:color="000000"/>
              <w:bottom w:val="single" w:sz="6" w:space="0" w:color="000000"/>
            </w:tcBorders>
          </w:tcPr>
          <w:p w:rsidR="00CB3674" w:rsidRPr="00787DF9" w:rsidRDefault="00CB3674" w:rsidP="00113EDF">
            <w:pPr>
              <w:ind w:left="144"/>
              <w:rPr>
                <w:rFonts w:asciiTheme="minorHAnsi" w:hAnsiTheme="minorHAnsi" w:cstheme="minorHAnsi"/>
              </w:rPr>
            </w:pPr>
          </w:p>
        </w:tc>
      </w:tr>
      <w:tr w:rsidR="00CB3674" w:rsidRPr="00787DF9" w:rsidTr="00113EDF">
        <w:trPr>
          <w:trHeight w:hRule="exact" w:val="293"/>
        </w:trPr>
        <w:tc>
          <w:tcPr>
            <w:tcW w:w="1958" w:type="dxa"/>
            <w:tcBorders>
              <w:top w:val="single" w:sz="6" w:space="0" w:color="000000"/>
              <w:bottom w:val="single" w:sz="6" w:space="0" w:color="000000"/>
              <w:right w:val="single" w:sz="6" w:space="0" w:color="000000"/>
            </w:tcBorders>
          </w:tcPr>
          <w:p w:rsidR="00CB3674" w:rsidRPr="00787DF9" w:rsidRDefault="00CB3674" w:rsidP="00113EDF">
            <w:pPr>
              <w:pStyle w:val="TableParagraph"/>
              <w:spacing w:before="0" w:line="268" w:lineRule="exact"/>
              <w:ind w:left="144"/>
              <w:rPr>
                <w:rFonts w:asciiTheme="minorHAnsi" w:hAnsiTheme="minorHAnsi" w:cstheme="minorHAnsi"/>
              </w:rPr>
            </w:pPr>
            <w:r w:rsidRPr="00787DF9">
              <w:rPr>
                <w:rFonts w:asciiTheme="minorHAnsi" w:hAnsiTheme="minorHAnsi" w:cstheme="minorHAnsi"/>
              </w:rPr>
              <w:t>10 months</w:t>
            </w:r>
          </w:p>
        </w:tc>
        <w:tc>
          <w:tcPr>
            <w:tcW w:w="2931" w:type="dxa"/>
            <w:tcBorders>
              <w:top w:val="single" w:sz="6" w:space="0" w:color="000000"/>
              <w:left w:val="single" w:sz="6" w:space="0" w:color="000000"/>
              <w:bottom w:val="single" w:sz="6" w:space="0" w:color="000000"/>
              <w:right w:val="single" w:sz="12" w:space="0" w:color="000000"/>
            </w:tcBorders>
          </w:tcPr>
          <w:p w:rsidR="00CB3674" w:rsidRPr="00787DF9" w:rsidRDefault="00CB3674" w:rsidP="00113EDF">
            <w:pPr>
              <w:pStyle w:val="TableParagraph"/>
              <w:spacing w:before="0" w:line="268" w:lineRule="exact"/>
              <w:ind w:left="144"/>
              <w:rPr>
                <w:rFonts w:asciiTheme="minorHAnsi" w:hAnsiTheme="minorHAnsi" w:cstheme="minorHAnsi"/>
              </w:rPr>
            </w:pPr>
            <w:r>
              <w:rPr>
                <w:rFonts w:asciiTheme="minorHAnsi" w:hAnsiTheme="minorHAnsi" w:cstheme="minorHAnsi"/>
              </w:rPr>
              <w:t>9 through 10 months</w:t>
            </w:r>
          </w:p>
        </w:tc>
        <w:tc>
          <w:tcPr>
            <w:tcW w:w="1889" w:type="dxa"/>
            <w:tcBorders>
              <w:top w:val="single" w:sz="6" w:space="0" w:color="000000"/>
              <w:left w:val="single" w:sz="12" w:space="0" w:color="000000"/>
              <w:bottom w:val="single" w:sz="6" w:space="0" w:color="000000"/>
              <w:right w:val="single" w:sz="6" w:space="0" w:color="000000"/>
            </w:tcBorders>
          </w:tcPr>
          <w:p w:rsidR="00CB3674" w:rsidRPr="00787DF9" w:rsidRDefault="00CB3674" w:rsidP="00113EDF">
            <w:pPr>
              <w:ind w:left="144"/>
              <w:rPr>
                <w:rFonts w:asciiTheme="minorHAnsi" w:hAnsiTheme="minorHAnsi" w:cstheme="minorHAnsi"/>
              </w:rPr>
            </w:pPr>
          </w:p>
        </w:tc>
        <w:tc>
          <w:tcPr>
            <w:tcW w:w="2410" w:type="dxa"/>
            <w:tcBorders>
              <w:top w:val="single" w:sz="6" w:space="0" w:color="000000"/>
              <w:left w:val="single" w:sz="6" w:space="0" w:color="000000"/>
              <w:bottom w:val="single" w:sz="6" w:space="0" w:color="000000"/>
            </w:tcBorders>
          </w:tcPr>
          <w:p w:rsidR="00CB3674" w:rsidRPr="00787DF9" w:rsidRDefault="00CB3674" w:rsidP="00113EDF">
            <w:pPr>
              <w:ind w:left="144"/>
              <w:rPr>
                <w:rFonts w:asciiTheme="minorHAnsi" w:hAnsiTheme="minorHAnsi" w:cstheme="minorHAnsi"/>
              </w:rPr>
            </w:pPr>
          </w:p>
        </w:tc>
      </w:tr>
      <w:tr w:rsidR="00CB3674" w:rsidRPr="00787DF9" w:rsidTr="00113EDF">
        <w:trPr>
          <w:trHeight w:hRule="exact" w:val="288"/>
        </w:trPr>
        <w:tc>
          <w:tcPr>
            <w:tcW w:w="1958" w:type="dxa"/>
            <w:tcBorders>
              <w:top w:val="single" w:sz="6" w:space="0" w:color="000000"/>
              <w:bottom w:val="single" w:sz="6" w:space="0" w:color="000000"/>
              <w:right w:val="single" w:sz="6" w:space="0" w:color="000000"/>
            </w:tcBorders>
          </w:tcPr>
          <w:p w:rsidR="00CB3674" w:rsidRPr="00787DF9" w:rsidRDefault="00CB3674" w:rsidP="00113EDF">
            <w:pPr>
              <w:pStyle w:val="TableParagraph"/>
              <w:spacing w:before="0" w:line="264" w:lineRule="exact"/>
              <w:ind w:left="144"/>
              <w:rPr>
                <w:rFonts w:asciiTheme="minorHAnsi" w:hAnsiTheme="minorHAnsi" w:cstheme="minorHAnsi"/>
              </w:rPr>
            </w:pPr>
            <w:r w:rsidRPr="00787DF9">
              <w:rPr>
                <w:rFonts w:asciiTheme="minorHAnsi" w:hAnsiTheme="minorHAnsi" w:cstheme="minorHAnsi"/>
              </w:rPr>
              <w:t>12 months</w:t>
            </w:r>
          </w:p>
        </w:tc>
        <w:tc>
          <w:tcPr>
            <w:tcW w:w="2931" w:type="dxa"/>
            <w:tcBorders>
              <w:top w:val="single" w:sz="6" w:space="0" w:color="000000"/>
              <w:left w:val="single" w:sz="6" w:space="0" w:color="000000"/>
              <w:bottom w:val="single" w:sz="6" w:space="0" w:color="000000"/>
              <w:right w:val="single" w:sz="12" w:space="0" w:color="000000"/>
            </w:tcBorders>
          </w:tcPr>
          <w:p w:rsidR="00CB3674" w:rsidRPr="00787DF9" w:rsidRDefault="00CB3674" w:rsidP="00113EDF">
            <w:pPr>
              <w:pStyle w:val="TableParagraph"/>
              <w:spacing w:before="0" w:line="264" w:lineRule="exact"/>
              <w:ind w:left="144"/>
              <w:rPr>
                <w:rFonts w:asciiTheme="minorHAnsi" w:hAnsiTheme="minorHAnsi" w:cstheme="minorHAnsi"/>
              </w:rPr>
            </w:pPr>
            <w:r>
              <w:rPr>
                <w:rFonts w:asciiTheme="minorHAnsi" w:hAnsiTheme="minorHAnsi" w:cstheme="minorHAnsi"/>
              </w:rPr>
              <w:t>11 through 12 months</w:t>
            </w:r>
          </w:p>
        </w:tc>
        <w:tc>
          <w:tcPr>
            <w:tcW w:w="1889" w:type="dxa"/>
            <w:tcBorders>
              <w:top w:val="single" w:sz="6" w:space="0" w:color="000000"/>
              <w:left w:val="single" w:sz="12" w:space="0" w:color="000000"/>
              <w:bottom w:val="single" w:sz="6" w:space="0" w:color="000000"/>
              <w:right w:val="single" w:sz="6" w:space="0" w:color="000000"/>
            </w:tcBorders>
          </w:tcPr>
          <w:p w:rsidR="00CB3674" w:rsidRPr="00787DF9" w:rsidRDefault="00CB3674" w:rsidP="00113EDF">
            <w:pPr>
              <w:pStyle w:val="TableParagraph"/>
              <w:spacing w:before="0" w:line="264" w:lineRule="exact"/>
              <w:ind w:left="144"/>
              <w:rPr>
                <w:rFonts w:asciiTheme="minorHAnsi" w:hAnsiTheme="minorHAnsi" w:cstheme="minorHAnsi"/>
              </w:rPr>
            </w:pPr>
            <w:r w:rsidRPr="00787DF9">
              <w:rPr>
                <w:rFonts w:asciiTheme="minorHAnsi" w:hAnsiTheme="minorHAnsi" w:cstheme="minorHAnsi"/>
              </w:rPr>
              <w:t>12 month</w:t>
            </w:r>
            <w:r>
              <w:rPr>
                <w:rFonts w:asciiTheme="minorHAnsi" w:hAnsiTheme="minorHAnsi" w:cstheme="minorHAnsi"/>
              </w:rPr>
              <w:t>s</w:t>
            </w:r>
          </w:p>
        </w:tc>
        <w:tc>
          <w:tcPr>
            <w:tcW w:w="2410" w:type="dxa"/>
            <w:tcBorders>
              <w:top w:val="single" w:sz="6" w:space="0" w:color="000000"/>
              <w:left w:val="single" w:sz="6" w:space="0" w:color="000000"/>
              <w:bottom w:val="single" w:sz="6" w:space="0" w:color="000000"/>
            </w:tcBorders>
          </w:tcPr>
          <w:p w:rsidR="00CB3674" w:rsidRPr="00787DF9" w:rsidRDefault="00CB3674" w:rsidP="00113EDF">
            <w:pPr>
              <w:pStyle w:val="TableParagraph"/>
              <w:spacing w:before="0" w:line="264" w:lineRule="exact"/>
              <w:ind w:left="144"/>
              <w:rPr>
                <w:rFonts w:asciiTheme="minorHAnsi" w:hAnsiTheme="minorHAnsi" w:cstheme="minorHAnsi"/>
              </w:rPr>
            </w:pPr>
            <w:r w:rsidRPr="00787DF9">
              <w:rPr>
                <w:rFonts w:asciiTheme="minorHAnsi" w:hAnsiTheme="minorHAnsi" w:cstheme="minorHAnsi"/>
              </w:rPr>
              <w:t>9 through 14 mo</w:t>
            </w:r>
            <w:r>
              <w:rPr>
                <w:rFonts w:asciiTheme="minorHAnsi" w:hAnsiTheme="minorHAnsi" w:cstheme="minorHAnsi"/>
              </w:rPr>
              <w:t>th</w:t>
            </w:r>
            <w:r w:rsidRPr="00787DF9">
              <w:rPr>
                <w:rFonts w:asciiTheme="minorHAnsi" w:hAnsiTheme="minorHAnsi" w:cstheme="minorHAnsi"/>
              </w:rPr>
              <w:t>s</w:t>
            </w:r>
          </w:p>
        </w:tc>
      </w:tr>
      <w:tr w:rsidR="00CB3674" w:rsidRPr="00787DF9" w:rsidTr="00113EDF">
        <w:trPr>
          <w:trHeight w:hRule="exact" w:val="293"/>
        </w:trPr>
        <w:tc>
          <w:tcPr>
            <w:tcW w:w="1958" w:type="dxa"/>
            <w:tcBorders>
              <w:top w:val="single" w:sz="6" w:space="0" w:color="000000"/>
              <w:bottom w:val="single" w:sz="6" w:space="0" w:color="000000"/>
              <w:right w:val="single" w:sz="6" w:space="0" w:color="000000"/>
            </w:tcBorders>
          </w:tcPr>
          <w:p w:rsidR="00CB3674" w:rsidRPr="00787DF9" w:rsidRDefault="00CB3674" w:rsidP="00113EDF">
            <w:pPr>
              <w:pStyle w:val="TableParagraph"/>
              <w:spacing w:before="0" w:line="268" w:lineRule="exact"/>
              <w:ind w:left="144"/>
              <w:rPr>
                <w:rFonts w:asciiTheme="minorHAnsi" w:hAnsiTheme="minorHAnsi" w:cstheme="minorHAnsi"/>
              </w:rPr>
            </w:pPr>
            <w:r w:rsidRPr="00787DF9">
              <w:rPr>
                <w:rFonts w:asciiTheme="minorHAnsi" w:hAnsiTheme="minorHAnsi" w:cstheme="minorHAnsi"/>
              </w:rPr>
              <w:t>14 months</w:t>
            </w:r>
          </w:p>
        </w:tc>
        <w:tc>
          <w:tcPr>
            <w:tcW w:w="2931" w:type="dxa"/>
            <w:tcBorders>
              <w:top w:val="single" w:sz="6" w:space="0" w:color="000000"/>
              <w:left w:val="single" w:sz="6" w:space="0" w:color="000000"/>
              <w:bottom w:val="single" w:sz="6" w:space="0" w:color="000000"/>
              <w:right w:val="single" w:sz="12" w:space="0" w:color="000000"/>
            </w:tcBorders>
          </w:tcPr>
          <w:p w:rsidR="00CB3674" w:rsidRPr="00787DF9" w:rsidRDefault="00CB3674" w:rsidP="00113EDF">
            <w:pPr>
              <w:pStyle w:val="TableParagraph"/>
              <w:spacing w:before="0" w:line="268" w:lineRule="exact"/>
              <w:ind w:left="144"/>
              <w:rPr>
                <w:rFonts w:asciiTheme="minorHAnsi" w:hAnsiTheme="minorHAnsi" w:cstheme="minorHAnsi"/>
              </w:rPr>
            </w:pPr>
            <w:r>
              <w:rPr>
                <w:rFonts w:asciiTheme="minorHAnsi" w:hAnsiTheme="minorHAnsi" w:cstheme="minorHAnsi"/>
              </w:rPr>
              <w:t>13 through 14 months</w:t>
            </w:r>
          </w:p>
        </w:tc>
        <w:tc>
          <w:tcPr>
            <w:tcW w:w="1889" w:type="dxa"/>
            <w:tcBorders>
              <w:top w:val="single" w:sz="6" w:space="0" w:color="000000"/>
              <w:left w:val="single" w:sz="12" w:space="0" w:color="000000"/>
              <w:bottom w:val="single" w:sz="6" w:space="0" w:color="000000"/>
              <w:right w:val="single" w:sz="6" w:space="0" w:color="000000"/>
            </w:tcBorders>
          </w:tcPr>
          <w:p w:rsidR="00CB3674" w:rsidRPr="00787DF9" w:rsidRDefault="00CB3674" w:rsidP="00113EDF">
            <w:pPr>
              <w:ind w:left="144"/>
              <w:rPr>
                <w:rFonts w:asciiTheme="minorHAnsi" w:hAnsiTheme="minorHAnsi" w:cstheme="minorHAnsi"/>
              </w:rPr>
            </w:pPr>
          </w:p>
        </w:tc>
        <w:tc>
          <w:tcPr>
            <w:tcW w:w="2410" w:type="dxa"/>
            <w:tcBorders>
              <w:top w:val="single" w:sz="6" w:space="0" w:color="000000"/>
              <w:left w:val="single" w:sz="6" w:space="0" w:color="000000"/>
              <w:bottom w:val="single" w:sz="6" w:space="0" w:color="000000"/>
            </w:tcBorders>
          </w:tcPr>
          <w:p w:rsidR="00CB3674" w:rsidRPr="00787DF9" w:rsidRDefault="00CB3674" w:rsidP="00113EDF">
            <w:pPr>
              <w:ind w:left="144"/>
              <w:rPr>
                <w:rFonts w:asciiTheme="minorHAnsi" w:hAnsiTheme="minorHAnsi" w:cstheme="minorHAnsi"/>
              </w:rPr>
            </w:pPr>
          </w:p>
        </w:tc>
      </w:tr>
      <w:tr w:rsidR="00CB3674" w:rsidRPr="00787DF9" w:rsidTr="00113EDF">
        <w:trPr>
          <w:trHeight w:hRule="exact" w:val="293"/>
        </w:trPr>
        <w:tc>
          <w:tcPr>
            <w:tcW w:w="1958" w:type="dxa"/>
            <w:tcBorders>
              <w:top w:val="single" w:sz="6" w:space="0" w:color="000000"/>
              <w:bottom w:val="single" w:sz="6" w:space="0" w:color="000000"/>
              <w:right w:val="single" w:sz="6" w:space="0" w:color="000000"/>
            </w:tcBorders>
          </w:tcPr>
          <w:p w:rsidR="00CB3674" w:rsidRPr="00787DF9" w:rsidRDefault="00CB3674" w:rsidP="00113EDF">
            <w:pPr>
              <w:pStyle w:val="TableParagraph"/>
              <w:spacing w:before="0" w:line="268" w:lineRule="exact"/>
              <w:ind w:left="144"/>
              <w:rPr>
                <w:rFonts w:asciiTheme="minorHAnsi" w:hAnsiTheme="minorHAnsi" w:cstheme="minorHAnsi"/>
              </w:rPr>
            </w:pPr>
            <w:r w:rsidRPr="00787DF9">
              <w:rPr>
                <w:rFonts w:asciiTheme="minorHAnsi" w:hAnsiTheme="minorHAnsi" w:cstheme="minorHAnsi"/>
              </w:rPr>
              <w:t>16 months</w:t>
            </w:r>
          </w:p>
        </w:tc>
        <w:tc>
          <w:tcPr>
            <w:tcW w:w="2931" w:type="dxa"/>
            <w:tcBorders>
              <w:top w:val="single" w:sz="6" w:space="0" w:color="000000"/>
              <w:left w:val="single" w:sz="6" w:space="0" w:color="000000"/>
              <w:bottom w:val="single" w:sz="6" w:space="0" w:color="000000"/>
              <w:right w:val="single" w:sz="12" w:space="0" w:color="000000"/>
            </w:tcBorders>
          </w:tcPr>
          <w:p w:rsidR="00CB3674" w:rsidRPr="00787DF9" w:rsidRDefault="00CB3674" w:rsidP="00113EDF">
            <w:pPr>
              <w:pStyle w:val="TableParagraph"/>
              <w:spacing w:before="0" w:line="268" w:lineRule="exact"/>
              <w:ind w:left="144"/>
              <w:rPr>
                <w:rFonts w:asciiTheme="minorHAnsi" w:hAnsiTheme="minorHAnsi" w:cstheme="minorHAnsi"/>
              </w:rPr>
            </w:pPr>
            <w:r>
              <w:rPr>
                <w:rFonts w:asciiTheme="minorHAnsi" w:hAnsiTheme="minorHAnsi" w:cstheme="minorHAnsi"/>
              </w:rPr>
              <w:t>15 through 16 months</w:t>
            </w:r>
          </w:p>
        </w:tc>
        <w:tc>
          <w:tcPr>
            <w:tcW w:w="1889" w:type="dxa"/>
            <w:tcBorders>
              <w:top w:val="single" w:sz="6" w:space="0" w:color="000000"/>
              <w:left w:val="single" w:sz="12" w:space="0" w:color="000000"/>
              <w:bottom w:val="single" w:sz="6" w:space="0" w:color="000000"/>
              <w:right w:val="single" w:sz="6" w:space="0" w:color="000000"/>
            </w:tcBorders>
          </w:tcPr>
          <w:p w:rsidR="00CB3674" w:rsidRPr="00787DF9" w:rsidRDefault="00CB3674" w:rsidP="00113EDF">
            <w:pPr>
              <w:ind w:left="144"/>
              <w:rPr>
                <w:rFonts w:asciiTheme="minorHAnsi" w:hAnsiTheme="minorHAnsi" w:cstheme="minorHAnsi"/>
              </w:rPr>
            </w:pPr>
          </w:p>
        </w:tc>
        <w:tc>
          <w:tcPr>
            <w:tcW w:w="2410" w:type="dxa"/>
            <w:tcBorders>
              <w:top w:val="single" w:sz="6" w:space="0" w:color="000000"/>
              <w:left w:val="single" w:sz="6" w:space="0" w:color="000000"/>
              <w:bottom w:val="single" w:sz="6" w:space="0" w:color="000000"/>
            </w:tcBorders>
          </w:tcPr>
          <w:p w:rsidR="00CB3674" w:rsidRPr="00787DF9" w:rsidRDefault="00CB3674" w:rsidP="00113EDF">
            <w:pPr>
              <w:ind w:left="144"/>
              <w:rPr>
                <w:rFonts w:asciiTheme="minorHAnsi" w:hAnsiTheme="minorHAnsi" w:cstheme="minorHAnsi"/>
              </w:rPr>
            </w:pPr>
          </w:p>
        </w:tc>
      </w:tr>
      <w:tr w:rsidR="00CB3674" w:rsidRPr="00787DF9" w:rsidTr="00113EDF">
        <w:trPr>
          <w:trHeight w:hRule="exact" w:val="288"/>
        </w:trPr>
        <w:tc>
          <w:tcPr>
            <w:tcW w:w="1958" w:type="dxa"/>
            <w:tcBorders>
              <w:top w:val="single" w:sz="6" w:space="0" w:color="000000"/>
              <w:bottom w:val="single" w:sz="6" w:space="0" w:color="000000"/>
              <w:right w:val="single" w:sz="6" w:space="0" w:color="000000"/>
            </w:tcBorders>
          </w:tcPr>
          <w:p w:rsidR="00CB3674" w:rsidRPr="00787DF9" w:rsidRDefault="00CB3674" w:rsidP="00113EDF">
            <w:pPr>
              <w:pStyle w:val="TableParagraph"/>
              <w:spacing w:before="0" w:line="264" w:lineRule="exact"/>
              <w:ind w:left="144"/>
              <w:rPr>
                <w:rFonts w:asciiTheme="minorHAnsi" w:hAnsiTheme="minorHAnsi" w:cstheme="minorHAnsi"/>
              </w:rPr>
            </w:pPr>
            <w:r w:rsidRPr="00787DF9">
              <w:rPr>
                <w:rFonts w:asciiTheme="minorHAnsi" w:hAnsiTheme="minorHAnsi" w:cstheme="minorHAnsi"/>
              </w:rPr>
              <w:t>18 months</w:t>
            </w:r>
          </w:p>
        </w:tc>
        <w:tc>
          <w:tcPr>
            <w:tcW w:w="2931" w:type="dxa"/>
            <w:tcBorders>
              <w:top w:val="single" w:sz="6" w:space="0" w:color="000000"/>
              <w:left w:val="single" w:sz="6" w:space="0" w:color="000000"/>
              <w:bottom w:val="single" w:sz="6" w:space="0" w:color="000000"/>
              <w:right w:val="single" w:sz="12" w:space="0" w:color="000000"/>
            </w:tcBorders>
          </w:tcPr>
          <w:p w:rsidR="00CB3674" w:rsidRPr="00787DF9" w:rsidRDefault="00CB3674" w:rsidP="00113EDF">
            <w:pPr>
              <w:pStyle w:val="TableParagraph"/>
              <w:spacing w:before="0" w:line="264" w:lineRule="exact"/>
              <w:ind w:left="144"/>
              <w:rPr>
                <w:rFonts w:asciiTheme="minorHAnsi" w:hAnsiTheme="minorHAnsi" w:cstheme="minorHAnsi"/>
              </w:rPr>
            </w:pPr>
            <w:r w:rsidRPr="00787DF9">
              <w:rPr>
                <w:rFonts w:asciiTheme="minorHAnsi" w:hAnsiTheme="minorHAnsi" w:cstheme="minorHAnsi"/>
              </w:rPr>
              <w:t>17 through 18 mo</w:t>
            </w:r>
            <w:r>
              <w:rPr>
                <w:rFonts w:asciiTheme="minorHAnsi" w:hAnsiTheme="minorHAnsi" w:cstheme="minorHAnsi"/>
              </w:rPr>
              <w:t>nths</w:t>
            </w:r>
          </w:p>
        </w:tc>
        <w:tc>
          <w:tcPr>
            <w:tcW w:w="1889" w:type="dxa"/>
            <w:tcBorders>
              <w:top w:val="single" w:sz="6" w:space="0" w:color="000000"/>
              <w:left w:val="single" w:sz="12" w:space="0" w:color="000000"/>
              <w:bottom w:val="single" w:sz="6" w:space="0" w:color="000000"/>
              <w:right w:val="single" w:sz="6" w:space="0" w:color="000000"/>
            </w:tcBorders>
          </w:tcPr>
          <w:p w:rsidR="00CB3674" w:rsidRPr="00787DF9" w:rsidRDefault="00CB3674" w:rsidP="00113EDF">
            <w:pPr>
              <w:pStyle w:val="TableParagraph"/>
              <w:spacing w:before="0" w:line="264" w:lineRule="exact"/>
              <w:ind w:left="144"/>
              <w:rPr>
                <w:rFonts w:asciiTheme="minorHAnsi" w:hAnsiTheme="minorHAnsi" w:cstheme="minorHAnsi"/>
              </w:rPr>
            </w:pPr>
            <w:r w:rsidRPr="00787DF9">
              <w:rPr>
                <w:rFonts w:asciiTheme="minorHAnsi" w:hAnsiTheme="minorHAnsi" w:cstheme="minorHAnsi"/>
              </w:rPr>
              <w:t>18 month</w:t>
            </w:r>
            <w:r>
              <w:rPr>
                <w:rFonts w:asciiTheme="minorHAnsi" w:hAnsiTheme="minorHAnsi" w:cstheme="minorHAnsi"/>
              </w:rPr>
              <w:t>s</w:t>
            </w:r>
          </w:p>
        </w:tc>
        <w:tc>
          <w:tcPr>
            <w:tcW w:w="2410" w:type="dxa"/>
            <w:tcBorders>
              <w:top w:val="single" w:sz="6" w:space="0" w:color="000000"/>
              <w:left w:val="single" w:sz="6" w:space="0" w:color="000000"/>
              <w:bottom w:val="single" w:sz="6" w:space="0" w:color="000000"/>
            </w:tcBorders>
          </w:tcPr>
          <w:p w:rsidR="00CB3674" w:rsidRPr="00787DF9" w:rsidRDefault="00CB3674" w:rsidP="00113EDF">
            <w:pPr>
              <w:pStyle w:val="TableParagraph"/>
              <w:spacing w:before="0" w:line="264" w:lineRule="exact"/>
              <w:ind w:left="144"/>
              <w:rPr>
                <w:rFonts w:asciiTheme="minorHAnsi" w:hAnsiTheme="minorHAnsi" w:cstheme="minorHAnsi"/>
              </w:rPr>
            </w:pPr>
            <w:r w:rsidRPr="00787DF9">
              <w:rPr>
                <w:rFonts w:asciiTheme="minorHAnsi" w:hAnsiTheme="minorHAnsi" w:cstheme="minorHAnsi"/>
              </w:rPr>
              <w:t>15 through 20 mo</w:t>
            </w:r>
            <w:r>
              <w:rPr>
                <w:rFonts w:asciiTheme="minorHAnsi" w:hAnsiTheme="minorHAnsi" w:cstheme="minorHAnsi"/>
              </w:rPr>
              <w:t>th</w:t>
            </w:r>
            <w:r w:rsidRPr="00787DF9">
              <w:rPr>
                <w:rFonts w:asciiTheme="minorHAnsi" w:hAnsiTheme="minorHAnsi" w:cstheme="minorHAnsi"/>
              </w:rPr>
              <w:t>s</w:t>
            </w:r>
          </w:p>
        </w:tc>
      </w:tr>
      <w:tr w:rsidR="00CB3674" w:rsidRPr="00787DF9" w:rsidTr="00113EDF">
        <w:trPr>
          <w:trHeight w:hRule="exact" w:val="293"/>
        </w:trPr>
        <w:tc>
          <w:tcPr>
            <w:tcW w:w="1958" w:type="dxa"/>
            <w:tcBorders>
              <w:top w:val="single" w:sz="6" w:space="0" w:color="000000"/>
              <w:bottom w:val="single" w:sz="6" w:space="0" w:color="000000"/>
              <w:right w:val="single" w:sz="6" w:space="0" w:color="000000"/>
            </w:tcBorders>
          </w:tcPr>
          <w:p w:rsidR="00CB3674" w:rsidRPr="00787DF9" w:rsidRDefault="00CB3674" w:rsidP="00113EDF">
            <w:pPr>
              <w:pStyle w:val="TableParagraph"/>
              <w:spacing w:before="0" w:line="268" w:lineRule="exact"/>
              <w:ind w:left="144"/>
              <w:rPr>
                <w:rFonts w:asciiTheme="minorHAnsi" w:hAnsiTheme="minorHAnsi" w:cstheme="minorHAnsi"/>
              </w:rPr>
            </w:pPr>
            <w:r w:rsidRPr="00787DF9">
              <w:rPr>
                <w:rFonts w:asciiTheme="minorHAnsi" w:hAnsiTheme="minorHAnsi" w:cstheme="minorHAnsi"/>
              </w:rPr>
              <w:t>20 months</w:t>
            </w:r>
          </w:p>
        </w:tc>
        <w:tc>
          <w:tcPr>
            <w:tcW w:w="2931" w:type="dxa"/>
            <w:tcBorders>
              <w:top w:val="single" w:sz="6" w:space="0" w:color="000000"/>
              <w:left w:val="single" w:sz="6" w:space="0" w:color="000000"/>
              <w:bottom w:val="single" w:sz="6" w:space="0" w:color="000000"/>
              <w:right w:val="single" w:sz="12" w:space="0" w:color="000000"/>
            </w:tcBorders>
          </w:tcPr>
          <w:p w:rsidR="00CB3674" w:rsidRPr="00787DF9" w:rsidRDefault="00CB3674" w:rsidP="00113EDF">
            <w:pPr>
              <w:pStyle w:val="TableParagraph"/>
              <w:spacing w:before="0" w:line="268" w:lineRule="exact"/>
              <w:ind w:left="144"/>
              <w:rPr>
                <w:rFonts w:asciiTheme="minorHAnsi" w:hAnsiTheme="minorHAnsi" w:cstheme="minorHAnsi"/>
              </w:rPr>
            </w:pPr>
            <w:r>
              <w:rPr>
                <w:rFonts w:asciiTheme="minorHAnsi" w:hAnsiTheme="minorHAnsi" w:cstheme="minorHAnsi"/>
              </w:rPr>
              <w:t>19 through 20 months</w:t>
            </w:r>
          </w:p>
        </w:tc>
        <w:tc>
          <w:tcPr>
            <w:tcW w:w="1889" w:type="dxa"/>
            <w:tcBorders>
              <w:top w:val="single" w:sz="6" w:space="0" w:color="000000"/>
              <w:left w:val="single" w:sz="12" w:space="0" w:color="000000"/>
              <w:bottom w:val="single" w:sz="6" w:space="0" w:color="000000"/>
              <w:right w:val="single" w:sz="6" w:space="0" w:color="000000"/>
            </w:tcBorders>
          </w:tcPr>
          <w:p w:rsidR="00CB3674" w:rsidRPr="00787DF9" w:rsidRDefault="00CB3674" w:rsidP="00113EDF">
            <w:pPr>
              <w:ind w:left="144"/>
              <w:rPr>
                <w:rFonts w:asciiTheme="minorHAnsi" w:hAnsiTheme="minorHAnsi" w:cstheme="minorHAnsi"/>
              </w:rPr>
            </w:pPr>
          </w:p>
        </w:tc>
        <w:tc>
          <w:tcPr>
            <w:tcW w:w="2410" w:type="dxa"/>
            <w:tcBorders>
              <w:top w:val="single" w:sz="6" w:space="0" w:color="000000"/>
              <w:left w:val="single" w:sz="6" w:space="0" w:color="000000"/>
              <w:bottom w:val="single" w:sz="6" w:space="0" w:color="000000"/>
            </w:tcBorders>
          </w:tcPr>
          <w:p w:rsidR="00CB3674" w:rsidRPr="00787DF9" w:rsidRDefault="00CB3674" w:rsidP="00113EDF">
            <w:pPr>
              <w:ind w:left="144"/>
              <w:rPr>
                <w:rFonts w:asciiTheme="minorHAnsi" w:hAnsiTheme="minorHAnsi" w:cstheme="minorHAnsi"/>
              </w:rPr>
            </w:pPr>
          </w:p>
        </w:tc>
      </w:tr>
      <w:tr w:rsidR="00CB3674" w:rsidRPr="00787DF9" w:rsidTr="00113EDF">
        <w:trPr>
          <w:trHeight w:hRule="exact" w:val="293"/>
        </w:trPr>
        <w:tc>
          <w:tcPr>
            <w:tcW w:w="1958" w:type="dxa"/>
            <w:tcBorders>
              <w:top w:val="single" w:sz="6" w:space="0" w:color="000000"/>
              <w:bottom w:val="single" w:sz="6" w:space="0" w:color="000000"/>
              <w:right w:val="single" w:sz="6" w:space="0" w:color="000000"/>
            </w:tcBorders>
          </w:tcPr>
          <w:p w:rsidR="00CB3674" w:rsidRPr="00787DF9" w:rsidRDefault="00CB3674" w:rsidP="00113EDF">
            <w:pPr>
              <w:pStyle w:val="TableParagraph"/>
              <w:spacing w:before="0" w:line="264" w:lineRule="exact"/>
              <w:ind w:left="144"/>
              <w:rPr>
                <w:rFonts w:asciiTheme="minorHAnsi" w:hAnsiTheme="minorHAnsi" w:cstheme="minorHAnsi"/>
              </w:rPr>
            </w:pPr>
            <w:r w:rsidRPr="00787DF9">
              <w:rPr>
                <w:rFonts w:asciiTheme="minorHAnsi" w:hAnsiTheme="minorHAnsi" w:cstheme="minorHAnsi"/>
              </w:rPr>
              <w:t>22 months</w:t>
            </w:r>
          </w:p>
        </w:tc>
        <w:tc>
          <w:tcPr>
            <w:tcW w:w="2931" w:type="dxa"/>
            <w:tcBorders>
              <w:top w:val="single" w:sz="6" w:space="0" w:color="000000"/>
              <w:left w:val="single" w:sz="6" w:space="0" w:color="000000"/>
              <w:bottom w:val="single" w:sz="6" w:space="0" w:color="000000"/>
              <w:right w:val="single" w:sz="12" w:space="0" w:color="000000"/>
            </w:tcBorders>
          </w:tcPr>
          <w:p w:rsidR="00CB3674" w:rsidRPr="00787DF9" w:rsidRDefault="00CB3674" w:rsidP="00113EDF">
            <w:pPr>
              <w:pStyle w:val="TableParagraph"/>
              <w:spacing w:before="0" w:line="264" w:lineRule="exact"/>
              <w:ind w:left="144"/>
              <w:rPr>
                <w:rFonts w:asciiTheme="minorHAnsi" w:hAnsiTheme="minorHAnsi" w:cstheme="minorHAnsi"/>
              </w:rPr>
            </w:pPr>
            <w:r>
              <w:rPr>
                <w:rFonts w:asciiTheme="minorHAnsi" w:hAnsiTheme="minorHAnsi" w:cstheme="minorHAnsi"/>
              </w:rPr>
              <w:t>21 through 22 months</w:t>
            </w:r>
          </w:p>
        </w:tc>
        <w:tc>
          <w:tcPr>
            <w:tcW w:w="1889" w:type="dxa"/>
            <w:tcBorders>
              <w:top w:val="single" w:sz="6" w:space="0" w:color="000000"/>
              <w:left w:val="single" w:sz="12" w:space="0" w:color="000000"/>
              <w:bottom w:val="single" w:sz="6" w:space="0" w:color="000000"/>
              <w:right w:val="single" w:sz="6" w:space="0" w:color="000000"/>
            </w:tcBorders>
          </w:tcPr>
          <w:p w:rsidR="00CB3674" w:rsidRPr="00787DF9" w:rsidRDefault="00CB3674" w:rsidP="00113EDF">
            <w:pPr>
              <w:ind w:left="144"/>
              <w:rPr>
                <w:rFonts w:asciiTheme="minorHAnsi" w:hAnsiTheme="minorHAnsi" w:cstheme="minorHAnsi"/>
              </w:rPr>
            </w:pPr>
          </w:p>
        </w:tc>
        <w:tc>
          <w:tcPr>
            <w:tcW w:w="2410" w:type="dxa"/>
            <w:tcBorders>
              <w:top w:val="single" w:sz="6" w:space="0" w:color="000000"/>
              <w:left w:val="single" w:sz="6" w:space="0" w:color="000000"/>
              <w:bottom w:val="single" w:sz="6" w:space="0" w:color="000000"/>
            </w:tcBorders>
          </w:tcPr>
          <w:p w:rsidR="00CB3674" w:rsidRPr="00787DF9" w:rsidRDefault="00CB3674" w:rsidP="00113EDF">
            <w:pPr>
              <w:ind w:left="144"/>
              <w:rPr>
                <w:rFonts w:asciiTheme="minorHAnsi" w:hAnsiTheme="minorHAnsi" w:cstheme="minorHAnsi"/>
              </w:rPr>
            </w:pPr>
          </w:p>
        </w:tc>
      </w:tr>
      <w:tr w:rsidR="00CB3674" w:rsidRPr="00787DF9" w:rsidTr="00DD67F2">
        <w:trPr>
          <w:trHeight w:hRule="exact" w:val="363"/>
        </w:trPr>
        <w:tc>
          <w:tcPr>
            <w:tcW w:w="1958" w:type="dxa"/>
            <w:tcBorders>
              <w:top w:val="single" w:sz="6" w:space="0" w:color="000000"/>
              <w:right w:val="single" w:sz="6" w:space="0" w:color="000000"/>
            </w:tcBorders>
          </w:tcPr>
          <w:p w:rsidR="00CB3674" w:rsidRPr="00787DF9" w:rsidRDefault="00CB3674" w:rsidP="00113EDF">
            <w:pPr>
              <w:pStyle w:val="TableParagraph"/>
              <w:spacing w:before="0" w:line="264" w:lineRule="exact"/>
              <w:ind w:left="144"/>
              <w:rPr>
                <w:rFonts w:asciiTheme="minorHAnsi" w:hAnsiTheme="minorHAnsi" w:cstheme="minorHAnsi"/>
              </w:rPr>
            </w:pPr>
            <w:r w:rsidRPr="00787DF9">
              <w:rPr>
                <w:rFonts w:asciiTheme="minorHAnsi" w:hAnsiTheme="minorHAnsi" w:cstheme="minorHAnsi"/>
              </w:rPr>
              <w:t>24 months</w:t>
            </w:r>
          </w:p>
        </w:tc>
        <w:tc>
          <w:tcPr>
            <w:tcW w:w="2931" w:type="dxa"/>
            <w:tcBorders>
              <w:top w:val="single" w:sz="6" w:space="0" w:color="000000"/>
              <w:left w:val="single" w:sz="6" w:space="0" w:color="000000"/>
              <w:right w:val="single" w:sz="12" w:space="0" w:color="000000"/>
            </w:tcBorders>
          </w:tcPr>
          <w:p w:rsidR="00CB3674" w:rsidRPr="00787DF9" w:rsidRDefault="00CB3674" w:rsidP="00113EDF">
            <w:pPr>
              <w:pStyle w:val="TableParagraph"/>
              <w:spacing w:before="0" w:line="264" w:lineRule="exact"/>
              <w:ind w:left="144"/>
              <w:rPr>
                <w:rFonts w:asciiTheme="minorHAnsi" w:hAnsiTheme="minorHAnsi" w:cstheme="minorHAnsi"/>
              </w:rPr>
            </w:pPr>
            <w:r>
              <w:rPr>
                <w:rFonts w:asciiTheme="minorHAnsi" w:hAnsiTheme="minorHAnsi" w:cstheme="minorHAnsi"/>
              </w:rPr>
              <w:t>23 through 24 months</w:t>
            </w:r>
          </w:p>
        </w:tc>
        <w:tc>
          <w:tcPr>
            <w:tcW w:w="1889" w:type="dxa"/>
            <w:tcBorders>
              <w:top w:val="single" w:sz="6" w:space="0" w:color="000000"/>
              <w:left w:val="single" w:sz="12" w:space="0" w:color="000000"/>
              <w:right w:val="single" w:sz="6" w:space="0" w:color="000000"/>
            </w:tcBorders>
          </w:tcPr>
          <w:p w:rsidR="00CB3674" w:rsidRPr="00787DF9" w:rsidRDefault="00CB3674" w:rsidP="00113EDF">
            <w:pPr>
              <w:pStyle w:val="TableParagraph"/>
              <w:spacing w:before="0" w:line="264" w:lineRule="exact"/>
              <w:ind w:left="144"/>
              <w:rPr>
                <w:rFonts w:asciiTheme="minorHAnsi" w:hAnsiTheme="minorHAnsi" w:cstheme="minorHAnsi"/>
              </w:rPr>
            </w:pPr>
            <w:r w:rsidRPr="00787DF9">
              <w:rPr>
                <w:rFonts w:asciiTheme="minorHAnsi" w:hAnsiTheme="minorHAnsi" w:cstheme="minorHAnsi"/>
              </w:rPr>
              <w:t>24 month</w:t>
            </w:r>
            <w:r>
              <w:rPr>
                <w:rFonts w:asciiTheme="minorHAnsi" w:hAnsiTheme="minorHAnsi" w:cstheme="minorHAnsi"/>
              </w:rPr>
              <w:t>s</w:t>
            </w:r>
          </w:p>
        </w:tc>
        <w:tc>
          <w:tcPr>
            <w:tcW w:w="2410" w:type="dxa"/>
            <w:tcBorders>
              <w:top w:val="single" w:sz="6" w:space="0" w:color="000000"/>
              <w:left w:val="single" w:sz="6" w:space="0" w:color="000000"/>
            </w:tcBorders>
          </w:tcPr>
          <w:p w:rsidR="00CB3674" w:rsidRPr="00787DF9" w:rsidRDefault="00CB3674" w:rsidP="00113EDF">
            <w:pPr>
              <w:pStyle w:val="TableParagraph"/>
              <w:spacing w:before="0" w:line="264" w:lineRule="exact"/>
              <w:ind w:left="144"/>
              <w:rPr>
                <w:rFonts w:asciiTheme="minorHAnsi" w:hAnsiTheme="minorHAnsi" w:cstheme="minorHAnsi"/>
              </w:rPr>
            </w:pPr>
            <w:r w:rsidRPr="00787DF9">
              <w:rPr>
                <w:rFonts w:asciiTheme="minorHAnsi" w:hAnsiTheme="minorHAnsi" w:cstheme="minorHAnsi"/>
              </w:rPr>
              <w:t>21 through 26 mo</w:t>
            </w:r>
            <w:r>
              <w:rPr>
                <w:rFonts w:asciiTheme="minorHAnsi" w:hAnsiTheme="minorHAnsi" w:cstheme="minorHAnsi"/>
              </w:rPr>
              <w:t>nth</w:t>
            </w:r>
            <w:r w:rsidRPr="00787DF9">
              <w:rPr>
                <w:rFonts w:asciiTheme="minorHAnsi" w:hAnsiTheme="minorHAnsi" w:cstheme="minorHAnsi"/>
              </w:rPr>
              <w:t>s</w:t>
            </w:r>
          </w:p>
        </w:tc>
      </w:tr>
    </w:tbl>
    <w:p w:rsidR="00DD67F2" w:rsidRDefault="00DD67F2" w:rsidP="00CB3674">
      <w:pPr>
        <w:pStyle w:val="Heading1"/>
        <w:tabs>
          <w:tab w:val="left" w:pos="600"/>
        </w:tabs>
        <w:ind w:left="0" w:firstLine="0"/>
        <w:rPr>
          <w:rFonts w:asciiTheme="minorHAnsi" w:hAnsiTheme="minorHAnsi" w:cstheme="minorHAnsi"/>
          <w:sz w:val="22"/>
          <w:szCs w:val="22"/>
        </w:rPr>
      </w:pPr>
    </w:p>
    <w:p w:rsidR="00226AC8" w:rsidRDefault="00FD2D23" w:rsidP="00CB3674">
      <w:pPr>
        <w:pStyle w:val="Heading1"/>
        <w:tabs>
          <w:tab w:val="left" w:pos="600"/>
        </w:tabs>
        <w:ind w:left="0" w:firstLine="0"/>
        <w:rPr>
          <w:rFonts w:asciiTheme="minorHAnsi" w:hAnsiTheme="minorHAnsi" w:cstheme="minorHAnsi"/>
          <w:sz w:val="22"/>
          <w:szCs w:val="22"/>
        </w:rPr>
      </w:pPr>
      <w:r w:rsidRPr="00CB3674">
        <w:rPr>
          <w:rFonts w:asciiTheme="minorHAnsi" w:hAnsiTheme="minorHAnsi" w:cstheme="minorHAnsi"/>
          <w:sz w:val="22"/>
          <w:szCs w:val="22"/>
        </w:rPr>
        <w:t>RECOMMENDED</w:t>
      </w:r>
      <w:r w:rsidRPr="00CB3674">
        <w:rPr>
          <w:rFonts w:asciiTheme="minorHAnsi" w:hAnsiTheme="minorHAnsi" w:cstheme="minorHAnsi"/>
          <w:spacing w:val="-24"/>
          <w:sz w:val="22"/>
          <w:szCs w:val="22"/>
        </w:rPr>
        <w:t xml:space="preserve"> </w:t>
      </w:r>
      <w:r w:rsidRPr="00CB3674">
        <w:rPr>
          <w:rFonts w:asciiTheme="minorHAnsi" w:hAnsiTheme="minorHAnsi" w:cstheme="minorHAnsi"/>
          <w:sz w:val="22"/>
          <w:szCs w:val="22"/>
        </w:rPr>
        <w:t>ROUTINE</w:t>
      </w:r>
      <w:r w:rsidRPr="00CB3674">
        <w:rPr>
          <w:rFonts w:asciiTheme="minorHAnsi" w:hAnsiTheme="minorHAnsi" w:cstheme="minorHAnsi"/>
          <w:spacing w:val="-15"/>
          <w:sz w:val="22"/>
          <w:szCs w:val="22"/>
        </w:rPr>
        <w:t xml:space="preserve"> </w:t>
      </w:r>
      <w:r w:rsidRPr="00CB3674">
        <w:rPr>
          <w:rFonts w:asciiTheme="minorHAnsi" w:hAnsiTheme="minorHAnsi" w:cstheme="minorHAnsi"/>
          <w:sz w:val="22"/>
          <w:szCs w:val="22"/>
        </w:rPr>
        <w:t>SCREENING</w:t>
      </w:r>
      <w:r w:rsidRPr="00CB3674">
        <w:rPr>
          <w:rFonts w:asciiTheme="minorHAnsi" w:hAnsiTheme="minorHAnsi" w:cstheme="minorHAnsi"/>
          <w:spacing w:val="-17"/>
          <w:sz w:val="22"/>
          <w:szCs w:val="22"/>
        </w:rPr>
        <w:t xml:space="preserve"> </w:t>
      </w:r>
      <w:r w:rsidRPr="00CB3674">
        <w:rPr>
          <w:rFonts w:asciiTheme="minorHAnsi" w:hAnsiTheme="minorHAnsi" w:cstheme="minorHAnsi"/>
          <w:sz w:val="22"/>
          <w:szCs w:val="22"/>
        </w:rPr>
        <w:t>SCHEDULE</w:t>
      </w:r>
      <w:r w:rsidRPr="00CB3674">
        <w:rPr>
          <w:rFonts w:asciiTheme="minorHAnsi" w:hAnsiTheme="minorHAnsi" w:cstheme="minorHAnsi"/>
          <w:spacing w:val="-16"/>
          <w:sz w:val="22"/>
          <w:szCs w:val="22"/>
        </w:rPr>
        <w:t xml:space="preserve"> </w:t>
      </w:r>
      <w:r w:rsidRPr="00CB3674">
        <w:rPr>
          <w:rFonts w:asciiTheme="minorHAnsi" w:hAnsiTheme="minorHAnsi" w:cstheme="minorHAnsi"/>
          <w:sz w:val="22"/>
          <w:szCs w:val="22"/>
        </w:rPr>
        <w:t>FOR</w:t>
      </w:r>
      <w:r w:rsidRPr="00CB3674">
        <w:rPr>
          <w:rFonts w:asciiTheme="minorHAnsi" w:hAnsiTheme="minorHAnsi" w:cstheme="minorHAnsi"/>
          <w:spacing w:val="-12"/>
          <w:sz w:val="22"/>
          <w:szCs w:val="22"/>
        </w:rPr>
        <w:t xml:space="preserve"> </w:t>
      </w:r>
      <w:r w:rsidRPr="00CB3674">
        <w:rPr>
          <w:rFonts w:asciiTheme="minorHAnsi" w:hAnsiTheme="minorHAnsi" w:cstheme="minorHAnsi"/>
          <w:sz w:val="22"/>
          <w:szCs w:val="22"/>
        </w:rPr>
        <w:t>NFP</w:t>
      </w:r>
      <w:r w:rsidRPr="00CB3674">
        <w:rPr>
          <w:rFonts w:asciiTheme="minorHAnsi" w:hAnsiTheme="minorHAnsi" w:cstheme="minorHAnsi"/>
          <w:spacing w:val="-12"/>
          <w:sz w:val="22"/>
          <w:szCs w:val="22"/>
        </w:rPr>
        <w:t xml:space="preserve"> </w:t>
      </w:r>
      <w:r w:rsidRPr="00CB3674">
        <w:rPr>
          <w:rFonts w:asciiTheme="minorHAnsi" w:hAnsiTheme="minorHAnsi" w:cstheme="minorHAnsi"/>
          <w:sz w:val="22"/>
          <w:szCs w:val="22"/>
        </w:rPr>
        <w:t>CLIENTS</w:t>
      </w:r>
      <w:r>
        <w:rPr>
          <w:rFonts w:asciiTheme="minorHAnsi" w:hAnsiTheme="minorHAnsi" w:cstheme="minorHAnsi"/>
          <w:sz w:val="22"/>
          <w:szCs w:val="22"/>
        </w:rPr>
        <w:t>:</w:t>
      </w:r>
    </w:p>
    <w:p w:rsidR="00CB3674" w:rsidRPr="00CB3674" w:rsidRDefault="00CB3674" w:rsidP="00CB3674">
      <w:pPr>
        <w:pStyle w:val="Heading1"/>
        <w:numPr>
          <w:ilvl w:val="0"/>
          <w:numId w:val="16"/>
        </w:numPr>
        <w:tabs>
          <w:tab w:val="left" w:pos="600"/>
        </w:tabs>
        <w:rPr>
          <w:rFonts w:asciiTheme="minorHAnsi" w:hAnsiTheme="minorHAnsi" w:cstheme="minorHAnsi"/>
          <w:b w:val="0"/>
          <w:sz w:val="22"/>
          <w:szCs w:val="22"/>
        </w:rPr>
      </w:pPr>
      <w:r w:rsidRPr="00CB3674">
        <w:rPr>
          <w:rFonts w:asciiTheme="minorHAnsi" w:hAnsiTheme="minorHAnsi" w:cstheme="minorHAnsi"/>
          <w:b w:val="0"/>
          <w:sz w:val="22"/>
          <w:szCs w:val="22"/>
        </w:rPr>
        <w:t>5-6 months</w:t>
      </w:r>
    </w:p>
    <w:p w:rsidR="00CB3674" w:rsidRPr="00CB3674" w:rsidRDefault="00CB3674" w:rsidP="00CB3674">
      <w:pPr>
        <w:pStyle w:val="Heading1"/>
        <w:numPr>
          <w:ilvl w:val="0"/>
          <w:numId w:val="16"/>
        </w:numPr>
        <w:tabs>
          <w:tab w:val="left" w:pos="600"/>
        </w:tabs>
        <w:rPr>
          <w:rFonts w:asciiTheme="minorHAnsi" w:hAnsiTheme="minorHAnsi" w:cstheme="minorHAnsi"/>
          <w:b w:val="0"/>
          <w:sz w:val="22"/>
          <w:szCs w:val="22"/>
        </w:rPr>
      </w:pPr>
      <w:r w:rsidRPr="00CB3674">
        <w:rPr>
          <w:rFonts w:asciiTheme="minorHAnsi" w:hAnsiTheme="minorHAnsi" w:cstheme="minorHAnsi"/>
          <w:b w:val="0"/>
          <w:sz w:val="22"/>
          <w:szCs w:val="22"/>
        </w:rPr>
        <w:t>11-12 months</w:t>
      </w:r>
    </w:p>
    <w:p w:rsidR="00CB3674" w:rsidRPr="00CB3674" w:rsidRDefault="00CB3674" w:rsidP="00CB3674">
      <w:pPr>
        <w:pStyle w:val="Heading1"/>
        <w:numPr>
          <w:ilvl w:val="0"/>
          <w:numId w:val="16"/>
        </w:numPr>
        <w:tabs>
          <w:tab w:val="left" w:pos="600"/>
        </w:tabs>
        <w:rPr>
          <w:rFonts w:asciiTheme="minorHAnsi" w:hAnsiTheme="minorHAnsi" w:cstheme="minorHAnsi"/>
          <w:b w:val="0"/>
          <w:sz w:val="22"/>
          <w:szCs w:val="22"/>
        </w:rPr>
      </w:pPr>
      <w:r w:rsidRPr="00CB3674">
        <w:rPr>
          <w:rFonts w:asciiTheme="minorHAnsi" w:hAnsiTheme="minorHAnsi" w:cstheme="minorHAnsi"/>
          <w:b w:val="0"/>
          <w:sz w:val="22"/>
          <w:szCs w:val="22"/>
        </w:rPr>
        <w:t>17-18 months</w:t>
      </w:r>
    </w:p>
    <w:p w:rsidR="00CB3674" w:rsidRPr="00CB3674" w:rsidRDefault="00CB3674" w:rsidP="00CB3674">
      <w:pPr>
        <w:pStyle w:val="Heading1"/>
        <w:numPr>
          <w:ilvl w:val="0"/>
          <w:numId w:val="16"/>
        </w:numPr>
        <w:tabs>
          <w:tab w:val="left" w:pos="600"/>
        </w:tabs>
        <w:rPr>
          <w:rFonts w:asciiTheme="minorHAnsi" w:hAnsiTheme="minorHAnsi" w:cstheme="minorHAnsi"/>
          <w:b w:val="0"/>
          <w:sz w:val="22"/>
          <w:szCs w:val="22"/>
        </w:rPr>
      </w:pPr>
      <w:r>
        <w:rPr>
          <w:rFonts w:asciiTheme="minorHAnsi" w:hAnsiTheme="minorHAnsi" w:cstheme="minorHAnsi"/>
          <w:b w:val="0"/>
          <w:sz w:val="22"/>
          <w:szCs w:val="22"/>
        </w:rPr>
        <w:t>23</w:t>
      </w:r>
      <w:r w:rsidRPr="00CB3674">
        <w:rPr>
          <w:rFonts w:asciiTheme="minorHAnsi" w:hAnsiTheme="minorHAnsi" w:cstheme="minorHAnsi"/>
          <w:b w:val="0"/>
          <w:sz w:val="22"/>
          <w:szCs w:val="22"/>
        </w:rPr>
        <w:t xml:space="preserve"> months</w:t>
      </w:r>
    </w:p>
    <w:p w:rsidR="00CB3674" w:rsidRPr="00CB3674" w:rsidRDefault="00CB3674" w:rsidP="00CB3674">
      <w:pPr>
        <w:pStyle w:val="Heading1"/>
        <w:tabs>
          <w:tab w:val="left" w:pos="600"/>
        </w:tabs>
        <w:ind w:left="0" w:firstLine="0"/>
        <w:rPr>
          <w:rFonts w:asciiTheme="minorHAnsi" w:hAnsiTheme="minorHAnsi" w:cstheme="minorHAnsi"/>
          <w:b w:val="0"/>
          <w:sz w:val="22"/>
          <w:szCs w:val="22"/>
        </w:rPr>
      </w:pPr>
    </w:p>
    <w:p w:rsidR="00226AC8" w:rsidRPr="00CB3674" w:rsidRDefault="00E2627A" w:rsidP="00CB3674">
      <w:pPr>
        <w:pStyle w:val="BodyText"/>
        <w:tabs>
          <w:tab w:val="left" w:pos="6924"/>
        </w:tabs>
        <w:spacing w:before="1"/>
        <w:ind w:right="101"/>
        <w:rPr>
          <w:rFonts w:asciiTheme="minorHAnsi" w:hAnsiTheme="minorHAnsi" w:cstheme="minorHAnsi"/>
          <w:sz w:val="22"/>
          <w:szCs w:val="22"/>
        </w:rPr>
      </w:pPr>
      <w:r w:rsidRPr="00CB3674">
        <w:rPr>
          <w:rFonts w:asciiTheme="minorHAnsi" w:hAnsiTheme="minorHAnsi" w:cstheme="minorHAnsi"/>
          <w:noProof/>
          <w:sz w:val="22"/>
          <w:szCs w:val="22"/>
        </w:rPr>
        <mc:AlternateContent>
          <mc:Choice Requires="wps">
            <w:drawing>
              <wp:anchor distT="0" distB="0" distL="114300" distR="114300" simplePos="0" relativeHeight="503276672" behindDoc="1" locked="0" layoutInCell="1" allowOverlap="1">
                <wp:simplePos x="0" y="0"/>
                <wp:positionH relativeFrom="page">
                  <wp:posOffset>1876425</wp:posOffset>
                </wp:positionH>
                <wp:positionV relativeFrom="paragraph">
                  <wp:posOffset>692150</wp:posOffset>
                </wp:positionV>
                <wp:extent cx="38100" cy="0"/>
                <wp:effectExtent l="9525" t="11430" r="9525" b="7620"/>
                <wp:wrapNone/>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0B55E" id="Line 3" o:spid="_x0000_s1026" style="position:absolute;z-index:-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7.75pt,54.5pt" to="150.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" strokeweight=".7pt">
                <w10:wrap anchorx="page"/>
              </v:line>
            </w:pict>
          </mc:Fallback>
        </mc:AlternateContent>
      </w:r>
      <w:r w:rsidR="008439CB" w:rsidRPr="00CB3674">
        <w:rPr>
          <w:rFonts w:asciiTheme="minorHAnsi" w:hAnsiTheme="minorHAnsi" w:cstheme="minorHAnsi"/>
          <w:sz w:val="22"/>
          <w:szCs w:val="22"/>
        </w:rPr>
        <w:t xml:space="preserve">If missed visits or other circumstances prevent doing screenings at the recommended time the </w:t>
      </w:r>
      <w:r w:rsidR="00206274">
        <w:rPr>
          <w:rFonts w:asciiTheme="minorHAnsi" w:hAnsiTheme="minorHAnsi" w:cstheme="minorHAnsi"/>
          <w:sz w:val="22"/>
          <w:szCs w:val="22"/>
        </w:rPr>
        <w:t>NFP nurse</w:t>
      </w:r>
      <w:r w:rsidR="008439CB" w:rsidRPr="00CB3674">
        <w:rPr>
          <w:rFonts w:asciiTheme="minorHAnsi" w:hAnsiTheme="minorHAnsi" w:cstheme="minorHAnsi"/>
          <w:sz w:val="22"/>
          <w:szCs w:val="22"/>
        </w:rPr>
        <w:t xml:space="preserve">’s discretion is required for re-establishing a screening routine for the client. Use Table 3 to determine the appropriate questionnaire for the child’s age at the time of screening. The general rule is that </w:t>
      </w:r>
      <w:r w:rsidR="008439CB" w:rsidRPr="00CB3674">
        <w:rPr>
          <w:rFonts w:asciiTheme="minorHAnsi" w:hAnsiTheme="minorHAnsi" w:cstheme="minorHAnsi"/>
          <w:i/>
          <w:sz w:val="22"/>
          <w:szCs w:val="22"/>
        </w:rPr>
        <w:t xml:space="preserve">ASQ </w:t>
      </w:r>
      <w:r w:rsidR="00FD2D23">
        <w:rPr>
          <w:rFonts w:asciiTheme="minorHAnsi" w:hAnsiTheme="minorHAnsi" w:cstheme="minorHAnsi"/>
          <w:sz w:val="22"/>
          <w:szCs w:val="22"/>
        </w:rPr>
        <w:t>questionnaires</w:t>
      </w:r>
      <w:r w:rsidR="00FD2D23" w:rsidRPr="00FD2D23">
        <w:rPr>
          <w:rFonts w:asciiTheme="minorHAnsi" w:hAnsiTheme="minorHAnsi" w:cstheme="minorHAnsi"/>
          <w:sz w:val="22"/>
          <w:szCs w:val="22"/>
        </w:rPr>
        <w:t xml:space="preserve"> </w:t>
      </w:r>
      <w:r w:rsidR="008439CB" w:rsidRPr="00FD2D23">
        <w:rPr>
          <w:rFonts w:asciiTheme="minorHAnsi" w:hAnsiTheme="minorHAnsi" w:cstheme="minorHAnsi"/>
          <w:sz w:val="22"/>
          <w:szCs w:val="22"/>
        </w:rPr>
        <w:t xml:space="preserve">valid </w:t>
      </w:r>
      <w:r w:rsidR="00FD2D23">
        <w:rPr>
          <w:rFonts w:asciiTheme="minorHAnsi" w:hAnsiTheme="minorHAnsi" w:cstheme="minorHAnsi"/>
          <w:sz w:val="22"/>
          <w:szCs w:val="22"/>
        </w:rPr>
        <w:t xml:space="preserve">are valid </w:t>
      </w:r>
      <w:r w:rsidR="008439CB" w:rsidRPr="00CB3674">
        <w:rPr>
          <w:rFonts w:asciiTheme="minorHAnsi" w:hAnsiTheme="minorHAnsi" w:cstheme="minorHAnsi"/>
          <w:sz w:val="22"/>
          <w:szCs w:val="22"/>
        </w:rPr>
        <w:t xml:space="preserve">for 1 month before and after the indicated age. The age for which the </w:t>
      </w:r>
      <w:r w:rsidR="008439CB" w:rsidRPr="00CB3674">
        <w:rPr>
          <w:rFonts w:asciiTheme="minorHAnsi" w:hAnsiTheme="minorHAnsi" w:cstheme="minorHAnsi"/>
          <w:i/>
          <w:sz w:val="22"/>
          <w:szCs w:val="22"/>
        </w:rPr>
        <w:t xml:space="preserve">ASQ:SE </w:t>
      </w:r>
      <w:r w:rsidR="008439CB" w:rsidRPr="00CB3674">
        <w:rPr>
          <w:rFonts w:asciiTheme="minorHAnsi" w:hAnsiTheme="minorHAnsi" w:cstheme="minorHAnsi"/>
          <w:sz w:val="22"/>
          <w:szCs w:val="22"/>
        </w:rPr>
        <w:t>questionnaires are valid appears on the first page of each</w:t>
      </w:r>
      <w:r w:rsidR="008439CB" w:rsidRPr="00CB3674">
        <w:rPr>
          <w:rFonts w:asciiTheme="minorHAnsi" w:hAnsiTheme="minorHAnsi" w:cstheme="minorHAnsi"/>
          <w:spacing w:val="-5"/>
          <w:sz w:val="22"/>
          <w:szCs w:val="22"/>
        </w:rPr>
        <w:t xml:space="preserve"> </w:t>
      </w:r>
      <w:r w:rsidR="008439CB" w:rsidRPr="00CB3674">
        <w:rPr>
          <w:rFonts w:asciiTheme="minorHAnsi" w:hAnsiTheme="minorHAnsi" w:cstheme="minorHAnsi"/>
          <w:i/>
          <w:sz w:val="22"/>
          <w:szCs w:val="22"/>
        </w:rPr>
        <w:t>ASQ:SE</w:t>
      </w:r>
      <w:r w:rsidR="008439CB" w:rsidRPr="00CB3674">
        <w:rPr>
          <w:rFonts w:asciiTheme="minorHAnsi" w:hAnsiTheme="minorHAnsi" w:cstheme="minorHAnsi"/>
          <w:i/>
          <w:spacing w:val="-1"/>
          <w:sz w:val="22"/>
          <w:szCs w:val="22"/>
        </w:rPr>
        <w:t xml:space="preserve"> </w:t>
      </w:r>
      <w:r w:rsidR="008439CB" w:rsidRPr="00CB3674">
        <w:rPr>
          <w:rFonts w:asciiTheme="minorHAnsi" w:hAnsiTheme="minorHAnsi" w:cstheme="minorHAnsi"/>
          <w:sz w:val="22"/>
          <w:szCs w:val="22"/>
        </w:rPr>
        <w:t>questionnaire.</w:t>
      </w:r>
      <w:r w:rsidR="008439CB" w:rsidRPr="00CB3674">
        <w:rPr>
          <w:rFonts w:asciiTheme="minorHAnsi" w:hAnsiTheme="minorHAnsi" w:cstheme="minorHAnsi"/>
          <w:sz w:val="22"/>
          <w:szCs w:val="22"/>
        </w:rPr>
        <w:tab/>
        <w:t>When attempting</w:t>
      </w:r>
      <w:r w:rsidR="008439CB" w:rsidRPr="00CB3674">
        <w:rPr>
          <w:rFonts w:asciiTheme="minorHAnsi" w:hAnsiTheme="minorHAnsi" w:cstheme="minorHAnsi"/>
          <w:spacing w:val="-6"/>
          <w:sz w:val="22"/>
          <w:szCs w:val="22"/>
        </w:rPr>
        <w:t xml:space="preserve"> </w:t>
      </w:r>
      <w:r w:rsidR="008439CB" w:rsidRPr="00CB3674">
        <w:rPr>
          <w:rFonts w:asciiTheme="minorHAnsi" w:hAnsiTheme="minorHAnsi" w:cstheme="minorHAnsi"/>
          <w:sz w:val="22"/>
          <w:szCs w:val="22"/>
        </w:rPr>
        <w:t>to</w:t>
      </w:r>
      <w:r w:rsidR="008439CB" w:rsidRPr="00CB3674">
        <w:rPr>
          <w:rFonts w:asciiTheme="minorHAnsi" w:hAnsiTheme="minorHAnsi" w:cstheme="minorHAnsi"/>
          <w:spacing w:val="-3"/>
          <w:sz w:val="22"/>
          <w:szCs w:val="22"/>
        </w:rPr>
        <w:t xml:space="preserve"> </w:t>
      </w:r>
      <w:r w:rsidR="00FD2D23">
        <w:rPr>
          <w:rFonts w:asciiTheme="minorHAnsi" w:hAnsiTheme="minorHAnsi" w:cstheme="minorHAnsi"/>
          <w:sz w:val="22"/>
          <w:szCs w:val="22"/>
        </w:rPr>
        <w:t>re-</w:t>
      </w:r>
      <w:r w:rsidR="008439CB" w:rsidRPr="00CB3674">
        <w:rPr>
          <w:rFonts w:asciiTheme="minorHAnsi" w:hAnsiTheme="minorHAnsi" w:cstheme="minorHAnsi"/>
          <w:sz w:val="22"/>
          <w:szCs w:val="22"/>
        </w:rPr>
        <w:t xml:space="preserve">establish a routine screening schedule it is advisable to space out the </w:t>
      </w:r>
      <w:r w:rsidR="008439CB" w:rsidRPr="00CB3674">
        <w:rPr>
          <w:rFonts w:asciiTheme="minorHAnsi" w:hAnsiTheme="minorHAnsi" w:cstheme="minorHAnsi"/>
          <w:i/>
          <w:sz w:val="22"/>
          <w:szCs w:val="22"/>
        </w:rPr>
        <w:t xml:space="preserve">ASQ </w:t>
      </w:r>
      <w:r w:rsidR="008439CB" w:rsidRPr="00CB3674">
        <w:rPr>
          <w:rFonts w:asciiTheme="minorHAnsi" w:hAnsiTheme="minorHAnsi" w:cstheme="minorHAnsi"/>
          <w:sz w:val="22"/>
          <w:szCs w:val="22"/>
        </w:rPr>
        <w:t xml:space="preserve">and the </w:t>
      </w:r>
      <w:r w:rsidR="008439CB" w:rsidRPr="00CB3674">
        <w:rPr>
          <w:rFonts w:asciiTheme="minorHAnsi" w:hAnsiTheme="minorHAnsi" w:cstheme="minorHAnsi"/>
          <w:i/>
          <w:sz w:val="22"/>
          <w:szCs w:val="22"/>
        </w:rPr>
        <w:t xml:space="preserve">ASQ: SE </w:t>
      </w:r>
      <w:r w:rsidR="008439CB" w:rsidRPr="00CB3674">
        <w:rPr>
          <w:rFonts w:asciiTheme="minorHAnsi" w:hAnsiTheme="minorHAnsi" w:cstheme="minorHAnsi"/>
          <w:sz w:val="22"/>
          <w:szCs w:val="22"/>
        </w:rPr>
        <w:t>over different</w:t>
      </w:r>
      <w:r w:rsidR="008439CB" w:rsidRPr="00CB3674">
        <w:rPr>
          <w:rFonts w:asciiTheme="minorHAnsi" w:hAnsiTheme="minorHAnsi" w:cstheme="minorHAnsi"/>
          <w:spacing w:val="-3"/>
          <w:sz w:val="22"/>
          <w:szCs w:val="22"/>
        </w:rPr>
        <w:t xml:space="preserve"> </w:t>
      </w:r>
      <w:r w:rsidR="008439CB" w:rsidRPr="00CB3674">
        <w:rPr>
          <w:rFonts w:asciiTheme="minorHAnsi" w:hAnsiTheme="minorHAnsi" w:cstheme="minorHAnsi"/>
          <w:sz w:val="22"/>
          <w:szCs w:val="22"/>
        </w:rPr>
        <w:t>months.</w:t>
      </w:r>
    </w:p>
    <w:p w:rsidR="00226AC8" w:rsidRDefault="00226AC8">
      <w:pPr>
        <w:rPr>
          <w:rFonts w:asciiTheme="minorHAnsi" w:hAnsiTheme="minorHAnsi" w:cstheme="minorHAnsi"/>
        </w:rPr>
      </w:pPr>
    </w:p>
    <w:p w:rsidR="00B228AF" w:rsidRPr="00CB3674" w:rsidRDefault="00206274" w:rsidP="00FD2D23">
      <w:pPr>
        <w:pStyle w:val="Heading1"/>
        <w:tabs>
          <w:tab w:val="left" w:pos="488"/>
        </w:tabs>
        <w:spacing w:before="68"/>
        <w:ind w:left="0" w:firstLine="0"/>
        <w:rPr>
          <w:rFonts w:asciiTheme="minorHAnsi" w:hAnsiTheme="minorHAnsi" w:cstheme="minorHAnsi"/>
          <w:sz w:val="22"/>
          <w:szCs w:val="22"/>
        </w:rPr>
      </w:pPr>
      <w:r>
        <w:rPr>
          <w:rFonts w:asciiTheme="minorHAnsi" w:hAnsiTheme="minorHAnsi" w:cstheme="minorHAnsi"/>
          <w:sz w:val="22"/>
          <w:szCs w:val="22"/>
        </w:rPr>
        <w:t>“</w:t>
      </w:r>
      <w:r w:rsidR="00B228AF" w:rsidRPr="00B228AF">
        <w:rPr>
          <w:rFonts w:asciiTheme="minorHAnsi" w:hAnsiTheme="minorHAnsi" w:cstheme="minorHAnsi"/>
          <w:sz w:val="22"/>
          <w:szCs w:val="22"/>
        </w:rPr>
        <w:t>S</w:t>
      </w:r>
      <w:r>
        <w:rPr>
          <w:rFonts w:asciiTheme="minorHAnsi" w:hAnsiTheme="minorHAnsi" w:cstheme="minorHAnsi"/>
          <w:sz w:val="22"/>
          <w:szCs w:val="22"/>
        </w:rPr>
        <w:t xml:space="preserve">elf-administered” </w:t>
      </w:r>
      <w:r w:rsidRPr="00B228AF">
        <w:rPr>
          <w:rFonts w:asciiTheme="minorHAnsi" w:hAnsiTheme="minorHAnsi" w:cstheme="minorHAnsi"/>
          <w:sz w:val="22"/>
          <w:szCs w:val="22"/>
        </w:rPr>
        <w:t xml:space="preserve">versus </w:t>
      </w:r>
      <w:r>
        <w:rPr>
          <w:rFonts w:asciiTheme="minorHAnsi" w:hAnsiTheme="minorHAnsi" w:cstheme="minorHAnsi"/>
          <w:sz w:val="22"/>
          <w:szCs w:val="22"/>
        </w:rPr>
        <w:t>“nurse</w:t>
      </w:r>
      <w:r w:rsidRPr="00B228AF">
        <w:rPr>
          <w:rFonts w:asciiTheme="minorHAnsi" w:hAnsiTheme="minorHAnsi" w:cstheme="minorHAnsi"/>
          <w:sz w:val="22"/>
          <w:szCs w:val="22"/>
        </w:rPr>
        <w:t>-assisted</w:t>
      </w:r>
      <w:r>
        <w:rPr>
          <w:rFonts w:asciiTheme="minorHAnsi" w:hAnsiTheme="minorHAnsi" w:cstheme="minorHAnsi"/>
          <w:sz w:val="22"/>
          <w:szCs w:val="22"/>
        </w:rPr>
        <w:t>”</w:t>
      </w:r>
    </w:p>
    <w:p w:rsidR="00226AC8" w:rsidRPr="00CB3674" w:rsidRDefault="008439CB" w:rsidP="00FD2D23">
      <w:pPr>
        <w:pStyle w:val="BodyText"/>
        <w:spacing w:before="267"/>
        <w:ind w:right="73"/>
        <w:rPr>
          <w:rFonts w:asciiTheme="minorHAnsi" w:hAnsiTheme="minorHAnsi" w:cstheme="minorHAnsi"/>
          <w:sz w:val="22"/>
          <w:szCs w:val="22"/>
        </w:rPr>
      </w:pPr>
      <w:r w:rsidRPr="00CB3674">
        <w:rPr>
          <w:rFonts w:asciiTheme="minorHAnsi" w:hAnsiTheme="minorHAnsi" w:cstheme="minorHAnsi"/>
          <w:sz w:val="22"/>
          <w:szCs w:val="22"/>
        </w:rPr>
        <w:t xml:space="preserve">Although the questionnaires are designed to be self-administered it is best do it </w:t>
      </w:r>
      <w:r w:rsidRPr="00CB3674">
        <w:rPr>
          <w:rFonts w:asciiTheme="minorHAnsi" w:hAnsiTheme="minorHAnsi" w:cstheme="minorHAnsi"/>
          <w:i/>
          <w:sz w:val="22"/>
          <w:szCs w:val="22"/>
        </w:rPr>
        <w:t xml:space="preserve">with </w:t>
      </w:r>
      <w:r w:rsidRPr="00CB3674">
        <w:rPr>
          <w:rFonts w:asciiTheme="minorHAnsi" w:hAnsiTheme="minorHAnsi" w:cstheme="minorHAnsi"/>
          <w:sz w:val="22"/>
          <w:szCs w:val="22"/>
        </w:rPr>
        <w:t xml:space="preserve">the client the first time. After administering </w:t>
      </w:r>
      <w:r w:rsidRPr="00CB3674">
        <w:rPr>
          <w:rFonts w:asciiTheme="minorHAnsi" w:hAnsiTheme="minorHAnsi" w:cstheme="minorHAnsi"/>
          <w:i/>
          <w:sz w:val="22"/>
          <w:szCs w:val="22"/>
        </w:rPr>
        <w:t xml:space="preserve">Ages &amp; Stages </w:t>
      </w:r>
      <w:r w:rsidRPr="00CB3674">
        <w:rPr>
          <w:rFonts w:asciiTheme="minorHAnsi" w:hAnsiTheme="minorHAnsi" w:cstheme="minorHAnsi"/>
          <w:sz w:val="22"/>
          <w:szCs w:val="22"/>
        </w:rPr>
        <w:t xml:space="preserve">and </w:t>
      </w:r>
      <w:r w:rsidRPr="00CB3674">
        <w:rPr>
          <w:rFonts w:asciiTheme="minorHAnsi" w:hAnsiTheme="minorHAnsi" w:cstheme="minorHAnsi"/>
          <w:i/>
          <w:sz w:val="22"/>
          <w:szCs w:val="22"/>
        </w:rPr>
        <w:t xml:space="preserve">Ages &amp; Stages: Social- </w:t>
      </w:r>
      <w:r w:rsidRPr="00CB3674">
        <w:rPr>
          <w:rFonts w:asciiTheme="minorHAnsi" w:hAnsiTheme="minorHAnsi" w:cstheme="minorHAnsi"/>
          <w:sz w:val="22"/>
          <w:szCs w:val="22"/>
        </w:rPr>
        <w:t xml:space="preserve">Emotional for the first time the </w:t>
      </w:r>
      <w:r w:rsidR="00845180">
        <w:rPr>
          <w:rFonts w:asciiTheme="minorHAnsi" w:hAnsiTheme="minorHAnsi" w:cstheme="minorHAnsi"/>
          <w:sz w:val="22"/>
          <w:szCs w:val="22"/>
        </w:rPr>
        <w:t xml:space="preserve">NFP </w:t>
      </w:r>
      <w:r w:rsidR="00206274">
        <w:rPr>
          <w:rFonts w:asciiTheme="minorHAnsi" w:hAnsiTheme="minorHAnsi" w:cstheme="minorHAnsi"/>
          <w:sz w:val="22"/>
          <w:szCs w:val="22"/>
        </w:rPr>
        <w:t>nurse</w:t>
      </w:r>
      <w:r w:rsidR="00845180">
        <w:rPr>
          <w:rFonts w:asciiTheme="minorHAnsi" w:hAnsiTheme="minorHAnsi" w:cstheme="minorHAnsi"/>
          <w:sz w:val="22"/>
          <w:szCs w:val="22"/>
        </w:rPr>
        <w:t xml:space="preserve"> </w:t>
      </w:r>
      <w:r w:rsidRPr="00CB3674">
        <w:rPr>
          <w:rFonts w:asciiTheme="minorHAnsi" w:hAnsiTheme="minorHAnsi" w:cstheme="minorHAnsi"/>
          <w:sz w:val="22"/>
          <w:szCs w:val="22"/>
        </w:rPr>
        <w:t>can judge whether or not the client will be able to self-administer the questionnaires in the future.</w:t>
      </w:r>
    </w:p>
    <w:p w:rsidR="00226AC8" w:rsidRPr="00CB3674" w:rsidRDefault="00226AC8">
      <w:pPr>
        <w:pStyle w:val="BodyText"/>
        <w:spacing w:before="10"/>
        <w:rPr>
          <w:rFonts w:asciiTheme="minorHAnsi" w:hAnsiTheme="minorHAnsi" w:cstheme="minorHAnsi"/>
          <w:sz w:val="22"/>
          <w:szCs w:val="22"/>
        </w:rPr>
      </w:pPr>
    </w:p>
    <w:p w:rsidR="00B228AF" w:rsidRDefault="00B228AF">
      <w:pPr>
        <w:rPr>
          <w:rFonts w:asciiTheme="minorHAnsi" w:hAnsiTheme="minorHAnsi" w:cstheme="minorHAnsi"/>
          <w:b/>
          <w:bCs/>
        </w:rPr>
      </w:pPr>
      <w:r>
        <w:rPr>
          <w:rFonts w:asciiTheme="minorHAnsi" w:hAnsiTheme="minorHAnsi" w:cstheme="minorHAnsi"/>
        </w:rPr>
        <w:br w:type="page"/>
      </w:r>
    </w:p>
    <w:p w:rsidR="00226AC8" w:rsidRPr="00CB3674" w:rsidRDefault="00FD2D23" w:rsidP="00FD2D23">
      <w:pPr>
        <w:pStyle w:val="Heading1"/>
        <w:tabs>
          <w:tab w:val="left" w:pos="498"/>
        </w:tabs>
        <w:ind w:left="0" w:firstLine="0"/>
        <w:rPr>
          <w:rFonts w:asciiTheme="minorHAnsi" w:hAnsiTheme="minorHAnsi" w:cstheme="minorHAnsi"/>
          <w:sz w:val="22"/>
          <w:szCs w:val="22"/>
        </w:rPr>
      </w:pPr>
      <w:r w:rsidRPr="00CB3674">
        <w:rPr>
          <w:rFonts w:asciiTheme="minorHAnsi" w:hAnsiTheme="minorHAnsi" w:cstheme="minorHAnsi"/>
          <w:sz w:val="22"/>
          <w:szCs w:val="22"/>
        </w:rPr>
        <w:lastRenderedPageBreak/>
        <w:t>INTRODUCING T</w:t>
      </w:r>
      <w:r w:rsidR="00B228AF">
        <w:rPr>
          <w:rFonts w:asciiTheme="minorHAnsi" w:hAnsiTheme="minorHAnsi" w:cstheme="minorHAnsi"/>
          <w:sz w:val="22"/>
          <w:szCs w:val="22"/>
        </w:rPr>
        <w:t>HE TOOLS T</w:t>
      </w:r>
      <w:r w:rsidRPr="00CB3674">
        <w:rPr>
          <w:rFonts w:asciiTheme="minorHAnsi" w:hAnsiTheme="minorHAnsi" w:cstheme="minorHAnsi"/>
          <w:sz w:val="22"/>
          <w:szCs w:val="22"/>
        </w:rPr>
        <w:t>O</w:t>
      </w:r>
      <w:r w:rsidR="00C45B6C">
        <w:rPr>
          <w:rFonts w:asciiTheme="minorHAnsi" w:hAnsiTheme="minorHAnsi" w:cstheme="minorHAnsi"/>
          <w:sz w:val="22"/>
          <w:szCs w:val="22"/>
        </w:rPr>
        <w:t xml:space="preserve"> </w:t>
      </w:r>
      <w:r w:rsidRPr="00CB3674">
        <w:rPr>
          <w:rFonts w:asciiTheme="minorHAnsi" w:hAnsiTheme="minorHAnsi" w:cstheme="minorHAnsi"/>
          <w:spacing w:val="-37"/>
          <w:sz w:val="22"/>
          <w:szCs w:val="22"/>
        </w:rPr>
        <w:t xml:space="preserve"> </w:t>
      </w:r>
      <w:r w:rsidRPr="00CB3674">
        <w:rPr>
          <w:rFonts w:asciiTheme="minorHAnsi" w:hAnsiTheme="minorHAnsi" w:cstheme="minorHAnsi"/>
          <w:sz w:val="22"/>
          <w:szCs w:val="22"/>
        </w:rPr>
        <w:t>PARENTS</w:t>
      </w:r>
    </w:p>
    <w:p w:rsidR="00226AC8" w:rsidRPr="00CB3674" w:rsidRDefault="008439CB" w:rsidP="00FD2D23">
      <w:pPr>
        <w:pStyle w:val="Heading3"/>
        <w:spacing w:before="267"/>
        <w:ind w:left="0"/>
        <w:rPr>
          <w:rFonts w:asciiTheme="minorHAnsi" w:hAnsiTheme="minorHAnsi" w:cstheme="minorHAnsi"/>
          <w:sz w:val="22"/>
          <w:szCs w:val="22"/>
        </w:rPr>
      </w:pPr>
      <w:r w:rsidRPr="00CB3674">
        <w:rPr>
          <w:rFonts w:asciiTheme="minorHAnsi" w:hAnsiTheme="minorHAnsi" w:cstheme="minorHAnsi"/>
          <w:sz w:val="22"/>
          <w:szCs w:val="22"/>
          <w:u w:val="single"/>
        </w:rPr>
        <w:t xml:space="preserve">Ages and Stages </w:t>
      </w:r>
    </w:p>
    <w:p w:rsidR="00845180" w:rsidRDefault="00845180" w:rsidP="00FD2D23">
      <w:pPr>
        <w:pStyle w:val="BodyText"/>
        <w:spacing w:before="2"/>
        <w:ind w:right="240"/>
        <w:rPr>
          <w:rFonts w:asciiTheme="minorHAnsi" w:hAnsiTheme="minorHAnsi" w:cstheme="minorHAnsi"/>
          <w:sz w:val="22"/>
          <w:szCs w:val="22"/>
        </w:rPr>
      </w:pPr>
    </w:p>
    <w:p w:rsidR="00845180" w:rsidRDefault="008439CB" w:rsidP="00FD2D23">
      <w:pPr>
        <w:pStyle w:val="BodyText"/>
        <w:spacing w:before="2"/>
        <w:ind w:right="240"/>
        <w:rPr>
          <w:rFonts w:asciiTheme="minorHAnsi" w:hAnsiTheme="minorHAnsi" w:cstheme="minorHAnsi"/>
          <w:sz w:val="22"/>
          <w:szCs w:val="22"/>
        </w:rPr>
      </w:pPr>
      <w:r w:rsidRPr="00CB3674">
        <w:rPr>
          <w:rFonts w:asciiTheme="minorHAnsi" w:hAnsiTheme="minorHAnsi" w:cstheme="minorHAnsi"/>
          <w:sz w:val="22"/>
          <w:szCs w:val="22"/>
        </w:rPr>
        <w:t xml:space="preserve">When </w:t>
      </w:r>
      <w:r w:rsidRPr="00CB3674">
        <w:rPr>
          <w:rFonts w:asciiTheme="minorHAnsi" w:hAnsiTheme="minorHAnsi" w:cstheme="minorHAnsi"/>
          <w:b/>
          <w:sz w:val="22"/>
          <w:szCs w:val="22"/>
        </w:rPr>
        <w:t xml:space="preserve">Ages and Stages </w:t>
      </w:r>
      <w:r w:rsidRPr="00CB3674">
        <w:rPr>
          <w:rFonts w:asciiTheme="minorHAnsi" w:hAnsiTheme="minorHAnsi" w:cstheme="minorHAnsi"/>
          <w:sz w:val="22"/>
          <w:szCs w:val="22"/>
        </w:rPr>
        <w:t xml:space="preserve">is done for the first time it is important to offer a general introduction. Here is an example of how the </w:t>
      </w:r>
      <w:r w:rsidR="00206274">
        <w:rPr>
          <w:rFonts w:asciiTheme="minorHAnsi" w:hAnsiTheme="minorHAnsi" w:cstheme="minorHAnsi"/>
          <w:sz w:val="22"/>
          <w:szCs w:val="22"/>
        </w:rPr>
        <w:t>NFP nurse</w:t>
      </w:r>
      <w:r w:rsidRPr="00CB3674">
        <w:rPr>
          <w:rFonts w:asciiTheme="minorHAnsi" w:hAnsiTheme="minorHAnsi" w:cstheme="minorHAnsi"/>
          <w:sz w:val="22"/>
          <w:szCs w:val="22"/>
        </w:rPr>
        <w:t xml:space="preserve"> might introduce developmental screening to the client: </w:t>
      </w:r>
    </w:p>
    <w:p w:rsidR="00226AC8" w:rsidRPr="00CB3674" w:rsidRDefault="008439CB" w:rsidP="00845180">
      <w:pPr>
        <w:pStyle w:val="BodyText"/>
        <w:numPr>
          <w:ilvl w:val="0"/>
          <w:numId w:val="25"/>
        </w:numPr>
        <w:spacing w:before="2"/>
        <w:ind w:right="240"/>
        <w:rPr>
          <w:rFonts w:asciiTheme="minorHAnsi" w:hAnsiTheme="minorHAnsi" w:cstheme="minorHAnsi"/>
          <w:sz w:val="22"/>
          <w:szCs w:val="22"/>
        </w:rPr>
      </w:pPr>
      <w:r w:rsidRPr="00CB3674">
        <w:rPr>
          <w:rFonts w:asciiTheme="minorHAnsi" w:hAnsiTheme="minorHAnsi" w:cstheme="minorHAnsi"/>
          <w:sz w:val="22"/>
          <w:szCs w:val="22"/>
        </w:rPr>
        <w:t xml:space="preserve">“In order to help you follow your baby’s growth and development we’ll be doing some questionnaires from time to time. Information in the questionnaires will be kept confidential. This will help me know what type of information and activities I can bring to visits. If there are concerns I can, with your permission, help you communicate with your </w:t>
      </w:r>
      <w:r w:rsidR="00845180">
        <w:rPr>
          <w:rFonts w:asciiTheme="minorHAnsi" w:hAnsiTheme="minorHAnsi" w:cstheme="minorHAnsi"/>
          <w:sz w:val="22"/>
          <w:szCs w:val="22"/>
        </w:rPr>
        <w:t>family physician/</w:t>
      </w:r>
      <w:r w:rsidRPr="00CB3674">
        <w:rPr>
          <w:rFonts w:asciiTheme="minorHAnsi" w:hAnsiTheme="minorHAnsi" w:cstheme="minorHAnsi"/>
          <w:sz w:val="22"/>
          <w:szCs w:val="22"/>
        </w:rPr>
        <w:t>pediatrician and connect you with services your baby might need.”</w:t>
      </w:r>
    </w:p>
    <w:p w:rsidR="00226AC8" w:rsidRPr="00CB3674" w:rsidRDefault="00226AC8">
      <w:pPr>
        <w:pStyle w:val="BodyText"/>
        <w:rPr>
          <w:rFonts w:asciiTheme="minorHAnsi" w:hAnsiTheme="minorHAnsi" w:cstheme="minorHAnsi"/>
          <w:sz w:val="22"/>
          <w:szCs w:val="22"/>
        </w:rPr>
      </w:pPr>
    </w:p>
    <w:p w:rsidR="00226AC8" w:rsidRPr="00CB3674" w:rsidRDefault="008439CB" w:rsidP="00FD2D23">
      <w:pPr>
        <w:pStyle w:val="BodyText"/>
        <w:ind w:right="532"/>
        <w:rPr>
          <w:rFonts w:asciiTheme="minorHAnsi" w:hAnsiTheme="minorHAnsi" w:cstheme="minorHAnsi"/>
          <w:sz w:val="22"/>
          <w:szCs w:val="22"/>
        </w:rPr>
      </w:pPr>
      <w:r w:rsidRPr="00CB3674">
        <w:rPr>
          <w:rFonts w:asciiTheme="minorHAnsi" w:hAnsiTheme="minorHAnsi" w:cstheme="minorHAnsi"/>
          <w:sz w:val="22"/>
          <w:szCs w:val="22"/>
        </w:rPr>
        <w:t>Then the</w:t>
      </w:r>
      <w:r w:rsidR="00845180">
        <w:rPr>
          <w:rFonts w:asciiTheme="minorHAnsi" w:hAnsiTheme="minorHAnsi" w:cstheme="minorHAnsi"/>
          <w:sz w:val="22"/>
          <w:szCs w:val="22"/>
        </w:rPr>
        <w:t xml:space="preserve"> NFP </w:t>
      </w:r>
      <w:r w:rsidR="00206274">
        <w:rPr>
          <w:rFonts w:asciiTheme="minorHAnsi" w:hAnsiTheme="minorHAnsi" w:cstheme="minorHAnsi"/>
          <w:sz w:val="22"/>
          <w:szCs w:val="22"/>
        </w:rPr>
        <w:t>nurse</w:t>
      </w:r>
      <w:r w:rsidR="00206274" w:rsidRPr="00CB3674">
        <w:rPr>
          <w:rFonts w:asciiTheme="minorHAnsi" w:hAnsiTheme="minorHAnsi" w:cstheme="minorHAnsi"/>
          <w:sz w:val="22"/>
          <w:szCs w:val="22"/>
        </w:rPr>
        <w:t xml:space="preserve"> </w:t>
      </w:r>
      <w:r w:rsidRPr="00CB3674">
        <w:rPr>
          <w:rFonts w:asciiTheme="minorHAnsi" w:hAnsiTheme="minorHAnsi" w:cstheme="minorHAnsi"/>
          <w:sz w:val="22"/>
          <w:szCs w:val="22"/>
        </w:rPr>
        <w:t>will let the client know about the process for completing the questionnaire: “You’ll answer questions about some things your baby can and can’t do.  Your baby may not be able to do everything in the questionnaire and that’s ok.”</w:t>
      </w:r>
    </w:p>
    <w:p w:rsidR="00226AC8" w:rsidRPr="00CB3674" w:rsidRDefault="00226AC8">
      <w:pPr>
        <w:pStyle w:val="BodyText"/>
        <w:rPr>
          <w:rFonts w:asciiTheme="minorHAnsi" w:hAnsiTheme="minorHAnsi" w:cstheme="minorHAnsi"/>
          <w:sz w:val="22"/>
          <w:szCs w:val="22"/>
        </w:rPr>
      </w:pPr>
    </w:p>
    <w:p w:rsidR="00226AC8" w:rsidRPr="00CB3674" w:rsidRDefault="008439CB" w:rsidP="00FD2D23">
      <w:pPr>
        <w:pStyle w:val="BodyText"/>
        <w:spacing w:line="275" w:lineRule="exact"/>
        <w:rPr>
          <w:rFonts w:asciiTheme="minorHAnsi" w:hAnsiTheme="minorHAnsi" w:cstheme="minorHAnsi"/>
          <w:sz w:val="22"/>
          <w:szCs w:val="22"/>
        </w:rPr>
      </w:pPr>
      <w:r w:rsidRPr="00CB3674">
        <w:rPr>
          <w:rFonts w:asciiTheme="minorHAnsi" w:hAnsiTheme="minorHAnsi" w:cstheme="minorHAnsi"/>
          <w:sz w:val="22"/>
          <w:szCs w:val="22"/>
        </w:rPr>
        <w:t>Explain how to answer the questions:</w:t>
      </w:r>
    </w:p>
    <w:p w:rsidR="00226AC8" w:rsidRPr="00FD2D23" w:rsidRDefault="008439CB" w:rsidP="00FD2D23">
      <w:pPr>
        <w:pStyle w:val="ListParagraph"/>
        <w:numPr>
          <w:ilvl w:val="0"/>
          <w:numId w:val="18"/>
        </w:numPr>
        <w:tabs>
          <w:tab w:val="left" w:pos="503"/>
        </w:tabs>
        <w:spacing w:line="275" w:lineRule="exact"/>
        <w:rPr>
          <w:rFonts w:asciiTheme="minorHAnsi" w:hAnsiTheme="minorHAnsi" w:cstheme="minorHAnsi"/>
        </w:rPr>
      </w:pPr>
      <w:r w:rsidRPr="00FD2D23">
        <w:rPr>
          <w:rFonts w:asciiTheme="minorHAnsi" w:hAnsiTheme="minorHAnsi" w:cstheme="minorHAnsi"/>
        </w:rPr>
        <w:t>Discuss the scoring options in the first five</w:t>
      </w:r>
      <w:r w:rsidRPr="00FD2D23">
        <w:rPr>
          <w:rFonts w:asciiTheme="minorHAnsi" w:hAnsiTheme="minorHAnsi" w:cstheme="minorHAnsi"/>
          <w:spacing w:val="-2"/>
        </w:rPr>
        <w:t xml:space="preserve"> </w:t>
      </w:r>
      <w:r w:rsidRPr="00FD2D23">
        <w:rPr>
          <w:rFonts w:asciiTheme="minorHAnsi" w:hAnsiTheme="minorHAnsi" w:cstheme="minorHAnsi"/>
        </w:rPr>
        <w:t>sections</w:t>
      </w:r>
    </w:p>
    <w:p w:rsidR="00226AC8" w:rsidRPr="00CB3674" w:rsidRDefault="008439CB" w:rsidP="00FD2D23">
      <w:pPr>
        <w:pStyle w:val="ListParagraph"/>
        <w:numPr>
          <w:ilvl w:val="1"/>
          <w:numId w:val="19"/>
        </w:numPr>
        <w:tabs>
          <w:tab w:val="left" w:pos="822"/>
          <w:tab w:val="left" w:pos="823"/>
        </w:tabs>
        <w:spacing w:before="20"/>
        <w:ind w:left="720" w:right="431"/>
        <w:rPr>
          <w:rFonts w:asciiTheme="minorHAnsi" w:hAnsiTheme="minorHAnsi" w:cstheme="minorHAnsi"/>
        </w:rPr>
      </w:pPr>
      <w:r w:rsidRPr="00CB3674">
        <w:rPr>
          <w:rFonts w:asciiTheme="minorHAnsi" w:hAnsiTheme="minorHAnsi" w:cstheme="minorHAnsi"/>
          <w:i/>
        </w:rPr>
        <w:t xml:space="preserve">‘Yes’ </w:t>
      </w:r>
      <w:r w:rsidRPr="00CB3674">
        <w:rPr>
          <w:rFonts w:asciiTheme="minorHAnsi" w:hAnsiTheme="minorHAnsi" w:cstheme="minorHAnsi"/>
        </w:rPr>
        <w:t>means her baby is doing the activity now. ‘</w:t>
      </w:r>
      <w:r w:rsidRPr="00CB3674">
        <w:rPr>
          <w:rFonts w:asciiTheme="minorHAnsi" w:hAnsiTheme="minorHAnsi" w:cstheme="minorHAnsi"/>
          <w:i/>
        </w:rPr>
        <w:t xml:space="preserve">Yes’ </w:t>
      </w:r>
      <w:r w:rsidRPr="00CB3674">
        <w:rPr>
          <w:rFonts w:asciiTheme="minorHAnsi" w:hAnsiTheme="minorHAnsi" w:cstheme="minorHAnsi"/>
        </w:rPr>
        <w:t>is also an appropriate in the case of an activity her baby did earlier but now doesn’t do very often, like crawl after she has learned to</w:t>
      </w:r>
      <w:r w:rsidRPr="00CB3674">
        <w:rPr>
          <w:rFonts w:asciiTheme="minorHAnsi" w:hAnsiTheme="minorHAnsi" w:cstheme="minorHAnsi"/>
          <w:spacing w:val="-3"/>
        </w:rPr>
        <w:t xml:space="preserve"> </w:t>
      </w:r>
      <w:r w:rsidRPr="00CB3674">
        <w:rPr>
          <w:rFonts w:asciiTheme="minorHAnsi" w:hAnsiTheme="minorHAnsi" w:cstheme="minorHAnsi"/>
        </w:rPr>
        <w:t>walk.</w:t>
      </w:r>
    </w:p>
    <w:p w:rsidR="00226AC8" w:rsidRPr="00CB3674" w:rsidRDefault="008439CB" w:rsidP="00FD2D23">
      <w:pPr>
        <w:pStyle w:val="ListParagraph"/>
        <w:numPr>
          <w:ilvl w:val="1"/>
          <w:numId w:val="19"/>
        </w:numPr>
        <w:tabs>
          <w:tab w:val="left" w:pos="822"/>
          <w:tab w:val="left" w:pos="823"/>
        </w:tabs>
        <w:spacing w:line="289" w:lineRule="exact"/>
        <w:ind w:left="720"/>
        <w:rPr>
          <w:rFonts w:asciiTheme="minorHAnsi" w:hAnsiTheme="minorHAnsi" w:cstheme="minorHAnsi"/>
        </w:rPr>
      </w:pPr>
      <w:r w:rsidRPr="00CB3674">
        <w:rPr>
          <w:rFonts w:asciiTheme="minorHAnsi" w:hAnsiTheme="minorHAnsi" w:cstheme="minorHAnsi"/>
          <w:i/>
        </w:rPr>
        <w:t xml:space="preserve">‘Sometimes’ </w:t>
      </w:r>
      <w:r w:rsidRPr="00CB3674">
        <w:rPr>
          <w:rFonts w:asciiTheme="minorHAnsi" w:hAnsiTheme="minorHAnsi" w:cstheme="minorHAnsi"/>
        </w:rPr>
        <w:t>means her baby is just beginning to do this</w:t>
      </w:r>
      <w:r w:rsidRPr="00CB3674">
        <w:rPr>
          <w:rFonts w:asciiTheme="minorHAnsi" w:hAnsiTheme="minorHAnsi" w:cstheme="minorHAnsi"/>
          <w:spacing w:val="-7"/>
        </w:rPr>
        <w:t xml:space="preserve"> </w:t>
      </w:r>
      <w:r w:rsidRPr="00CB3674">
        <w:rPr>
          <w:rFonts w:asciiTheme="minorHAnsi" w:hAnsiTheme="minorHAnsi" w:cstheme="minorHAnsi"/>
        </w:rPr>
        <w:t>activity</w:t>
      </w:r>
    </w:p>
    <w:p w:rsidR="00226AC8" w:rsidRPr="00CB3674" w:rsidRDefault="008439CB" w:rsidP="00FD2D23">
      <w:pPr>
        <w:pStyle w:val="ListParagraph"/>
        <w:numPr>
          <w:ilvl w:val="1"/>
          <w:numId w:val="19"/>
        </w:numPr>
        <w:tabs>
          <w:tab w:val="left" w:pos="822"/>
          <w:tab w:val="left" w:pos="823"/>
        </w:tabs>
        <w:spacing w:line="293" w:lineRule="exact"/>
        <w:ind w:left="720"/>
        <w:rPr>
          <w:rFonts w:asciiTheme="minorHAnsi" w:hAnsiTheme="minorHAnsi" w:cstheme="minorHAnsi"/>
        </w:rPr>
      </w:pPr>
      <w:r w:rsidRPr="00CB3674">
        <w:rPr>
          <w:rFonts w:asciiTheme="minorHAnsi" w:hAnsiTheme="minorHAnsi" w:cstheme="minorHAnsi"/>
          <w:i/>
        </w:rPr>
        <w:t xml:space="preserve">‘Not yet’ </w:t>
      </w:r>
      <w:r w:rsidRPr="00CB3674">
        <w:rPr>
          <w:rFonts w:asciiTheme="minorHAnsi" w:hAnsiTheme="minorHAnsi" w:cstheme="minorHAnsi"/>
        </w:rPr>
        <w:t>means her baby hasn’t started to do this activity</w:t>
      </w:r>
      <w:r w:rsidRPr="00CB3674">
        <w:rPr>
          <w:rFonts w:asciiTheme="minorHAnsi" w:hAnsiTheme="minorHAnsi" w:cstheme="minorHAnsi"/>
          <w:spacing w:val="-11"/>
        </w:rPr>
        <w:t xml:space="preserve"> </w:t>
      </w:r>
      <w:r w:rsidRPr="00CB3674">
        <w:rPr>
          <w:rFonts w:asciiTheme="minorHAnsi" w:hAnsiTheme="minorHAnsi" w:cstheme="minorHAnsi"/>
        </w:rPr>
        <w:t>yet</w:t>
      </w:r>
    </w:p>
    <w:p w:rsidR="00226AC8" w:rsidRPr="00FD2D23" w:rsidRDefault="008439CB" w:rsidP="00FD2D23">
      <w:pPr>
        <w:pStyle w:val="ListParagraph"/>
        <w:numPr>
          <w:ilvl w:val="0"/>
          <w:numId w:val="18"/>
        </w:numPr>
        <w:tabs>
          <w:tab w:val="left" w:pos="503"/>
        </w:tabs>
        <w:spacing w:before="1"/>
        <w:rPr>
          <w:rFonts w:asciiTheme="minorHAnsi" w:hAnsiTheme="minorHAnsi" w:cstheme="minorHAnsi"/>
          <w:i/>
        </w:rPr>
      </w:pPr>
      <w:r w:rsidRPr="00FD2D23">
        <w:rPr>
          <w:rFonts w:asciiTheme="minorHAnsi" w:hAnsiTheme="minorHAnsi" w:cstheme="minorHAnsi"/>
        </w:rPr>
        <w:t>The ‘Overall’ section has questions to answer by checking ‘</w:t>
      </w:r>
      <w:r w:rsidRPr="00FD2D23">
        <w:rPr>
          <w:rFonts w:asciiTheme="minorHAnsi" w:hAnsiTheme="minorHAnsi" w:cstheme="minorHAnsi"/>
          <w:i/>
        </w:rPr>
        <w:t xml:space="preserve">Yes’ </w:t>
      </w:r>
      <w:r w:rsidRPr="00FD2D23">
        <w:rPr>
          <w:rFonts w:asciiTheme="minorHAnsi" w:hAnsiTheme="minorHAnsi" w:cstheme="minorHAnsi"/>
        </w:rPr>
        <w:t>or</w:t>
      </w:r>
      <w:r w:rsidRPr="00FD2D23">
        <w:rPr>
          <w:rFonts w:asciiTheme="minorHAnsi" w:hAnsiTheme="minorHAnsi" w:cstheme="minorHAnsi"/>
          <w:spacing w:val="-3"/>
        </w:rPr>
        <w:t xml:space="preserve"> </w:t>
      </w:r>
      <w:r w:rsidRPr="00FD2D23">
        <w:rPr>
          <w:rFonts w:asciiTheme="minorHAnsi" w:hAnsiTheme="minorHAnsi" w:cstheme="minorHAnsi"/>
        </w:rPr>
        <w:t>‘</w:t>
      </w:r>
      <w:r w:rsidRPr="00FD2D23">
        <w:rPr>
          <w:rFonts w:asciiTheme="minorHAnsi" w:hAnsiTheme="minorHAnsi" w:cstheme="minorHAnsi"/>
          <w:i/>
        </w:rPr>
        <w:t>No’</w:t>
      </w:r>
    </w:p>
    <w:p w:rsidR="00226AC8" w:rsidRPr="00CB3674" w:rsidRDefault="008439CB" w:rsidP="00FD2D23">
      <w:pPr>
        <w:pStyle w:val="Heading3"/>
        <w:spacing w:before="156"/>
        <w:ind w:left="0"/>
        <w:rPr>
          <w:rFonts w:asciiTheme="minorHAnsi" w:hAnsiTheme="minorHAnsi" w:cstheme="minorHAnsi"/>
          <w:sz w:val="22"/>
          <w:szCs w:val="22"/>
        </w:rPr>
      </w:pPr>
      <w:r w:rsidRPr="00CB3674">
        <w:rPr>
          <w:rFonts w:asciiTheme="minorHAnsi" w:hAnsiTheme="minorHAnsi" w:cstheme="minorHAnsi"/>
          <w:sz w:val="22"/>
          <w:szCs w:val="22"/>
          <w:u w:val="single"/>
        </w:rPr>
        <w:t>Ages and Stages: Social-Emotional</w:t>
      </w:r>
    </w:p>
    <w:p w:rsidR="00FD2D23" w:rsidRDefault="00FD2D23" w:rsidP="00FD2D23">
      <w:pPr>
        <w:pStyle w:val="BodyText"/>
        <w:spacing w:before="2"/>
        <w:ind w:right="240"/>
        <w:rPr>
          <w:rFonts w:asciiTheme="minorHAnsi" w:hAnsiTheme="minorHAnsi" w:cstheme="minorHAnsi"/>
          <w:sz w:val="22"/>
          <w:szCs w:val="22"/>
        </w:rPr>
      </w:pPr>
    </w:p>
    <w:p w:rsidR="00FD2D23" w:rsidRDefault="008439CB" w:rsidP="00FD2D23">
      <w:pPr>
        <w:pStyle w:val="BodyText"/>
        <w:spacing w:before="2"/>
        <w:ind w:right="240"/>
        <w:rPr>
          <w:rFonts w:asciiTheme="minorHAnsi" w:hAnsiTheme="minorHAnsi" w:cstheme="minorHAnsi"/>
          <w:sz w:val="22"/>
          <w:szCs w:val="22"/>
        </w:rPr>
      </w:pPr>
      <w:r w:rsidRPr="00CB3674">
        <w:rPr>
          <w:rFonts w:asciiTheme="minorHAnsi" w:hAnsiTheme="minorHAnsi" w:cstheme="minorHAnsi"/>
          <w:sz w:val="22"/>
          <w:szCs w:val="22"/>
        </w:rPr>
        <w:t xml:space="preserve">Here is an example of how the </w:t>
      </w:r>
      <w:r w:rsidR="00845180">
        <w:rPr>
          <w:rFonts w:asciiTheme="minorHAnsi" w:hAnsiTheme="minorHAnsi" w:cstheme="minorHAnsi"/>
          <w:sz w:val="22"/>
          <w:szCs w:val="22"/>
        </w:rPr>
        <w:t xml:space="preserve">NFP </w:t>
      </w:r>
      <w:r w:rsidRPr="00CB3674">
        <w:rPr>
          <w:rFonts w:asciiTheme="minorHAnsi" w:hAnsiTheme="minorHAnsi" w:cstheme="minorHAnsi"/>
          <w:sz w:val="22"/>
          <w:szCs w:val="22"/>
        </w:rPr>
        <w:t xml:space="preserve">nurse might introduce the ASQ:SE to the client for the first time: </w:t>
      </w:r>
    </w:p>
    <w:p w:rsidR="00FD2D23" w:rsidRDefault="008439CB" w:rsidP="00FD2D23">
      <w:pPr>
        <w:pStyle w:val="BodyText"/>
        <w:numPr>
          <w:ilvl w:val="0"/>
          <w:numId w:val="24"/>
        </w:numPr>
        <w:spacing w:before="2"/>
        <w:ind w:right="240"/>
        <w:rPr>
          <w:rFonts w:asciiTheme="minorHAnsi" w:hAnsiTheme="minorHAnsi" w:cstheme="minorHAnsi"/>
          <w:sz w:val="22"/>
          <w:szCs w:val="22"/>
        </w:rPr>
      </w:pPr>
      <w:r w:rsidRPr="00CB3674">
        <w:rPr>
          <w:rFonts w:asciiTheme="minorHAnsi" w:hAnsiTheme="minorHAnsi" w:cstheme="minorHAnsi"/>
          <w:sz w:val="22"/>
          <w:szCs w:val="22"/>
        </w:rPr>
        <w:t xml:space="preserve">“Do you remember several months ago when we did a questionnaire about your baby’s development? Now we’re going to do one that’s a little different. This one asks about your baby’s social and emotional development and your feelings and concerns about your baby’s behaviors.” </w:t>
      </w:r>
    </w:p>
    <w:p w:rsidR="00845180" w:rsidRDefault="008439CB" w:rsidP="00FD2D23">
      <w:pPr>
        <w:pStyle w:val="BodyText"/>
        <w:numPr>
          <w:ilvl w:val="0"/>
          <w:numId w:val="24"/>
        </w:numPr>
        <w:spacing w:before="2"/>
        <w:ind w:right="240"/>
        <w:rPr>
          <w:rFonts w:asciiTheme="minorHAnsi" w:hAnsiTheme="minorHAnsi" w:cstheme="minorHAnsi"/>
          <w:sz w:val="22"/>
          <w:szCs w:val="22"/>
        </w:rPr>
      </w:pPr>
      <w:r w:rsidRPr="00CB3674">
        <w:rPr>
          <w:rFonts w:asciiTheme="minorHAnsi" w:hAnsiTheme="minorHAnsi" w:cstheme="minorHAnsi"/>
          <w:sz w:val="22"/>
          <w:szCs w:val="22"/>
        </w:rPr>
        <w:t xml:space="preserve">“All this information about your baby will be kept confidential. This will help me know what type of information and activities I can bring to visits. </w:t>
      </w:r>
    </w:p>
    <w:p w:rsidR="00FD2D23" w:rsidRDefault="00845180" w:rsidP="00845180">
      <w:pPr>
        <w:pStyle w:val="BodyText"/>
        <w:numPr>
          <w:ilvl w:val="0"/>
          <w:numId w:val="24"/>
        </w:numPr>
        <w:spacing w:before="2"/>
        <w:ind w:right="240"/>
        <w:rPr>
          <w:rFonts w:asciiTheme="minorHAnsi" w:hAnsiTheme="minorHAnsi" w:cstheme="minorHAnsi"/>
          <w:sz w:val="22"/>
          <w:szCs w:val="22"/>
        </w:rPr>
      </w:pPr>
      <w:r>
        <w:rPr>
          <w:rFonts w:asciiTheme="minorHAnsi" w:hAnsiTheme="minorHAnsi" w:cstheme="minorHAnsi"/>
          <w:sz w:val="22"/>
          <w:szCs w:val="22"/>
        </w:rPr>
        <w:t>I</w:t>
      </w:r>
      <w:r w:rsidR="008439CB" w:rsidRPr="00CB3674">
        <w:rPr>
          <w:rFonts w:asciiTheme="minorHAnsi" w:hAnsiTheme="minorHAnsi" w:cstheme="minorHAnsi"/>
          <w:sz w:val="22"/>
          <w:szCs w:val="22"/>
        </w:rPr>
        <w:t>f there are concerns</w:t>
      </w:r>
      <w:r>
        <w:rPr>
          <w:rFonts w:asciiTheme="minorHAnsi" w:hAnsiTheme="minorHAnsi" w:cstheme="minorHAnsi"/>
          <w:sz w:val="22"/>
          <w:szCs w:val="22"/>
        </w:rPr>
        <w:t xml:space="preserve"> identified</w:t>
      </w:r>
      <w:r w:rsidR="00FD2D23">
        <w:rPr>
          <w:rFonts w:asciiTheme="minorHAnsi" w:hAnsiTheme="minorHAnsi" w:cstheme="minorHAnsi"/>
          <w:sz w:val="22"/>
          <w:szCs w:val="22"/>
        </w:rPr>
        <w:t>,</w:t>
      </w:r>
      <w:r w:rsidR="008439CB" w:rsidRPr="00CB3674">
        <w:rPr>
          <w:rFonts w:asciiTheme="minorHAnsi" w:hAnsiTheme="minorHAnsi" w:cstheme="minorHAnsi"/>
          <w:sz w:val="22"/>
          <w:szCs w:val="22"/>
        </w:rPr>
        <w:t xml:space="preserve"> with your permission, </w:t>
      </w:r>
      <w:r>
        <w:rPr>
          <w:rFonts w:asciiTheme="minorHAnsi" w:hAnsiTheme="minorHAnsi" w:cstheme="minorHAnsi"/>
          <w:sz w:val="22"/>
          <w:szCs w:val="22"/>
        </w:rPr>
        <w:t>I can</w:t>
      </w:r>
      <w:r w:rsidRPr="00845180">
        <w:rPr>
          <w:rFonts w:asciiTheme="minorHAnsi" w:hAnsiTheme="minorHAnsi" w:cstheme="minorHAnsi"/>
          <w:sz w:val="22"/>
          <w:szCs w:val="22"/>
        </w:rPr>
        <w:t xml:space="preserve"> </w:t>
      </w:r>
      <w:r w:rsidR="008439CB" w:rsidRPr="00CB3674">
        <w:rPr>
          <w:rFonts w:asciiTheme="minorHAnsi" w:hAnsiTheme="minorHAnsi" w:cstheme="minorHAnsi"/>
          <w:sz w:val="22"/>
          <w:szCs w:val="22"/>
        </w:rPr>
        <w:t xml:space="preserve">help you communicate with your </w:t>
      </w:r>
      <w:r w:rsidR="00FD2D23">
        <w:rPr>
          <w:rFonts w:asciiTheme="minorHAnsi" w:hAnsiTheme="minorHAnsi" w:cstheme="minorHAnsi"/>
          <w:sz w:val="22"/>
          <w:szCs w:val="22"/>
        </w:rPr>
        <w:t>family physician/</w:t>
      </w:r>
      <w:r w:rsidR="008439CB" w:rsidRPr="00CB3674">
        <w:rPr>
          <w:rFonts w:asciiTheme="minorHAnsi" w:hAnsiTheme="minorHAnsi" w:cstheme="minorHAnsi"/>
          <w:sz w:val="22"/>
          <w:szCs w:val="22"/>
        </w:rPr>
        <w:t>pediatrician and connect you with services your baby might need.”</w:t>
      </w:r>
    </w:p>
    <w:p w:rsidR="00FD2D23" w:rsidRDefault="00FD2D23" w:rsidP="00FD2D23">
      <w:pPr>
        <w:pStyle w:val="BodyText"/>
        <w:spacing w:before="2"/>
        <w:ind w:right="240"/>
        <w:rPr>
          <w:rFonts w:asciiTheme="minorHAnsi" w:hAnsiTheme="minorHAnsi" w:cstheme="minorHAnsi"/>
          <w:sz w:val="22"/>
          <w:szCs w:val="22"/>
        </w:rPr>
      </w:pPr>
    </w:p>
    <w:p w:rsidR="00226AC8" w:rsidRPr="00CB3674" w:rsidRDefault="00FD2D23" w:rsidP="00FD2D23">
      <w:pPr>
        <w:pStyle w:val="BodyText"/>
        <w:spacing w:before="2"/>
        <w:ind w:right="240"/>
        <w:rPr>
          <w:rFonts w:asciiTheme="minorHAnsi" w:hAnsiTheme="minorHAnsi" w:cstheme="minorHAnsi"/>
          <w:sz w:val="22"/>
          <w:szCs w:val="22"/>
        </w:rPr>
      </w:pPr>
      <w:r>
        <w:rPr>
          <w:rFonts w:asciiTheme="minorHAnsi" w:hAnsiTheme="minorHAnsi" w:cstheme="minorHAnsi"/>
          <w:sz w:val="22"/>
          <w:szCs w:val="22"/>
        </w:rPr>
        <w:t>E</w:t>
      </w:r>
      <w:r w:rsidR="008439CB" w:rsidRPr="00CB3674">
        <w:rPr>
          <w:rFonts w:asciiTheme="minorHAnsi" w:hAnsiTheme="minorHAnsi" w:cstheme="minorHAnsi"/>
          <w:sz w:val="22"/>
          <w:szCs w:val="22"/>
        </w:rPr>
        <w:t>xplain how to answer the questions:</w:t>
      </w:r>
    </w:p>
    <w:p w:rsidR="00226AC8" w:rsidRPr="00FD2D23" w:rsidRDefault="008439CB" w:rsidP="00FD2D23">
      <w:pPr>
        <w:pStyle w:val="ListParagraph"/>
        <w:numPr>
          <w:ilvl w:val="0"/>
          <w:numId w:val="20"/>
        </w:numPr>
        <w:tabs>
          <w:tab w:val="left" w:pos="499"/>
        </w:tabs>
        <w:spacing w:line="275" w:lineRule="exact"/>
        <w:ind w:left="360"/>
        <w:rPr>
          <w:rFonts w:asciiTheme="minorHAnsi" w:hAnsiTheme="minorHAnsi" w:cstheme="minorHAnsi"/>
        </w:rPr>
      </w:pPr>
      <w:r w:rsidRPr="00FD2D23">
        <w:rPr>
          <w:rFonts w:asciiTheme="minorHAnsi" w:hAnsiTheme="minorHAnsi" w:cstheme="minorHAnsi"/>
        </w:rPr>
        <w:t>Discuss the scoring options</w:t>
      </w:r>
      <w:r w:rsidR="00FD2D23">
        <w:rPr>
          <w:rFonts w:asciiTheme="minorHAnsi" w:hAnsiTheme="minorHAnsi" w:cstheme="minorHAnsi"/>
        </w:rPr>
        <w:t>:</w:t>
      </w:r>
    </w:p>
    <w:p w:rsidR="00226AC8" w:rsidRPr="00FD2D23" w:rsidRDefault="008439CB" w:rsidP="00FD2D23">
      <w:pPr>
        <w:pStyle w:val="ListParagraph"/>
        <w:numPr>
          <w:ilvl w:val="0"/>
          <w:numId w:val="21"/>
        </w:numPr>
        <w:tabs>
          <w:tab w:val="left" w:pos="894"/>
          <w:tab w:val="left" w:pos="895"/>
        </w:tabs>
        <w:spacing w:before="1"/>
        <w:ind w:right="544"/>
        <w:rPr>
          <w:rFonts w:asciiTheme="minorHAnsi" w:hAnsiTheme="minorHAnsi" w:cstheme="minorHAnsi"/>
        </w:rPr>
      </w:pPr>
      <w:r w:rsidRPr="00FD2D23">
        <w:rPr>
          <w:rFonts w:asciiTheme="minorHAnsi" w:hAnsiTheme="minorHAnsi" w:cstheme="minorHAnsi"/>
          <w:i/>
        </w:rPr>
        <w:t xml:space="preserve">‘Most of the time’ </w:t>
      </w:r>
      <w:r w:rsidRPr="00FD2D23">
        <w:rPr>
          <w:rFonts w:asciiTheme="minorHAnsi" w:hAnsiTheme="minorHAnsi" w:cstheme="minorHAnsi"/>
        </w:rPr>
        <w:t>means her baby is doing the behavior most of the time,</w:t>
      </w:r>
      <w:r w:rsidRPr="00FD2D23">
        <w:rPr>
          <w:rFonts w:asciiTheme="minorHAnsi" w:hAnsiTheme="minorHAnsi" w:cstheme="minorHAnsi"/>
          <w:spacing w:val="-11"/>
        </w:rPr>
        <w:t xml:space="preserve"> </w:t>
      </w:r>
      <w:r w:rsidRPr="00FD2D23">
        <w:rPr>
          <w:rFonts w:asciiTheme="minorHAnsi" w:hAnsiTheme="minorHAnsi" w:cstheme="minorHAnsi"/>
        </w:rPr>
        <w:t>too much, or too</w:t>
      </w:r>
      <w:r w:rsidRPr="00FD2D23">
        <w:rPr>
          <w:rFonts w:asciiTheme="minorHAnsi" w:hAnsiTheme="minorHAnsi" w:cstheme="minorHAnsi"/>
          <w:spacing w:val="-2"/>
        </w:rPr>
        <w:t xml:space="preserve"> </w:t>
      </w:r>
      <w:r w:rsidRPr="00FD2D23">
        <w:rPr>
          <w:rFonts w:asciiTheme="minorHAnsi" w:hAnsiTheme="minorHAnsi" w:cstheme="minorHAnsi"/>
        </w:rPr>
        <w:t>often</w:t>
      </w:r>
    </w:p>
    <w:p w:rsidR="00226AC8" w:rsidRPr="00FD2D23" w:rsidRDefault="008439CB" w:rsidP="00FD2D23">
      <w:pPr>
        <w:pStyle w:val="ListParagraph"/>
        <w:numPr>
          <w:ilvl w:val="0"/>
          <w:numId w:val="21"/>
        </w:numPr>
        <w:tabs>
          <w:tab w:val="left" w:pos="894"/>
          <w:tab w:val="left" w:pos="895"/>
        </w:tabs>
        <w:ind w:right="1118"/>
        <w:rPr>
          <w:rFonts w:asciiTheme="minorHAnsi" w:hAnsiTheme="minorHAnsi" w:cstheme="minorHAnsi"/>
        </w:rPr>
      </w:pPr>
      <w:r w:rsidRPr="00FD2D23">
        <w:rPr>
          <w:rFonts w:asciiTheme="minorHAnsi" w:hAnsiTheme="minorHAnsi" w:cstheme="minorHAnsi"/>
          <w:i/>
        </w:rPr>
        <w:t xml:space="preserve">‘Sometimes’ </w:t>
      </w:r>
      <w:r w:rsidRPr="00FD2D23">
        <w:rPr>
          <w:rFonts w:asciiTheme="minorHAnsi" w:hAnsiTheme="minorHAnsi" w:cstheme="minorHAnsi"/>
        </w:rPr>
        <w:t>means her baby is doing the behavior occasionally but</w:t>
      </w:r>
      <w:r w:rsidRPr="00FD2D23">
        <w:rPr>
          <w:rFonts w:asciiTheme="minorHAnsi" w:hAnsiTheme="minorHAnsi" w:cstheme="minorHAnsi"/>
          <w:spacing w:val="-26"/>
        </w:rPr>
        <w:t xml:space="preserve"> </w:t>
      </w:r>
      <w:r w:rsidRPr="00FD2D23">
        <w:rPr>
          <w:rFonts w:asciiTheme="minorHAnsi" w:hAnsiTheme="minorHAnsi" w:cstheme="minorHAnsi"/>
        </w:rPr>
        <w:t>not consistently</w:t>
      </w:r>
    </w:p>
    <w:p w:rsidR="00226AC8" w:rsidRPr="00FD2D23" w:rsidRDefault="008439CB" w:rsidP="00FD2D23">
      <w:pPr>
        <w:pStyle w:val="ListParagraph"/>
        <w:numPr>
          <w:ilvl w:val="0"/>
          <w:numId w:val="21"/>
        </w:numPr>
        <w:tabs>
          <w:tab w:val="left" w:pos="894"/>
          <w:tab w:val="left" w:pos="895"/>
        </w:tabs>
        <w:spacing w:before="4"/>
        <w:rPr>
          <w:rFonts w:asciiTheme="minorHAnsi" w:hAnsiTheme="minorHAnsi" w:cstheme="minorHAnsi"/>
        </w:rPr>
      </w:pPr>
      <w:r w:rsidRPr="00FD2D23">
        <w:rPr>
          <w:rFonts w:asciiTheme="minorHAnsi" w:hAnsiTheme="minorHAnsi" w:cstheme="minorHAnsi"/>
          <w:i/>
        </w:rPr>
        <w:t xml:space="preserve">‘Rarely or never’ </w:t>
      </w:r>
      <w:r w:rsidRPr="00FD2D23">
        <w:rPr>
          <w:rFonts w:asciiTheme="minorHAnsi" w:hAnsiTheme="minorHAnsi" w:cstheme="minorHAnsi"/>
        </w:rPr>
        <w:t>means her baby hardly ever or never does the</w:t>
      </w:r>
      <w:r w:rsidRPr="00FD2D23">
        <w:rPr>
          <w:rFonts w:asciiTheme="minorHAnsi" w:hAnsiTheme="minorHAnsi" w:cstheme="minorHAnsi"/>
          <w:spacing w:val="-6"/>
        </w:rPr>
        <w:t xml:space="preserve"> </w:t>
      </w:r>
      <w:r w:rsidRPr="00FD2D23">
        <w:rPr>
          <w:rFonts w:asciiTheme="minorHAnsi" w:hAnsiTheme="minorHAnsi" w:cstheme="minorHAnsi"/>
        </w:rPr>
        <w:t>behavio</w:t>
      </w:r>
      <w:r w:rsidR="00FD2D23">
        <w:rPr>
          <w:rFonts w:asciiTheme="minorHAnsi" w:hAnsiTheme="minorHAnsi" w:cstheme="minorHAnsi"/>
        </w:rPr>
        <w:t>u</w:t>
      </w:r>
      <w:r w:rsidRPr="00FD2D23">
        <w:rPr>
          <w:rFonts w:asciiTheme="minorHAnsi" w:hAnsiTheme="minorHAnsi" w:cstheme="minorHAnsi"/>
        </w:rPr>
        <w:t>r</w:t>
      </w:r>
    </w:p>
    <w:p w:rsidR="00226AC8" w:rsidRPr="00CB3674" w:rsidRDefault="00226AC8" w:rsidP="00FD2D23">
      <w:pPr>
        <w:pStyle w:val="BodyText"/>
        <w:spacing w:before="8"/>
        <w:rPr>
          <w:rFonts w:asciiTheme="minorHAnsi" w:hAnsiTheme="minorHAnsi" w:cstheme="minorHAnsi"/>
          <w:sz w:val="22"/>
          <w:szCs w:val="22"/>
        </w:rPr>
      </w:pPr>
    </w:p>
    <w:p w:rsidR="00226AC8" w:rsidRPr="00FD2D23" w:rsidRDefault="008439CB" w:rsidP="00FD2D23">
      <w:pPr>
        <w:pStyle w:val="ListParagraph"/>
        <w:numPr>
          <w:ilvl w:val="0"/>
          <w:numId w:val="20"/>
        </w:numPr>
        <w:tabs>
          <w:tab w:val="left" w:pos="499"/>
        </w:tabs>
        <w:spacing w:line="242" w:lineRule="auto"/>
        <w:ind w:left="360" w:right="1106"/>
        <w:rPr>
          <w:rFonts w:asciiTheme="minorHAnsi" w:hAnsiTheme="minorHAnsi" w:cstheme="minorHAnsi"/>
        </w:rPr>
      </w:pPr>
      <w:r w:rsidRPr="00FD2D23">
        <w:rPr>
          <w:rFonts w:asciiTheme="minorHAnsi" w:hAnsiTheme="minorHAnsi" w:cstheme="minorHAnsi"/>
        </w:rPr>
        <w:t xml:space="preserve">Explain that she should check the circle in the </w:t>
      </w:r>
      <w:r w:rsidR="00FD2D23" w:rsidRPr="00FD2D23">
        <w:rPr>
          <w:rFonts w:asciiTheme="minorHAnsi" w:hAnsiTheme="minorHAnsi" w:cstheme="minorHAnsi"/>
        </w:rPr>
        <w:t>far-right</w:t>
      </w:r>
      <w:r w:rsidRPr="00FD2D23">
        <w:rPr>
          <w:rFonts w:asciiTheme="minorHAnsi" w:hAnsiTheme="minorHAnsi" w:cstheme="minorHAnsi"/>
        </w:rPr>
        <w:t xml:space="preserve"> column next to each question if she has a concern about that behavior.</w:t>
      </w:r>
    </w:p>
    <w:p w:rsidR="00226AC8" w:rsidRPr="00CB3674" w:rsidRDefault="00226AC8" w:rsidP="00FD2D23">
      <w:pPr>
        <w:pStyle w:val="BodyText"/>
        <w:rPr>
          <w:rFonts w:asciiTheme="minorHAnsi" w:hAnsiTheme="minorHAnsi" w:cstheme="minorHAnsi"/>
          <w:sz w:val="22"/>
          <w:szCs w:val="22"/>
        </w:rPr>
      </w:pPr>
    </w:p>
    <w:p w:rsidR="00FD2D23" w:rsidRPr="00FD2D23" w:rsidRDefault="008439CB" w:rsidP="00FD2D23">
      <w:pPr>
        <w:pStyle w:val="ListParagraph"/>
        <w:numPr>
          <w:ilvl w:val="0"/>
          <w:numId w:val="20"/>
        </w:numPr>
        <w:tabs>
          <w:tab w:val="left" w:pos="499"/>
        </w:tabs>
        <w:spacing w:line="274" w:lineRule="exact"/>
        <w:ind w:left="360" w:right="1225"/>
        <w:rPr>
          <w:rFonts w:asciiTheme="minorHAnsi" w:hAnsiTheme="minorHAnsi" w:cstheme="minorHAnsi"/>
        </w:rPr>
      </w:pPr>
      <w:r w:rsidRPr="00FD2D23">
        <w:rPr>
          <w:rFonts w:asciiTheme="minorHAnsi" w:hAnsiTheme="minorHAnsi" w:cstheme="minorHAnsi"/>
        </w:rPr>
        <w:t>Throughout the ASQ:SE there are questions that pr</w:t>
      </w:r>
      <w:r w:rsidR="00FD2D23">
        <w:rPr>
          <w:rFonts w:asciiTheme="minorHAnsi" w:hAnsiTheme="minorHAnsi" w:cstheme="minorHAnsi"/>
        </w:rPr>
        <w:t>ovide space for parent comments.</w:t>
      </w:r>
    </w:p>
    <w:p w:rsidR="00226AC8" w:rsidRPr="00FD2D23" w:rsidRDefault="008439CB" w:rsidP="00FD2D23">
      <w:pPr>
        <w:pStyle w:val="ListParagraph"/>
        <w:numPr>
          <w:ilvl w:val="0"/>
          <w:numId w:val="22"/>
        </w:numPr>
        <w:tabs>
          <w:tab w:val="left" w:pos="499"/>
        </w:tabs>
        <w:spacing w:line="274" w:lineRule="exact"/>
        <w:ind w:right="1225"/>
        <w:rPr>
          <w:rFonts w:asciiTheme="minorHAnsi" w:hAnsiTheme="minorHAnsi" w:cstheme="minorHAnsi"/>
        </w:rPr>
      </w:pPr>
      <w:r w:rsidRPr="00FD2D23">
        <w:rPr>
          <w:rFonts w:asciiTheme="minorHAnsi" w:hAnsiTheme="minorHAnsi" w:cstheme="minorHAnsi"/>
        </w:rPr>
        <w:t>Encourage the client to use</w:t>
      </w:r>
      <w:r w:rsidRPr="00FD2D23">
        <w:rPr>
          <w:rFonts w:asciiTheme="minorHAnsi" w:hAnsiTheme="minorHAnsi" w:cstheme="minorHAnsi"/>
          <w:spacing w:val="-3"/>
        </w:rPr>
        <w:t xml:space="preserve"> </w:t>
      </w:r>
      <w:r w:rsidRPr="00FD2D23">
        <w:rPr>
          <w:rFonts w:asciiTheme="minorHAnsi" w:hAnsiTheme="minorHAnsi" w:cstheme="minorHAnsi"/>
        </w:rPr>
        <w:t>them.</w:t>
      </w:r>
    </w:p>
    <w:p w:rsidR="00226AC8" w:rsidRPr="00CB3674" w:rsidRDefault="00226AC8" w:rsidP="00FD2D23">
      <w:pPr>
        <w:pStyle w:val="BodyText"/>
        <w:rPr>
          <w:rFonts w:asciiTheme="minorHAnsi" w:hAnsiTheme="minorHAnsi" w:cstheme="minorHAnsi"/>
          <w:sz w:val="22"/>
          <w:szCs w:val="22"/>
        </w:rPr>
      </w:pPr>
    </w:p>
    <w:p w:rsidR="00FD2D23" w:rsidRPr="00FD2D23" w:rsidRDefault="008439CB" w:rsidP="00FD2D23">
      <w:pPr>
        <w:pStyle w:val="ListParagraph"/>
        <w:numPr>
          <w:ilvl w:val="0"/>
          <w:numId w:val="20"/>
        </w:numPr>
        <w:tabs>
          <w:tab w:val="left" w:pos="499"/>
        </w:tabs>
        <w:spacing w:line="242" w:lineRule="auto"/>
        <w:ind w:left="360" w:right="336"/>
        <w:rPr>
          <w:rFonts w:asciiTheme="minorHAnsi" w:hAnsiTheme="minorHAnsi" w:cstheme="minorHAnsi"/>
        </w:rPr>
      </w:pPr>
      <w:r w:rsidRPr="00FD2D23">
        <w:rPr>
          <w:rFonts w:asciiTheme="minorHAnsi" w:hAnsiTheme="minorHAnsi" w:cstheme="minorHAnsi"/>
        </w:rPr>
        <w:t>The 18 and 24 month questionnaires ask “Does your child do things over and</w:t>
      </w:r>
      <w:r w:rsidRPr="00FD2D23">
        <w:rPr>
          <w:rFonts w:asciiTheme="minorHAnsi" w:hAnsiTheme="minorHAnsi" w:cstheme="minorHAnsi"/>
          <w:spacing w:val="-10"/>
        </w:rPr>
        <w:t xml:space="preserve"> </w:t>
      </w:r>
      <w:r w:rsidRPr="00FD2D23">
        <w:rPr>
          <w:rFonts w:asciiTheme="minorHAnsi" w:hAnsiTheme="minorHAnsi" w:cstheme="minorHAnsi"/>
        </w:rPr>
        <w:t xml:space="preserve">over and can’t seem to </w:t>
      </w:r>
      <w:r w:rsidRPr="00FD2D23">
        <w:rPr>
          <w:rFonts w:asciiTheme="minorHAnsi" w:hAnsiTheme="minorHAnsi" w:cstheme="minorHAnsi"/>
        </w:rPr>
        <w:lastRenderedPageBreak/>
        <w:t>stop?”  This is meant to identify perseverative</w:t>
      </w:r>
      <w:r w:rsidRPr="00FD2D23">
        <w:rPr>
          <w:rFonts w:asciiTheme="minorHAnsi" w:hAnsiTheme="minorHAnsi" w:cstheme="minorHAnsi"/>
          <w:spacing w:val="-3"/>
        </w:rPr>
        <w:t xml:space="preserve"> </w:t>
      </w:r>
      <w:r w:rsidRPr="00FD2D23">
        <w:rPr>
          <w:rFonts w:asciiTheme="minorHAnsi" w:hAnsiTheme="minorHAnsi" w:cstheme="minorHAnsi"/>
        </w:rPr>
        <w:t>behavio</w:t>
      </w:r>
      <w:r w:rsidR="00FD2D23">
        <w:rPr>
          <w:rFonts w:asciiTheme="minorHAnsi" w:hAnsiTheme="minorHAnsi" w:cstheme="minorHAnsi"/>
        </w:rPr>
        <w:t>u</w:t>
      </w:r>
      <w:r w:rsidRPr="00FD2D23">
        <w:rPr>
          <w:rFonts w:asciiTheme="minorHAnsi" w:hAnsiTheme="minorHAnsi" w:cstheme="minorHAnsi"/>
        </w:rPr>
        <w:t>rs.</w:t>
      </w:r>
    </w:p>
    <w:p w:rsidR="00226AC8" w:rsidRPr="00CB3674" w:rsidRDefault="008439CB" w:rsidP="00FD2D23">
      <w:pPr>
        <w:pStyle w:val="BodyText"/>
        <w:numPr>
          <w:ilvl w:val="0"/>
          <w:numId w:val="23"/>
        </w:numPr>
        <w:spacing w:line="242" w:lineRule="auto"/>
        <w:ind w:right="223"/>
        <w:rPr>
          <w:rFonts w:asciiTheme="minorHAnsi" w:hAnsiTheme="minorHAnsi" w:cstheme="minorHAnsi"/>
          <w:sz w:val="22"/>
          <w:szCs w:val="22"/>
        </w:rPr>
      </w:pPr>
      <w:r w:rsidRPr="00CB3674">
        <w:rPr>
          <w:rFonts w:asciiTheme="minorHAnsi" w:hAnsiTheme="minorHAnsi" w:cstheme="minorHAnsi"/>
          <w:sz w:val="22"/>
          <w:szCs w:val="22"/>
        </w:rPr>
        <w:t>Explain to the client that this doesn’t apply to favorite activities like singing a certain song over and over again.</w:t>
      </w:r>
    </w:p>
    <w:p w:rsidR="00226AC8" w:rsidRPr="00CB3674" w:rsidRDefault="00226AC8" w:rsidP="00FD2D23">
      <w:pPr>
        <w:pStyle w:val="BodyText"/>
        <w:rPr>
          <w:rFonts w:asciiTheme="minorHAnsi" w:hAnsiTheme="minorHAnsi" w:cstheme="minorHAnsi"/>
          <w:sz w:val="22"/>
          <w:szCs w:val="22"/>
        </w:rPr>
      </w:pPr>
    </w:p>
    <w:p w:rsidR="00226AC8" w:rsidRPr="00CB3674" w:rsidRDefault="00845180" w:rsidP="00845180">
      <w:pPr>
        <w:pStyle w:val="Heading1"/>
        <w:tabs>
          <w:tab w:val="left" w:pos="498"/>
        </w:tabs>
        <w:spacing w:before="1"/>
        <w:ind w:left="0" w:firstLine="0"/>
        <w:rPr>
          <w:rFonts w:asciiTheme="minorHAnsi" w:hAnsiTheme="minorHAnsi" w:cstheme="minorHAnsi"/>
          <w:sz w:val="22"/>
          <w:szCs w:val="22"/>
        </w:rPr>
      </w:pPr>
      <w:r w:rsidRPr="00CB3674">
        <w:rPr>
          <w:rFonts w:asciiTheme="minorHAnsi" w:hAnsiTheme="minorHAnsi" w:cstheme="minorHAnsi"/>
          <w:sz w:val="22"/>
          <w:szCs w:val="22"/>
        </w:rPr>
        <w:t>SCORING</w:t>
      </w:r>
    </w:p>
    <w:p w:rsidR="00226AC8" w:rsidRPr="00CB3674" w:rsidRDefault="00226AC8">
      <w:pPr>
        <w:pStyle w:val="BodyText"/>
        <w:spacing w:before="6"/>
        <w:rPr>
          <w:rFonts w:asciiTheme="minorHAnsi" w:hAnsiTheme="minorHAnsi" w:cstheme="minorHAnsi"/>
          <w:b/>
          <w:sz w:val="22"/>
          <w:szCs w:val="22"/>
        </w:rPr>
      </w:pPr>
    </w:p>
    <w:p w:rsidR="00226AC8" w:rsidRPr="00CB3674" w:rsidRDefault="008439CB" w:rsidP="00845180">
      <w:pPr>
        <w:pStyle w:val="BodyText"/>
        <w:ind w:right="223"/>
        <w:rPr>
          <w:rFonts w:asciiTheme="minorHAnsi" w:hAnsiTheme="minorHAnsi" w:cstheme="minorHAnsi"/>
          <w:sz w:val="22"/>
          <w:szCs w:val="22"/>
        </w:rPr>
      </w:pPr>
      <w:r w:rsidRPr="00CB3674">
        <w:rPr>
          <w:rFonts w:asciiTheme="minorHAnsi" w:hAnsiTheme="minorHAnsi" w:cstheme="minorHAnsi"/>
          <w:sz w:val="22"/>
          <w:szCs w:val="22"/>
        </w:rPr>
        <w:t xml:space="preserve">The scoring instructions provided at the end of each </w:t>
      </w:r>
      <w:r w:rsidRPr="00CB3674">
        <w:rPr>
          <w:rFonts w:asciiTheme="minorHAnsi" w:hAnsiTheme="minorHAnsi" w:cstheme="minorHAnsi"/>
          <w:i/>
          <w:sz w:val="22"/>
          <w:szCs w:val="22"/>
        </w:rPr>
        <w:t xml:space="preserve">ASQ </w:t>
      </w:r>
      <w:r w:rsidRPr="00CB3674">
        <w:rPr>
          <w:rFonts w:asciiTheme="minorHAnsi" w:hAnsiTheme="minorHAnsi" w:cstheme="minorHAnsi"/>
          <w:sz w:val="22"/>
          <w:szCs w:val="22"/>
        </w:rPr>
        <w:t xml:space="preserve">and </w:t>
      </w:r>
      <w:r w:rsidRPr="00CB3674">
        <w:rPr>
          <w:rFonts w:asciiTheme="minorHAnsi" w:hAnsiTheme="minorHAnsi" w:cstheme="minorHAnsi"/>
          <w:i/>
          <w:sz w:val="22"/>
          <w:szCs w:val="22"/>
        </w:rPr>
        <w:t xml:space="preserve">ASQ: SE </w:t>
      </w:r>
      <w:r w:rsidRPr="00CB3674">
        <w:rPr>
          <w:rFonts w:asciiTheme="minorHAnsi" w:hAnsiTheme="minorHAnsi" w:cstheme="minorHAnsi"/>
          <w:sz w:val="22"/>
          <w:szCs w:val="22"/>
        </w:rPr>
        <w:t xml:space="preserve">questionnaire should be followed. Be aware that the </w:t>
      </w:r>
      <w:r w:rsidRPr="00CB3674">
        <w:rPr>
          <w:rFonts w:asciiTheme="minorHAnsi" w:hAnsiTheme="minorHAnsi" w:cstheme="minorHAnsi"/>
          <w:i/>
          <w:sz w:val="22"/>
          <w:szCs w:val="22"/>
        </w:rPr>
        <w:t xml:space="preserve">ASQ </w:t>
      </w:r>
      <w:r w:rsidRPr="00CB3674">
        <w:rPr>
          <w:rFonts w:asciiTheme="minorHAnsi" w:hAnsiTheme="minorHAnsi" w:cstheme="minorHAnsi"/>
          <w:sz w:val="22"/>
          <w:szCs w:val="22"/>
        </w:rPr>
        <w:t xml:space="preserve">provides a score in each developmental area, whereas the </w:t>
      </w:r>
      <w:r w:rsidRPr="00CB3674">
        <w:rPr>
          <w:rFonts w:asciiTheme="minorHAnsi" w:hAnsiTheme="minorHAnsi" w:cstheme="minorHAnsi"/>
          <w:i/>
          <w:sz w:val="22"/>
          <w:szCs w:val="22"/>
        </w:rPr>
        <w:t xml:space="preserve">ASQ: SE </w:t>
      </w:r>
      <w:r w:rsidRPr="00CB3674">
        <w:rPr>
          <w:rFonts w:asciiTheme="minorHAnsi" w:hAnsiTheme="minorHAnsi" w:cstheme="minorHAnsi"/>
          <w:sz w:val="22"/>
          <w:szCs w:val="22"/>
        </w:rPr>
        <w:t>combines all behavioural areas to provide a total score.</w:t>
      </w:r>
    </w:p>
    <w:p w:rsidR="00226AC8" w:rsidRPr="00CB3674" w:rsidRDefault="00226AC8">
      <w:pPr>
        <w:pStyle w:val="BodyText"/>
        <w:spacing w:before="5"/>
        <w:rPr>
          <w:rFonts w:asciiTheme="minorHAnsi" w:hAnsiTheme="minorHAnsi" w:cstheme="minorHAnsi"/>
          <w:sz w:val="22"/>
          <w:szCs w:val="22"/>
        </w:rPr>
      </w:pPr>
    </w:p>
    <w:p w:rsidR="00226AC8" w:rsidRPr="00CB3674" w:rsidRDefault="008439CB" w:rsidP="00845180">
      <w:pPr>
        <w:spacing w:before="1" w:line="274" w:lineRule="exact"/>
        <w:ind w:right="419"/>
        <w:rPr>
          <w:rFonts w:asciiTheme="minorHAnsi" w:hAnsiTheme="minorHAnsi" w:cstheme="minorHAnsi"/>
          <w:i/>
        </w:rPr>
      </w:pPr>
      <w:r w:rsidRPr="00CB3674">
        <w:rPr>
          <w:rFonts w:asciiTheme="minorHAnsi" w:hAnsiTheme="minorHAnsi" w:cstheme="minorHAnsi"/>
        </w:rPr>
        <w:t xml:space="preserve">Another important difference is that </w:t>
      </w:r>
      <w:r w:rsidRPr="00CB3674">
        <w:rPr>
          <w:rFonts w:asciiTheme="minorHAnsi" w:hAnsiTheme="minorHAnsi" w:cstheme="minorHAnsi"/>
          <w:i/>
        </w:rPr>
        <w:t>the scoring patterns for the ASQ and the ASQ: SE are the opposite:</w:t>
      </w:r>
    </w:p>
    <w:p w:rsidR="00226AC8" w:rsidRPr="00CB3674" w:rsidRDefault="008439CB" w:rsidP="00845180">
      <w:pPr>
        <w:pStyle w:val="Heading2"/>
        <w:numPr>
          <w:ilvl w:val="0"/>
          <w:numId w:val="23"/>
        </w:numPr>
        <w:tabs>
          <w:tab w:val="left" w:pos="822"/>
          <w:tab w:val="left" w:pos="823"/>
        </w:tabs>
        <w:spacing w:before="16" w:line="284" w:lineRule="exact"/>
        <w:rPr>
          <w:rFonts w:asciiTheme="minorHAnsi" w:hAnsiTheme="minorHAnsi" w:cstheme="minorHAnsi"/>
          <w:sz w:val="22"/>
          <w:szCs w:val="22"/>
        </w:rPr>
      </w:pPr>
      <w:r w:rsidRPr="00CB3674">
        <w:rPr>
          <w:rFonts w:asciiTheme="minorHAnsi" w:hAnsiTheme="minorHAnsi" w:cstheme="minorHAnsi"/>
          <w:sz w:val="22"/>
          <w:szCs w:val="22"/>
        </w:rPr>
        <w:t xml:space="preserve">Low scores on the </w:t>
      </w:r>
      <w:r w:rsidRPr="00CB3674">
        <w:rPr>
          <w:rFonts w:asciiTheme="minorHAnsi" w:hAnsiTheme="minorHAnsi" w:cstheme="minorHAnsi"/>
          <w:i/>
          <w:sz w:val="22"/>
          <w:szCs w:val="22"/>
        </w:rPr>
        <w:t xml:space="preserve">ASQ </w:t>
      </w:r>
      <w:r w:rsidRPr="00CB3674">
        <w:rPr>
          <w:rFonts w:asciiTheme="minorHAnsi" w:hAnsiTheme="minorHAnsi" w:cstheme="minorHAnsi"/>
          <w:sz w:val="22"/>
          <w:szCs w:val="22"/>
        </w:rPr>
        <w:t>are an indication for</w:t>
      </w:r>
      <w:r w:rsidRPr="00CB3674">
        <w:rPr>
          <w:rFonts w:asciiTheme="minorHAnsi" w:hAnsiTheme="minorHAnsi" w:cstheme="minorHAnsi"/>
          <w:spacing w:val="-3"/>
          <w:sz w:val="22"/>
          <w:szCs w:val="22"/>
        </w:rPr>
        <w:t xml:space="preserve"> </w:t>
      </w:r>
      <w:r w:rsidRPr="00CB3674">
        <w:rPr>
          <w:rFonts w:asciiTheme="minorHAnsi" w:hAnsiTheme="minorHAnsi" w:cstheme="minorHAnsi"/>
          <w:sz w:val="22"/>
          <w:szCs w:val="22"/>
        </w:rPr>
        <w:t>concern</w:t>
      </w:r>
    </w:p>
    <w:p w:rsidR="00226AC8" w:rsidRPr="00845180" w:rsidRDefault="008439CB" w:rsidP="00845180">
      <w:pPr>
        <w:pStyle w:val="ListParagraph"/>
        <w:numPr>
          <w:ilvl w:val="0"/>
          <w:numId w:val="23"/>
        </w:numPr>
        <w:tabs>
          <w:tab w:val="left" w:pos="822"/>
          <w:tab w:val="left" w:pos="823"/>
        </w:tabs>
        <w:spacing w:line="292" w:lineRule="exact"/>
        <w:rPr>
          <w:rFonts w:asciiTheme="minorHAnsi" w:hAnsiTheme="minorHAnsi" w:cstheme="minorHAnsi"/>
          <w:b/>
        </w:rPr>
      </w:pPr>
      <w:r w:rsidRPr="00845180">
        <w:rPr>
          <w:rFonts w:asciiTheme="minorHAnsi" w:hAnsiTheme="minorHAnsi" w:cstheme="minorHAnsi"/>
          <w:b/>
        </w:rPr>
        <w:t xml:space="preserve">High scores on the </w:t>
      </w:r>
      <w:r w:rsidRPr="00845180">
        <w:rPr>
          <w:rFonts w:asciiTheme="minorHAnsi" w:hAnsiTheme="minorHAnsi" w:cstheme="minorHAnsi"/>
          <w:b/>
          <w:i/>
        </w:rPr>
        <w:t xml:space="preserve">ASQ: SE </w:t>
      </w:r>
      <w:r w:rsidRPr="00845180">
        <w:rPr>
          <w:rFonts w:asciiTheme="minorHAnsi" w:hAnsiTheme="minorHAnsi" w:cstheme="minorHAnsi"/>
          <w:b/>
        </w:rPr>
        <w:t>are an indication for</w:t>
      </w:r>
      <w:r w:rsidRPr="00845180">
        <w:rPr>
          <w:rFonts w:asciiTheme="minorHAnsi" w:hAnsiTheme="minorHAnsi" w:cstheme="minorHAnsi"/>
          <w:b/>
          <w:spacing w:val="11"/>
        </w:rPr>
        <w:t xml:space="preserve"> </w:t>
      </w:r>
      <w:r w:rsidRPr="00845180">
        <w:rPr>
          <w:rFonts w:asciiTheme="minorHAnsi" w:hAnsiTheme="minorHAnsi" w:cstheme="minorHAnsi"/>
          <w:b/>
        </w:rPr>
        <w:t>concern</w:t>
      </w:r>
    </w:p>
    <w:p w:rsidR="00845180" w:rsidRDefault="00845180" w:rsidP="00845180">
      <w:pPr>
        <w:pStyle w:val="BodyText"/>
        <w:spacing w:before="60" w:line="250" w:lineRule="exact"/>
        <w:rPr>
          <w:rFonts w:asciiTheme="minorHAnsi" w:hAnsiTheme="minorHAnsi" w:cstheme="minorHAnsi"/>
          <w:sz w:val="22"/>
          <w:szCs w:val="22"/>
        </w:rPr>
      </w:pPr>
    </w:p>
    <w:p w:rsidR="00226AC8" w:rsidRPr="00CB3674" w:rsidRDefault="00845180" w:rsidP="00845180">
      <w:pPr>
        <w:pStyle w:val="BodyText"/>
        <w:spacing w:before="60" w:line="250" w:lineRule="exact"/>
        <w:rPr>
          <w:rFonts w:asciiTheme="minorHAnsi" w:hAnsiTheme="minorHAnsi" w:cstheme="minorHAnsi"/>
          <w:sz w:val="22"/>
          <w:szCs w:val="22"/>
        </w:rPr>
      </w:pPr>
      <w:r>
        <w:rPr>
          <w:rFonts w:asciiTheme="minorHAnsi" w:hAnsiTheme="minorHAnsi" w:cstheme="minorHAnsi"/>
          <w:sz w:val="22"/>
          <w:szCs w:val="22"/>
        </w:rPr>
        <w:t>Reviewing Questionnaire</w:t>
      </w:r>
      <w:r w:rsidR="008439CB" w:rsidRPr="00CB3674">
        <w:rPr>
          <w:rFonts w:asciiTheme="minorHAnsi" w:hAnsiTheme="minorHAnsi" w:cstheme="minorHAnsi"/>
          <w:sz w:val="22"/>
          <w:szCs w:val="22"/>
        </w:rPr>
        <w:t xml:space="preserve"> with Parent:</w:t>
      </w:r>
    </w:p>
    <w:p w:rsidR="00226AC8" w:rsidRPr="00CB3674" w:rsidRDefault="008439CB" w:rsidP="00845180">
      <w:pPr>
        <w:pStyle w:val="ListParagraph"/>
        <w:numPr>
          <w:ilvl w:val="1"/>
          <w:numId w:val="7"/>
        </w:numPr>
        <w:tabs>
          <w:tab w:val="left" w:pos="822"/>
          <w:tab w:val="left" w:pos="823"/>
        </w:tabs>
        <w:spacing w:before="60" w:line="241" w:lineRule="exact"/>
        <w:rPr>
          <w:rFonts w:asciiTheme="minorHAnsi" w:hAnsiTheme="minorHAnsi" w:cstheme="minorHAnsi"/>
        </w:rPr>
      </w:pPr>
      <w:r w:rsidRPr="00CB3674">
        <w:rPr>
          <w:rFonts w:asciiTheme="minorHAnsi" w:hAnsiTheme="minorHAnsi" w:cstheme="minorHAnsi"/>
        </w:rPr>
        <w:t>Discuss child’s strengths and reinforce positive parent/child interactions.</w:t>
      </w:r>
    </w:p>
    <w:p w:rsidR="00226AC8" w:rsidRPr="00CB3674" w:rsidRDefault="008439CB" w:rsidP="00845180">
      <w:pPr>
        <w:pStyle w:val="ListParagraph"/>
        <w:numPr>
          <w:ilvl w:val="1"/>
          <w:numId w:val="7"/>
        </w:numPr>
        <w:tabs>
          <w:tab w:val="left" w:pos="822"/>
          <w:tab w:val="left" w:pos="823"/>
        </w:tabs>
        <w:spacing w:before="60" w:line="240" w:lineRule="exact"/>
        <w:rPr>
          <w:rFonts w:asciiTheme="minorHAnsi" w:hAnsiTheme="minorHAnsi" w:cstheme="minorHAnsi"/>
        </w:rPr>
      </w:pPr>
      <w:r w:rsidRPr="00CB3674">
        <w:rPr>
          <w:rFonts w:asciiTheme="minorHAnsi" w:hAnsiTheme="minorHAnsi" w:cstheme="minorHAnsi"/>
        </w:rPr>
        <w:t>Discuss items that individually score 10 or 15 points</w:t>
      </w:r>
    </w:p>
    <w:p w:rsidR="00226AC8" w:rsidRPr="00CB3674" w:rsidRDefault="008439CB" w:rsidP="00845180">
      <w:pPr>
        <w:pStyle w:val="ListParagraph"/>
        <w:numPr>
          <w:ilvl w:val="1"/>
          <w:numId w:val="7"/>
        </w:numPr>
        <w:tabs>
          <w:tab w:val="left" w:pos="822"/>
          <w:tab w:val="left" w:pos="823"/>
        </w:tabs>
        <w:spacing w:before="60" w:line="240" w:lineRule="exact"/>
        <w:rPr>
          <w:rFonts w:asciiTheme="minorHAnsi" w:hAnsiTheme="minorHAnsi" w:cstheme="minorHAnsi"/>
        </w:rPr>
      </w:pPr>
      <w:r w:rsidRPr="00CB3674">
        <w:rPr>
          <w:rFonts w:asciiTheme="minorHAnsi" w:hAnsiTheme="minorHAnsi" w:cstheme="minorHAnsi"/>
        </w:rPr>
        <w:t>Discuss answers to open-ended</w:t>
      </w:r>
      <w:r w:rsidRPr="00CB3674">
        <w:rPr>
          <w:rFonts w:asciiTheme="minorHAnsi" w:hAnsiTheme="minorHAnsi" w:cstheme="minorHAnsi"/>
          <w:spacing w:val="-1"/>
        </w:rPr>
        <w:t xml:space="preserve"> </w:t>
      </w:r>
      <w:r w:rsidRPr="00CB3674">
        <w:rPr>
          <w:rFonts w:asciiTheme="minorHAnsi" w:hAnsiTheme="minorHAnsi" w:cstheme="minorHAnsi"/>
        </w:rPr>
        <w:t>questions</w:t>
      </w:r>
    </w:p>
    <w:p w:rsidR="00226AC8" w:rsidRPr="00CB3674" w:rsidRDefault="008439CB" w:rsidP="00845180">
      <w:pPr>
        <w:pStyle w:val="ListParagraph"/>
        <w:numPr>
          <w:ilvl w:val="1"/>
          <w:numId w:val="7"/>
        </w:numPr>
        <w:tabs>
          <w:tab w:val="left" w:pos="822"/>
          <w:tab w:val="left" w:pos="823"/>
        </w:tabs>
        <w:spacing w:before="60" w:line="240" w:lineRule="exact"/>
        <w:rPr>
          <w:rFonts w:asciiTheme="minorHAnsi" w:hAnsiTheme="minorHAnsi" w:cstheme="minorHAnsi"/>
        </w:rPr>
      </w:pPr>
      <w:r w:rsidRPr="00CB3674">
        <w:rPr>
          <w:rFonts w:asciiTheme="minorHAnsi" w:hAnsiTheme="minorHAnsi" w:cstheme="minorHAnsi"/>
        </w:rPr>
        <w:t>Review score and compare to cutoffs</w:t>
      </w:r>
    </w:p>
    <w:p w:rsidR="00226AC8" w:rsidRPr="00CB3674" w:rsidRDefault="008439CB" w:rsidP="00845180">
      <w:pPr>
        <w:pStyle w:val="ListParagraph"/>
        <w:numPr>
          <w:ilvl w:val="1"/>
          <w:numId w:val="7"/>
        </w:numPr>
        <w:tabs>
          <w:tab w:val="left" w:pos="822"/>
          <w:tab w:val="left" w:pos="823"/>
        </w:tabs>
        <w:spacing w:before="60" w:line="240" w:lineRule="exact"/>
        <w:rPr>
          <w:rFonts w:asciiTheme="minorHAnsi" w:hAnsiTheme="minorHAnsi" w:cstheme="minorHAnsi"/>
        </w:rPr>
      </w:pPr>
      <w:r w:rsidRPr="00CB3674">
        <w:rPr>
          <w:rFonts w:asciiTheme="minorHAnsi" w:hAnsiTheme="minorHAnsi" w:cstheme="minorHAnsi"/>
        </w:rPr>
        <w:t>Remember that cutoffs on ASQ:SE are very different from</w:t>
      </w:r>
      <w:r w:rsidRPr="00CB3674">
        <w:rPr>
          <w:rFonts w:asciiTheme="minorHAnsi" w:hAnsiTheme="minorHAnsi" w:cstheme="minorHAnsi"/>
          <w:spacing w:val="-1"/>
        </w:rPr>
        <w:t xml:space="preserve"> </w:t>
      </w:r>
      <w:r w:rsidRPr="00CB3674">
        <w:rPr>
          <w:rFonts w:asciiTheme="minorHAnsi" w:hAnsiTheme="minorHAnsi" w:cstheme="minorHAnsi"/>
        </w:rPr>
        <w:t>ASQ</w:t>
      </w:r>
    </w:p>
    <w:p w:rsidR="00226AC8" w:rsidRPr="00CB3674" w:rsidRDefault="008439CB" w:rsidP="00845180">
      <w:pPr>
        <w:pStyle w:val="ListParagraph"/>
        <w:numPr>
          <w:ilvl w:val="1"/>
          <w:numId w:val="7"/>
        </w:numPr>
        <w:tabs>
          <w:tab w:val="left" w:pos="822"/>
          <w:tab w:val="left" w:pos="823"/>
        </w:tabs>
        <w:spacing w:before="60" w:line="267" w:lineRule="exact"/>
        <w:rPr>
          <w:rFonts w:asciiTheme="minorHAnsi" w:hAnsiTheme="minorHAnsi" w:cstheme="minorHAnsi"/>
        </w:rPr>
      </w:pPr>
      <w:r w:rsidRPr="00CB3674">
        <w:rPr>
          <w:rFonts w:asciiTheme="minorHAnsi" w:hAnsiTheme="minorHAnsi" w:cstheme="minorHAnsi"/>
        </w:rPr>
        <w:t>Discuss (consider) need for referral/further assessment if</w:t>
      </w:r>
      <w:r w:rsidRPr="00CB3674">
        <w:rPr>
          <w:rFonts w:asciiTheme="minorHAnsi" w:hAnsiTheme="minorHAnsi" w:cstheme="minorHAnsi"/>
          <w:spacing w:val="-1"/>
        </w:rPr>
        <w:t xml:space="preserve"> </w:t>
      </w:r>
      <w:r w:rsidRPr="00CB3674">
        <w:rPr>
          <w:rFonts w:asciiTheme="minorHAnsi" w:hAnsiTheme="minorHAnsi" w:cstheme="minorHAnsi"/>
        </w:rPr>
        <w:t>indicated</w:t>
      </w:r>
    </w:p>
    <w:p w:rsidR="00226AC8" w:rsidRPr="00CB3674" w:rsidRDefault="00845180" w:rsidP="00845180">
      <w:pPr>
        <w:pStyle w:val="Heading1"/>
        <w:tabs>
          <w:tab w:val="left" w:pos="430"/>
        </w:tabs>
        <w:spacing w:before="203"/>
        <w:ind w:left="0" w:firstLine="0"/>
        <w:rPr>
          <w:rFonts w:asciiTheme="minorHAnsi" w:hAnsiTheme="minorHAnsi" w:cstheme="minorHAnsi"/>
          <w:sz w:val="22"/>
          <w:szCs w:val="22"/>
        </w:rPr>
      </w:pPr>
      <w:r w:rsidRPr="00CB3674">
        <w:rPr>
          <w:rFonts w:asciiTheme="minorHAnsi" w:hAnsiTheme="minorHAnsi" w:cstheme="minorHAnsi"/>
          <w:sz w:val="22"/>
          <w:szCs w:val="22"/>
        </w:rPr>
        <w:t>MONITORING, CONSULTATION</w:t>
      </w:r>
      <w:r>
        <w:rPr>
          <w:rFonts w:asciiTheme="minorHAnsi" w:hAnsiTheme="minorHAnsi" w:cstheme="minorHAnsi"/>
          <w:sz w:val="22"/>
          <w:szCs w:val="22"/>
        </w:rPr>
        <w:t>,</w:t>
      </w:r>
      <w:r w:rsidRPr="00CB3674">
        <w:rPr>
          <w:rFonts w:asciiTheme="minorHAnsi" w:hAnsiTheme="minorHAnsi" w:cstheme="minorHAnsi"/>
          <w:sz w:val="22"/>
          <w:szCs w:val="22"/>
        </w:rPr>
        <w:t xml:space="preserve"> AND</w:t>
      </w:r>
      <w:r w:rsidRPr="00CB3674">
        <w:rPr>
          <w:rFonts w:asciiTheme="minorHAnsi" w:hAnsiTheme="minorHAnsi" w:cstheme="minorHAnsi"/>
          <w:spacing w:val="-20"/>
          <w:sz w:val="22"/>
          <w:szCs w:val="22"/>
        </w:rPr>
        <w:t xml:space="preserve"> </w:t>
      </w:r>
      <w:r w:rsidRPr="00CB3674">
        <w:rPr>
          <w:rFonts w:asciiTheme="minorHAnsi" w:hAnsiTheme="minorHAnsi" w:cstheme="minorHAnsi"/>
          <w:sz w:val="22"/>
          <w:szCs w:val="22"/>
        </w:rPr>
        <w:t>REFERRAL</w:t>
      </w:r>
    </w:p>
    <w:p w:rsidR="00226AC8" w:rsidRPr="00CB3674" w:rsidRDefault="00226AC8">
      <w:pPr>
        <w:pStyle w:val="BodyText"/>
        <w:spacing w:before="8"/>
        <w:rPr>
          <w:rFonts w:asciiTheme="minorHAnsi" w:hAnsiTheme="minorHAnsi" w:cstheme="minorHAnsi"/>
          <w:b/>
          <w:sz w:val="22"/>
          <w:szCs w:val="22"/>
        </w:rPr>
      </w:pPr>
    </w:p>
    <w:p w:rsidR="00226AC8" w:rsidRPr="00CB3674" w:rsidRDefault="008439CB" w:rsidP="001C03EE">
      <w:pPr>
        <w:pStyle w:val="Heading3"/>
        <w:ind w:left="0"/>
        <w:rPr>
          <w:rFonts w:asciiTheme="minorHAnsi" w:hAnsiTheme="minorHAnsi" w:cstheme="minorHAnsi"/>
          <w:sz w:val="22"/>
          <w:szCs w:val="22"/>
        </w:rPr>
      </w:pPr>
      <w:r w:rsidRPr="00CB3674">
        <w:rPr>
          <w:rFonts w:asciiTheme="minorHAnsi" w:hAnsiTheme="minorHAnsi" w:cstheme="minorHAnsi"/>
          <w:sz w:val="22"/>
          <w:szCs w:val="22"/>
          <w:u w:val="single"/>
        </w:rPr>
        <w:t>Ages &amp; Stages</w:t>
      </w:r>
    </w:p>
    <w:p w:rsidR="001C03EE" w:rsidRDefault="001C03EE" w:rsidP="001C03EE">
      <w:pPr>
        <w:pStyle w:val="BodyText"/>
        <w:spacing w:before="26" w:line="242" w:lineRule="auto"/>
        <w:ind w:right="223"/>
        <w:rPr>
          <w:rFonts w:asciiTheme="minorHAnsi" w:hAnsiTheme="minorHAnsi" w:cstheme="minorHAnsi"/>
          <w:sz w:val="22"/>
          <w:szCs w:val="22"/>
        </w:rPr>
      </w:pPr>
    </w:p>
    <w:p w:rsidR="00226AC8" w:rsidRPr="00CB3674" w:rsidRDefault="001C03EE" w:rsidP="00B228AF">
      <w:pPr>
        <w:pStyle w:val="BodyText"/>
        <w:spacing w:before="26" w:line="242" w:lineRule="auto"/>
        <w:ind w:right="223"/>
        <w:rPr>
          <w:rFonts w:asciiTheme="minorHAnsi" w:hAnsiTheme="minorHAnsi" w:cstheme="minorHAnsi"/>
          <w:sz w:val="22"/>
          <w:szCs w:val="22"/>
        </w:rPr>
      </w:pPr>
      <w:r>
        <w:rPr>
          <w:rFonts w:asciiTheme="minorHAnsi" w:hAnsiTheme="minorHAnsi" w:cstheme="minorHAnsi"/>
          <w:sz w:val="22"/>
          <w:szCs w:val="22"/>
        </w:rPr>
        <w:t>“</w:t>
      </w:r>
      <w:r w:rsidR="008439CB" w:rsidRPr="00CB3674">
        <w:rPr>
          <w:rFonts w:asciiTheme="minorHAnsi" w:hAnsiTheme="minorHAnsi" w:cstheme="minorHAnsi"/>
          <w:sz w:val="22"/>
          <w:szCs w:val="22"/>
        </w:rPr>
        <w:t>M</w:t>
      </w:r>
      <w:r>
        <w:rPr>
          <w:rFonts w:asciiTheme="minorHAnsi" w:hAnsiTheme="minorHAnsi" w:cstheme="minorHAnsi"/>
          <w:sz w:val="22"/>
          <w:szCs w:val="22"/>
        </w:rPr>
        <w:t xml:space="preserve">onitoring” </w:t>
      </w:r>
      <w:r w:rsidR="00845180">
        <w:rPr>
          <w:rFonts w:asciiTheme="minorHAnsi" w:hAnsiTheme="minorHAnsi" w:cstheme="minorHAnsi"/>
          <w:sz w:val="22"/>
          <w:szCs w:val="22"/>
        </w:rPr>
        <w:t xml:space="preserve">NFP clients includes </w:t>
      </w:r>
      <w:r>
        <w:rPr>
          <w:rFonts w:asciiTheme="minorHAnsi" w:hAnsiTheme="minorHAnsi" w:cstheme="minorHAnsi"/>
          <w:sz w:val="22"/>
          <w:szCs w:val="22"/>
        </w:rPr>
        <w:t xml:space="preserve">repeating ASQ </w:t>
      </w:r>
      <w:r w:rsidR="008439CB" w:rsidRPr="00CB3674">
        <w:rPr>
          <w:rFonts w:asciiTheme="minorHAnsi" w:hAnsiTheme="minorHAnsi" w:cstheme="minorHAnsi"/>
          <w:sz w:val="22"/>
          <w:szCs w:val="22"/>
        </w:rPr>
        <w:t>screenings every other month using the age</w:t>
      </w:r>
      <w:r>
        <w:rPr>
          <w:rFonts w:asciiTheme="minorHAnsi" w:hAnsiTheme="minorHAnsi" w:cstheme="minorHAnsi"/>
          <w:sz w:val="22"/>
          <w:szCs w:val="22"/>
        </w:rPr>
        <w:t>-</w:t>
      </w:r>
      <w:r w:rsidR="008439CB" w:rsidRPr="00CB3674">
        <w:rPr>
          <w:rFonts w:asciiTheme="minorHAnsi" w:hAnsiTheme="minorHAnsi" w:cstheme="minorHAnsi"/>
          <w:sz w:val="22"/>
          <w:szCs w:val="22"/>
        </w:rPr>
        <w:t xml:space="preserve"> appropriate questionnaire.  Refer to table 5 for cut-off scores for seeking</w:t>
      </w:r>
      <w:r w:rsidR="00B228AF">
        <w:rPr>
          <w:rFonts w:asciiTheme="minorHAnsi" w:hAnsiTheme="minorHAnsi" w:cstheme="minorHAnsi"/>
          <w:sz w:val="22"/>
          <w:szCs w:val="22"/>
        </w:rPr>
        <w:t xml:space="preserve"> </w:t>
      </w:r>
      <w:r w:rsidR="008439CB" w:rsidRPr="00CB3674">
        <w:rPr>
          <w:rFonts w:asciiTheme="minorHAnsi" w:hAnsiTheme="minorHAnsi" w:cstheme="minorHAnsi"/>
          <w:sz w:val="22"/>
          <w:szCs w:val="22"/>
        </w:rPr>
        <w:t>consultation and monitoring. Referral means sharing concerns with existing relevant service providers and/or initiating referrals for further assessment or intervention.</w:t>
      </w:r>
    </w:p>
    <w:p w:rsidR="00226AC8" w:rsidRPr="00CB3674" w:rsidRDefault="00226AC8">
      <w:pPr>
        <w:pStyle w:val="BodyText"/>
        <w:spacing w:before="6"/>
        <w:rPr>
          <w:rFonts w:asciiTheme="minorHAnsi" w:hAnsiTheme="minorHAnsi" w:cstheme="minorHAnsi"/>
          <w:sz w:val="22"/>
          <w:szCs w:val="22"/>
        </w:rPr>
      </w:pPr>
    </w:p>
    <w:p w:rsidR="00226AC8" w:rsidRPr="00CB3674" w:rsidRDefault="00B228AF" w:rsidP="00B228AF">
      <w:pPr>
        <w:tabs>
          <w:tab w:val="left" w:pos="1622"/>
        </w:tabs>
        <w:spacing w:line="275" w:lineRule="exact"/>
        <w:rPr>
          <w:rFonts w:asciiTheme="minorHAnsi" w:hAnsiTheme="minorHAnsi" w:cstheme="minorHAnsi"/>
        </w:rPr>
      </w:pPr>
      <w:r>
        <w:rPr>
          <w:rFonts w:asciiTheme="minorHAnsi" w:hAnsiTheme="minorHAnsi" w:cstheme="minorHAnsi"/>
          <w:b/>
          <w:i/>
        </w:rPr>
        <w:t xml:space="preserve">Monitoring: </w:t>
      </w:r>
      <w:r w:rsidR="008439CB" w:rsidRPr="00CB3674">
        <w:rPr>
          <w:rFonts w:asciiTheme="minorHAnsi" w:hAnsiTheme="minorHAnsi" w:cstheme="minorHAnsi"/>
        </w:rPr>
        <w:t>These are the guidelines for</w:t>
      </w:r>
      <w:r w:rsidR="008439CB" w:rsidRPr="00CB3674">
        <w:rPr>
          <w:rFonts w:asciiTheme="minorHAnsi" w:hAnsiTheme="minorHAnsi" w:cstheme="minorHAnsi"/>
          <w:spacing w:val="-3"/>
        </w:rPr>
        <w:t xml:space="preserve"> </w:t>
      </w:r>
      <w:r w:rsidR="008439CB" w:rsidRPr="00CB3674">
        <w:rPr>
          <w:rFonts w:asciiTheme="minorHAnsi" w:hAnsiTheme="minorHAnsi" w:cstheme="minorHAnsi"/>
        </w:rPr>
        <w:t>monitoring:</w:t>
      </w:r>
    </w:p>
    <w:p w:rsidR="00226AC8" w:rsidRPr="00B228AF" w:rsidRDefault="008439CB" w:rsidP="00B228AF">
      <w:pPr>
        <w:pStyle w:val="ListParagraph"/>
        <w:numPr>
          <w:ilvl w:val="0"/>
          <w:numId w:val="28"/>
        </w:numPr>
        <w:tabs>
          <w:tab w:val="left" w:pos="499"/>
        </w:tabs>
        <w:spacing w:line="242" w:lineRule="auto"/>
        <w:ind w:right="569"/>
        <w:rPr>
          <w:rFonts w:asciiTheme="minorHAnsi" w:hAnsiTheme="minorHAnsi" w:cstheme="minorHAnsi"/>
        </w:rPr>
      </w:pPr>
      <w:r w:rsidRPr="00B228AF">
        <w:rPr>
          <w:rFonts w:asciiTheme="minorHAnsi" w:hAnsiTheme="minorHAnsi" w:cstheme="minorHAnsi"/>
        </w:rPr>
        <w:t>NFP has established the cutoff scores for monitoring at 1.5 standard</w:t>
      </w:r>
      <w:r w:rsidRPr="00B228AF">
        <w:rPr>
          <w:rFonts w:asciiTheme="minorHAnsi" w:hAnsiTheme="minorHAnsi" w:cstheme="minorHAnsi"/>
          <w:spacing w:val="-3"/>
        </w:rPr>
        <w:t xml:space="preserve"> </w:t>
      </w:r>
      <w:r w:rsidRPr="00B228AF">
        <w:rPr>
          <w:rFonts w:asciiTheme="minorHAnsi" w:hAnsiTheme="minorHAnsi" w:cstheme="minorHAnsi"/>
        </w:rPr>
        <w:t>deviations below the</w:t>
      </w:r>
      <w:r w:rsidRPr="00B228AF">
        <w:rPr>
          <w:rFonts w:asciiTheme="minorHAnsi" w:hAnsiTheme="minorHAnsi" w:cstheme="minorHAnsi"/>
          <w:spacing w:val="-10"/>
        </w:rPr>
        <w:t xml:space="preserve"> </w:t>
      </w:r>
      <w:r w:rsidRPr="00B228AF">
        <w:rPr>
          <w:rFonts w:asciiTheme="minorHAnsi" w:hAnsiTheme="minorHAnsi" w:cstheme="minorHAnsi"/>
        </w:rPr>
        <w:t>mean.</w:t>
      </w:r>
    </w:p>
    <w:p w:rsidR="00226AC8" w:rsidRPr="00B228AF" w:rsidRDefault="008439CB" w:rsidP="00B228AF">
      <w:pPr>
        <w:pStyle w:val="ListParagraph"/>
        <w:numPr>
          <w:ilvl w:val="0"/>
          <w:numId w:val="28"/>
        </w:numPr>
        <w:tabs>
          <w:tab w:val="left" w:pos="499"/>
        </w:tabs>
        <w:spacing w:line="242" w:lineRule="auto"/>
        <w:ind w:right="345"/>
        <w:rPr>
          <w:rFonts w:asciiTheme="minorHAnsi" w:hAnsiTheme="minorHAnsi" w:cstheme="minorHAnsi"/>
        </w:rPr>
      </w:pPr>
      <w:r w:rsidRPr="00B228AF">
        <w:rPr>
          <w:rFonts w:asciiTheme="minorHAnsi" w:hAnsiTheme="minorHAnsi" w:cstheme="minorHAnsi"/>
        </w:rPr>
        <w:t>Monitor the child whose score in one or more areas is at or below the</w:t>
      </w:r>
      <w:r w:rsidRPr="00B228AF">
        <w:rPr>
          <w:rFonts w:asciiTheme="minorHAnsi" w:hAnsiTheme="minorHAnsi" w:cstheme="minorHAnsi"/>
          <w:spacing w:val="-8"/>
        </w:rPr>
        <w:t xml:space="preserve"> </w:t>
      </w:r>
      <w:r w:rsidRPr="00B228AF">
        <w:rPr>
          <w:rFonts w:asciiTheme="minorHAnsi" w:hAnsiTheme="minorHAnsi" w:cstheme="minorHAnsi"/>
        </w:rPr>
        <w:t>established monitoring cutoffs.</w:t>
      </w:r>
    </w:p>
    <w:p w:rsidR="00226AC8" w:rsidRPr="00B228AF" w:rsidRDefault="008439CB" w:rsidP="00B228AF">
      <w:pPr>
        <w:pStyle w:val="ListParagraph"/>
        <w:numPr>
          <w:ilvl w:val="0"/>
          <w:numId w:val="28"/>
        </w:numPr>
        <w:tabs>
          <w:tab w:val="left" w:pos="499"/>
        </w:tabs>
        <w:spacing w:before="4" w:line="274" w:lineRule="exact"/>
        <w:ind w:right="412"/>
        <w:rPr>
          <w:rFonts w:asciiTheme="minorHAnsi" w:hAnsiTheme="minorHAnsi" w:cstheme="minorHAnsi"/>
        </w:rPr>
      </w:pPr>
      <w:r w:rsidRPr="00B228AF">
        <w:rPr>
          <w:rFonts w:asciiTheme="minorHAnsi" w:hAnsiTheme="minorHAnsi" w:cstheme="minorHAnsi"/>
        </w:rPr>
        <w:t>Monitor the child whose parent has indicated a concern in the ‘Overall’ section</w:t>
      </w:r>
      <w:r w:rsidRPr="00B228AF">
        <w:rPr>
          <w:rFonts w:asciiTheme="minorHAnsi" w:hAnsiTheme="minorHAnsi" w:cstheme="minorHAnsi"/>
          <w:spacing w:val="-9"/>
        </w:rPr>
        <w:t xml:space="preserve"> </w:t>
      </w:r>
      <w:r w:rsidRPr="00B228AF">
        <w:rPr>
          <w:rFonts w:asciiTheme="minorHAnsi" w:hAnsiTheme="minorHAnsi" w:cstheme="minorHAnsi"/>
        </w:rPr>
        <w:t>of the questionnaire even if scores are above the</w:t>
      </w:r>
      <w:r w:rsidRPr="00B228AF">
        <w:rPr>
          <w:rFonts w:asciiTheme="minorHAnsi" w:hAnsiTheme="minorHAnsi" w:cstheme="minorHAnsi"/>
          <w:spacing w:val="-9"/>
        </w:rPr>
        <w:t xml:space="preserve"> </w:t>
      </w:r>
      <w:r w:rsidRPr="00B228AF">
        <w:rPr>
          <w:rFonts w:asciiTheme="minorHAnsi" w:hAnsiTheme="minorHAnsi" w:cstheme="minorHAnsi"/>
        </w:rPr>
        <w:t>cutoffs.</w:t>
      </w:r>
    </w:p>
    <w:p w:rsidR="005574EA" w:rsidRDefault="008439CB" w:rsidP="005574EA">
      <w:pPr>
        <w:pStyle w:val="ListParagraph"/>
        <w:numPr>
          <w:ilvl w:val="0"/>
          <w:numId w:val="28"/>
        </w:numPr>
        <w:tabs>
          <w:tab w:val="left" w:pos="499"/>
        </w:tabs>
        <w:spacing w:before="4" w:line="274" w:lineRule="exact"/>
        <w:ind w:right="167"/>
        <w:rPr>
          <w:rFonts w:asciiTheme="minorHAnsi" w:hAnsiTheme="minorHAnsi" w:cstheme="minorHAnsi"/>
        </w:rPr>
      </w:pPr>
      <w:r w:rsidRPr="00B228AF">
        <w:rPr>
          <w:rFonts w:asciiTheme="minorHAnsi" w:hAnsiTheme="minorHAnsi" w:cstheme="minorHAnsi"/>
        </w:rPr>
        <w:t>ASQ-3 provides a Child Monitoring Sheet which you can use to track a child’s ASQ scores over time.</w:t>
      </w:r>
    </w:p>
    <w:p w:rsidR="00226AC8" w:rsidRPr="005574EA" w:rsidRDefault="008439CB" w:rsidP="005574EA">
      <w:pPr>
        <w:pStyle w:val="ListParagraph"/>
        <w:numPr>
          <w:ilvl w:val="0"/>
          <w:numId w:val="28"/>
        </w:numPr>
        <w:tabs>
          <w:tab w:val="left" w:pos="499"/>
        </w:tabs>
        <w:spacing w:before="4" w:line="274" w:lineRule="exact"/>
        <w:ind w:right="167"/>
        <w:rPr>
          <w:rFonts w:asciiTheme="minorHAnsi" w:hAnsiTheme="minorHAnsi" w:cstheme="minorHAnsi"/>
        </w:rPr>
      </w:pPr>
      <w:r w:rsidRPr="005574EA">
        <w:rPr>
          <w:rFonts w:asciiTheme="minorHAnsi" w:hAnsiTheme="minorHAnsi" w:cstheme="minorHAnsi"/>
        </w:rPr>
        <w:t xml:space="preserve">Monitoring NFP clients includes </w:t>
      </w:r>
      <w:r w:rsidRPr="005574EA">
        <w:rPr>
          <w:rFonts w:asciiTheme="minorHAnsi" w:hAnsiTheme="minorHAnsi" w:cstheme="minorHAnsi"/>
          <w:b/>
          <w:u w:val="single"/>
        </w:rPr>
        <w:t xml:space="preserve">repeating ASQ screenings every other month </w:t>
      </w:r>
      <w:r w:rsidRPr="005574EA">
        <w:rPr>
          <w:rFonts w:asciiTheme="minorHAnsi" w:hAnsiTheme="minorHAnsi" w:cstheme="minorHAnsi"/>
        </w:rPr>
        <w:t>using the age appropriate questionnaire.</w:t>
      </w:r>
    </w:p>
    <w:p w:rsidR="00B228AF" w:rsidRDefault="00B228AF">
      <w:pPr>
        <w:rPr>
          <w:rFonts w:asciiTheme="minorHAnsi" w:hAnsiTheme="minorHAnsi" w:cstheme="minorHAnsi"/>
          <w:b/>
          <w:i/>
        </w:rPr>
      </w:pPr>
      <w:r>
        <w:rPr>
          <w:rFonts w:asciiTheme="minorHAnsi" w:hAnsiTheme="minorHAnsi" w:cstheme="minorHAnsi"/>
          <w:b/>
          <w:i/>
        </w:rPr>
        <w:br w:type="page"/>
      </w:r>
    </w:p>
    <w:p w:rsidR="00226AC8" w:rsidRPr="00CB3674" w:rsidRDefault="008439CB" w:rsidP="00B228AF">
      <w:pPr>
        <w:spacing w:before="26" w:line="275" w:lineRule="exact"/>
        <w:rPr>
          <w:rFonts w:asciiTheme="minorHAnsi" w:hAnsiTheme="minorHAnsi" w:cstheme="minorHAnsi"/>
        </w:rPr>
      </w:pPr>
      <w:r w:rsidRPr="00CB3674">
        <w:rPr>
          <w:rFonts w:asciiTheme="minorHAnsi" w:hAnsiTheme="minorHAnsi" w:cstheme="minorHAnsi"/>
          <w:b/>
          <w:i/>
        </w:rPr>
        <w:lastRenderedPageBreak/>
        <w:t xml:space="preserve">Referral:  </w:t>
      </w:r>
      <w:r w:rsidRPr="00CB3674">
        <w:rPr>
          <w:rFonts w:asciiTheme="minorHAnsi" w:hAnsiTheme="minorHAnsi" w:cstheme="minorHAnsi"/>
        </w:rPr>
        <w:t>These are the guidelines for referral:</w:t>
      </w:r>
    </w:p>
    <w:p w:rsidR="00226AC8" w:rsidRPr="00107BAF" w:rsidRDefault="008439CB" w:rsidP="00107BAF">
      <w:pPr>
        <w:pStyle w:val="ListParagraph"/>
        <w:numPr>
          <w:ilvl w:val="0"/>
          <w:numId w:val="29"/>
        </w:numPr>
        <w:tabs>
          <w:tab w:val="left" w:pos="499"/>
        </w:tabs>
        <w:ind w:right="423"/>
        <w:rPr>
          <w:rFonts w:asciiTheme="minorHAnsi" w:hAnsiTheme="minorHAnsi" w:cstheme="minorHAnsi"/>
        </w:rPr>
      </w:pPr>
      <w:r w:rsidRPr="00107BAF">
        <w:rPr>
          <w:rFonts w:asciiTheme="minorHAnsi" w:hAnsiTheme="minorHAnsi" w:cstheme="minorHAnsi"/>
        </w:rPr>
        <w:t>The ASQ scoring sheet is designed so that the child whose score in one or</w:t>
      </w:r>
      <w:r w:rsidRPr="00107BAF">
        <w:rPr>
          <w:rFonts w:asciiTheme="minorHAnsi" w:hAnsiTheme="minorHAnsi" w:cstheme="minorHAnsi"/>
          <w:spacing w:val="-5"/>
        </w:rPr>
        <w:t xml:space="preserve"> </w:t>
      </w:r>
      <w:r w:rsidRPr="00107BAF">
        <w:rPr>
          <w:rFonts w:asciiTheme="minorHAnsi" w:hAnsiTheme="minorHAnsi" w:cstheme="minorHAnsi"/>
        </w:rPr>
        <w:t>more areas falls in the darkened area on the score sheet (2.0 standard deviations below the mean) should be</w:t>
      </w:r>
      <w:r w:rsidRPr="00107BAF">
        <w:rPr>
          <w:rFonts w:asciiTheme="minorHAnsi" w:hAnsiTheme="minorHAnsi" w:cstheme="minorHAnsi"/>
          <w:spacing w:val="-6"/>
        </w:rPr>
        <w:t xml:space="preserve"> </w:t>
      </w:r>
      <w:r w:rsidRPr="00107BAF">
        <w:rPr>
          <w:rFonts w:asciiTheme="minorHAnsi" w:hAnsiTheme="minorHAnsi" w:cstheme="minorHAnsi"/>
        </w:rPr>
        <w:t>referred.</w:t>
      </w:r>
    </w:p>
    <w:p w:rsidR="00226AC8" w:rsidRPr="00107BAF" w:rsidRDefault="008439CB" w:rsidP="00107BAF">
      <w:pPr>
        <w:pStyle w:val="ListParagraph"/>
        <w:numPr>
          <w:ilvl w:val="0"/>
          <w:numId w:val="29"/>
        </w:numPr>
        <w:tabs>
          <w:tab w:val="left" w:pos="499"/>
        </w:tabs>
        <w:spacing w:before="4" w:line="275" w:lineRule="exact"/>
        <w:rPr>
          <w:rFonts w:asciiTheme="minorHAnsi" w:hAnsiTheme="minorHAnsi" w:cstheme="minorHAnsi"/>
        </w:rPr>
      </w:pPr>
      <w:r w:rsidRPr="00107BAF">
        <w:rPr>
          <w:rFonts w:asciiTheme="minorHAnsi" w:hAnsiTheme="minorHAnsi" w:cstheme="minorHAnsi"/>
        </w:rPr>
        <w:t>Consider referral for the child whose scores in several areas are between 1.5</w:t>
      </w:r>
      <w:r w:rsidRPr="00107BAF">
        <w:rPr>
          <w:rFonts w:asciiTheme="minorHAnsi" w:hAnsiTheme="minorHAnsi" w:cstheme="minorHAnsi"/>
          <w:spacing w:val="-7"/>
        </w:rPr>
        <w:t xml:space="preserve"> </w:t>
      </w:r>
      <w:r w:rsidRPr="00107BAF">
        <w:rPr>
          <w:rFonts w:asciiTheme="minorHAnsi" w:hAnsiTheme="minorHAnsi" w:cstheme="minorHAnsi"/>
        </w:rPr>
        <w:t>and</w:t>
      </w:r>
      <w:r w:rsidR="00107BAF">
        <w:rPr>
          <w:rFonts w:asciiTheme="minorHAnsi" w:hAnsiTheme="minorHAnsi" w:cstheme="minorHAnsi"/>
        </w:rPr>
        <w:t xml:space="preserve"> 2.0 </w:t>
      </w:r>
      <w:r w:rsidRPr="00107BAF">
        <w:rPr>
          <w:rFonts w:asciiTheme="minorHAnsi" w:hAnsiTheme="minorHAnsi" w:cstheme="minorHAnsi"/>
        </w:rPr>
        <w:t>standard deviations from the mean particularly if you or the parent have other concerns that support a referral.</w:t>
      </w:r>
    </w:p>
    <w:p w:rsidR="00226AC8" w:rsidRPr="00107BAF" w:rsidRDefault="008439CB" w:rsidP="00107BAF">
      <w:pPr>
        <w:pStyle w:val="ListParagraph"/>
        <w:numPr>
          <w:ilvl w:val="0"/>
          <w:numId w:val="29"/>
        </w:numPr>
        <w:tabs>
          <w:tab w:val="left" w:pos="499"/>
        </w:tabs>
        <w:ind w:right="828"/>
        <w:rPr>
          <w:rFonts w:asciiTheme="minorHAnsi" w:hAnsiTheme="minorHAnsi" w:cstheme="minorHAnsi"/>
        </w:rPr>
      </w:pPr>
      <w:r w:rsidRPr="00107BAF">
        <w:rPr>
          <w:rFonts w:asciiTheme="minorHAnsi" w:hAnsiTheme="minorHAnsi" w:cstheme="minorHAnsi"/>
        </w:rPr>
        <w:t>Consider referral if a child’s score in one or more areas remains between</w:t>
      </w:r>
      <w:r w:rsidRPr="00107BAF">
        <w:rPr>
          <w:rFonts w:asciiTheme="minorHAnsi" w:hAnsiTheme="minorHAnsi" w:cstheme="minorHAnsi"/>
          <w:spacing w:val="-11"/>
        </w:rPr>
        <w:t xml:space="preserve"> </w:t>
      </w:r>
      <w:r w:rsidRPr="00107BAF">
        <w:rPr>
          <w:rFonts w:asciiTheme="minorHAnsi" w:hAnsiTheme="minorHAnsi" w:cstheme="minorHAnsi"/>
        </w:rPr>
        <w:t>1.5 and 2.0 standard deviations below the mean for more than two or thre</w:t>
      </w:r>
      <w:r w:rsidR="00B228AF" w:rsidRPr="00107BAF">
        <w:rPr>
          <w:rFonts w:asciiTheme="minorHAnsi" w:hAnsiTheme="minorHAnsi" w:cstheme="minorHAnsi"/>
        </w:rPr>
        <w:t xml:space="preserve">e consecutive </w:t>
      </w:r>
      <w:r w:rsidR="00107BAF">
        <w:rPr>
          <w:rFonts w:asciiTheme="minorHAnsi" w:hAnsiTheme="minorHAnsi" w:cstheme="minorHAnsi"/>
        </w:rPr>
        <w:t xml:space="preserve">assessments </w:t>
      </w:r>
      <w:r w:rsidR="00B228AF" w:rsidRPr="00107BAF">
        <w:rPr>
          <w:rFonts w:asciiTheme="minorHAnsi" w:hAnsiTheme="minorHAnsi" w:cstheme="minorHAnsi"/>
        </w:rPr>
        <w:t xml:space="preserve">and/or if you or the parents have other </w:t>
      </w:r>
      <w:r w:rsidR="00107BAF" w:rsidRPr="00107BAF">
        <w:rPr>
          <w:rFonts w:asciiTheme="minorHAnsi" w:hAnsiTheme="minorHAnsi" w:cstheme="minorHAnsi"/>
        </w:rPr>
        <w:t xml:space="preserve">concerns that </w:t>
      </w:r>
      <w:r w:rsidRPr="00107BAF">
        <w:rPr>
          <w:rFonts w:asciiTheme="minorHAnsi" w:hAnsiTheme="minorHAnsi" w:cstheme="minorHAnsi"/>
        </w:rPr>
        <w:t>support seeking</w:t>
      </w:r>
      <w:r w:rsidRPr="00107BAF">
        <w:rPr>
          <w:rFonts w:asciiTheme="minorHAnsi" w:hAnsiTheme="minorHAnsi" w:cstheme="minorHAnsi"/>
          <w:spacing w:val="51"/>
        </w:rPr>
        <w:t xml:space="preserve"> </w:t>
      </w:r>
      <w:r w:rsidR="00113EDF" w:rsidRPr="00107BAF">
        <w:rPr>
          <w:rFonts w:asciiTheme="minorHAnsi" w:hAnsiTheme="minorHAnsi" w:cstheme="minorHAnsi"/>
        </w:rPr>
        <w:t>consultatio</w:t>
      </w:r>
      <w:r w:rsidR="00B228AF" w:rsidRPr="00107BAF">
        <w:rPr>
          <w:rFonts w:asciiTheme="minorHAnsi" w:hAnsiTheme="minorHAnsi" w:cstheme="minorHAnsi"/>
        </w:rPr>
        <w:t>n.</w:t>
      </w:r>
    </w:p>
    <w:p w:rsidR="00B228AF" w:rsidRDefault="00B228AF" w:rsidP="00113EDF">
      <w:pPr>
        <w:spacing w:after="120"/>
        <w:rPr>
          <w:rFonts w:asciiTheme="minorHAnsi" w:hAnsiTheme="minorHAnsi" w:cstheme="minorHAnsi"/>
          <w:b/>
          <w:w w:val="105"/>
        </w:rPr>
      </w:pPr>
    </w:p>
    <w:p w:rsidR="001C6559" w:rsidRDefault="000D7879" w:rsidP="00113EDF">
      <w:pPr>
        <w:spacing w:after="120"/>
        <w:rPr>
          <w:rFonts w:asciiTheme="minorHAnsi" w:hAnsiTheme="minorHAnsi" w:cstheme="minorHAnsi"/>
          <w:b/>
          <w:w w:val="105"/>
        </w:rPr>
      </w:pPr>
      <w:r>
        <w:rPr>
          <w:noProof/>
        </w:rPr>
        <w:drawing>
          <wp:inline distT="0" distB="0" distL="0" distR="0" wp14:anchorId="1F737C32" wp14:editId="53FE24CF">
            <wp:extent cx="6667500" cy="4653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67500" cy="4653280"/>
                    </a:xfrm>
                    <a:prstGeom prst="rect">
                      <a:avLst/>
                    </a:prstGeom>
                  </pic:spPr>
                </pic:pic>
              </a:graphicData>
            </a:graphic>
          </wp:inline>
        </w:drawing>
      </w:r>
    </w:p>
    <w:p w:rsidR="001C6559" w:rsidRDefault="001C6559" w:rsidP="00113EDF">
      <w:pPr>
        <w:spacing w:after="120"/>
        <w:rPr>
          <w:rFonts w:asciiTheme="minorHAnsi" w:hAnsiTheme="minorHAnsi" w:cstheme="minorHAnsi"/>
          <w:b/>
          <w:w w:val="105"/>
        </w:rPr>
      </w:pPr>
    </w:p>
    <w:p w:rsidR="001C6559" w:rsidRDefault="001C6559" w:rsidP="00113EDF">
      <w:pPr>
        <w:spacing w:after="120"/>
        <w:rPr>
          <w:rFonts w:asciiTheme="minorHAnsi" w:hAnsiTheme="minorHAnsi" w:cstheme="minorHAnsi"/>
          <w:b/>
          <w:w w:val="105"/>
        </w:rPr>
      </w:pPr>
    </w:p>
    <w:p w:rsidR="001C6559" w:rsidRDefault="001C6559" w:rsidP="00113EDF">
      <w:pPr>
        <w:spacing w:after="120"/>
        <w:rPr>
          <w:rFonts w:asciiTheme="minorHAnsi" w:hAnsiTheme="minorHAnsi" w:cstheme="minorHAnsi"/>
          <w:b/>
          <w:w w:val="105"/>
        </w:rPr>
      </w:pPr>
    </w:p>
    <w:p w:rsidR="000D7879" w:rsidRDefault="000D7879">
      <w:pPr>
        <w:rPr>
          <w:rFonts w:asciiTheme="minorHAnsi" w:hAnsiTheme="minorHAnsi" w:cstheme="minorHAnsi"/>
          <w:b/>
          <w:w w:val="105"/>
        </w:rPr>
      </w:pPr>
      <w:r>
        <w:rPr>
          <w:rFonts w:asciiTheme="minorHAnsi" w:hAnsiTheme="minorHAnsi" w:cstheme="minorHAnsi"/>
          <w:b/>
          <w:w w:val="105"/>
        </w:rPr>
        <w:br w:type="page"/>
      </w:r>
    </w:p>
    <w:p w:rsidR="00226AC8" w:rsidRPr="00113EDF" w:rsidRDefault="001C03EE" w:rsidP="00113EDF">
      <w:pPr>
        <w:spacing w:after="120"/>
        <w:rPr>
          <w:rFonts w:asciiTheme="minorHAnsi" w:hAnsiTheme="minorHAnsi" w:cstheme="minorHAnsi"/>
          <w:b/>
        </w:rPr>
      </w:pPr>
      <w:r w:rsidRPr="001C03EE">
        <w:rPr>
          <w:rFonts w:asciiTheme="minorHAnsi" w:hAnsiTheme="minorHAnsi" w:cstheme="minorHAnsi"/>
          <w:b/>
          <w:w w:val="105"/>
        </w:rPr>
        <w:lastRenderedPageBreak/>
        <w:t>Table 4</w:t>
      </w:r>
      <w:r w:rsidR="008439CB" w:rsidRPr="001C03EE">
        <w:rPr>
          <w:rFonts w:asciiTheme="minorHAnsi" w:hAnsiTheme="minorHAnsi" w:cstheme="minorHAnsi"/>
          <w:b/>
          <w:w w:val="105"/>
        </w:rPr>
        <w:t xml:space="preserve">:  </w:t>
      </w:r>
      <w:r w:rsidR="005574EA" w:rsidRPr="005574EA">
        <w:rPr>
          <w:rFonts w:asciiTheme="minorHAnsi" w:hAnsiTheme="minorHAnsi" w:cstheme="minorHAnsi"/>
          <w:b/>
          <w:w w:val="105"/>
        </w:rPr>
        <w:t>ASQ-3</w:t>
      </w:r>
      <w:r w:rsidR="005574EA">
        <w:rPr>
          <w:rFonts w:asciiTheme="minorHAnsi" w:hAnsiTheme="minorHAnsi" w:cstheme="minorHAnsi"/>
          <w:b/>
          <w:w w:val="105"/>
        </w:rPr>
        <w:t xml:space="preserve"> c</w:t>
      </w:r>
      <w:r w:rsidR="008439CB" w:rsidRPr="001C03EE">
        <w:rPr>
          <w:rFonts w:asciiTheme="minorHAnsi" w:hAnsiTheme="minorHAnsi" w:cstheme="minorHAnsi"/>
          <w:b/>
          <w:w w:val="105"/>
        </w:rPr>
        <w:t>ut-off s</w:t>
      </w:r>
      <w:r>
        <w:rPr>
          <w:rFonts w:asciiTheme="minorHAnsi" w:hAnsiTheme="minorHAnsi" w:cstheme="minorHAnsi"/>
          <w:b/>
          <w:w w:val="105"/>
        </w:rPr>
        <w:t>cores for seeking consultation and monitoring</w:t>
      </w:r>
      <w:r w:rsidR="005574EA">
        <w:rPr>
          <w:rFonts w:asciiTheme="minorHAnsi" w:hAnsiTheme="minorHAnsi" w:cstheme="minorHAnsi"/>
          <w:b/>
          <w:w w:val="105"/>
        </w:rPr>
        <w:t>/referral</w:t>
      </w:r>
      <w:r>
        <w:rPr>
          <w:rFonts w:asciiTheme="minorHAnsi" w:hAnsiTheme="minorHAnsi" w:cstheme="minorHAnsi"/>
          <w:b/>
          <w:w w:val="105"/>
        </w:rPr>
        <w:t xml:space="preserve"> </w:t>
      </w:r>
      <w:r w:rsidR="005574EA">
        <w:rPr>
          <w:rFonts w:asciiTheme="minorHAnsi" w:hAnsiTheme="minorHAnsi" w:cstheme="minorHAnsi"/>
          <w:b/>
          <w:w w:val="105"/>
        </w:rPr>
        <w:t xml:space="preserve">zones </w:t>
      </w:r>
    </w:p>
    <w:tbl>
      <w:tblPr>
        <w:tblStyle w:val="TableGrid"/>
        <w:tblW w:w="0" w:type="auto"/>
        <w:tblLook w:val="04A0" w:firstRow="1" w:lastRow="0" w:firstColumn="1" w:lastColumn="0" w:noHBand="0" w:noVBand="1"/>
      </w:tblPr>
      <w:tblGrid>
        <w:gridCol w:w="1998"/>
        <w:gridCol w:w="2070"/>
        <w:gridCol w:w="2430"/>
        <w:gridCol w:w="2898"/>
      </w:tblGrid>
      <w:tr w:rsidR="001C03EE" w:rsidTr="00B228AF">
        <w:trPr>
          <w:tblHeader/>
        </w:trPr>
        <w:tc>
          <w:tcPr>
            <w:tcW w:w="1998" w:type="dxa"/>
            <w:tcBorders>
              <w:left w:val="single" w:sz="10" w:space="0" w:color="000000"/>
              <w:bottom w:val="single" w:sz="2" w:space="0" w:color="000000"/>
              <w:right w:val="single" w:sz="2" w:space="0" w:color="000000"/>
            </w:tcBorders>
            <w:shd w:val="clear" w:color="auto" w:fill="CCCCCC"/>
          </w:tcPr>
          <w:p w:rsidR="001C03EE" w:rsidRPr="001C03EE" w:rsidRDefault="001C03EE" w:rsidP="001C03EE">
            <w:pPr>
              <w:pStyle w:val="TableParagraph"/>
              <w:spacing w:before="120" w:after="120" w:line="194" w:lineRule="exact"/>
              <w:rPr>
                <w:rFonts w:asciiTheme="minorHAnsi" w:hAnsiTheme="minorHAnsi" w:cstheme="minorHAnsi"/>
                <w:b/>
                <w:sz w:val="22"/>
                <w:szCs w:val="22"/>
              </w:rPr>
            </w:pPr>
            <w:bookmarkStart w:id="1" w:name="_Hlk485409092"/>
            <w:r w:rsidRPr="001C03EE">
              <w:rPr>
                <w:rFonts w:asciiTheme="minorHAnsi" w:hAnsiTheme="minorHAnsi" w:cstheme="minorHAnsi"/>
                <w:b/>
                <w:w w:val="105"/>
                <w:sz w:val="22"/>
                <w:szCs w:val="22"/>
              </w:rPr>
              <w:t xml:space="preserve">Age </w:t>
            </w:r>
          </w:p>
        </w:tc>
        <w:tc>
          <w:tcPr>
            <w:tcW w:w="2070" w:type="dxa"/>
            <w:tcBorders>
              <w:left w:val="single" w:sz="2" w:space="0" w:color="000000"/>
              <w:bottom w:val="single" w:sz="2" w:space="0" w:color="000000"/>
              <w:right w:val="single" w:sz="2" w:space="0" w:color="000000"/>
            </w:tcBorders>
            <w:shd w:val="clear" w:color="auto" w:fill="CCCCCC"/>
          </w:tcPr>
          <w:p w:rsidR="001C03EE" w:rsidRPr="001C03EE" w:rsidRDefault="001C03EE" w:rsidP="001C03EE">
            <w:pPr>
              <w:pStyle w:val="TableParagraph"/>
              <w:spacing w:before="120" w:after="120" w:line="194" w:lineRule="exact"/>
              <w:ind w:left="422"/>
              <w:rPr>
                <w:rFonts w:asciiTheme="minorHAnsi" w:hAnsiTheme="minorHAnsi" w:cstheme="minorHAnsi"/>
                <w:b/>
                <w:sz w:val="22"/>
                <w:szCs w:val="22"/>
              </w:rPr>
            </w:pPr>
            <w:r w:rsidRPr="001C03EE">
              <w:rPr>
                <w:rFonts w:asciiTheme="minorHAnsi" w:hAnsiTheme="minorHAnsi" w:cstheme="minorHAnsi"/>
                <w:b/>
                <w:sz w:val="22"/>
                <w:szCs w:val="22"/>
              </w:rPr>
              <w:t>Area</w:t>
            </w:r>
          </w:p>
        </w:tc>
        <w:tc>
          <w:tcPr>
            <w:tcW w:w="2430" w:type="dxa"/>
            <w:tcBorders>
              <w:left w:val="single" w:sz="2" w:space="0" w:color="000000"/>
              <w:bottom w:val="single" w:sz="2" w:space="0" w:color="000000"/>
              <w:right w:val="single" w:sz="2" w:space="0" w:color="000000"/>
            </w:tcBorders>
            <w:shd w:val="clear" w:color="auto" w:fill="CCCCCC"/>
          </w:tcPr>
          <w:p w:rsidR="001C03EE" w:rsidRPr="001C03EE" w:rsidRDefault="001C03EE" w:rsidP="001C03EE">
            <w:pPr>
              <w:pStyle w:val="TableParagraph"/>
              <w:spacing w:before="120" w:after="120" w:line="194" w:lineRule="exact"/>
              <w:rPr>
                <w:rFonts w:asciiTheme="minorHAnsi" w:hAnsiTheme="minorHAnsi" w:cstheme="minorHAnsi"/>
                <w:b/>
                <w:sz w:val="22"/>
                <w:szCs w:val="22"/>
              </w:rPr>
            </w:pPr>
            <w:r w:rsidRPr="001C03EE">
              <w:rPr>
                <w:rFonts w:asciiTheme="minorHAnsi" w:hAnsiTheme="minorHAnsi" w:cstheme="minorHAnsi"/>
                <w:b/>
                <w:w w:val="105"/>
                <w:sz w:val="22"/>
                <w:szCs w:val="22"/>
              </w:rPr>
              <w:t>Seek Consultation</w:t>
            </w:r>
          </w:p>
        </w:tc>
        <w:tc>
          <w:tcPr>
            <w:tcW w:w="2898" w:type="dxa"/>
            <w:tcBorders>
              <w:left w:val="single" w:sz="2" w:space="0" w:color="000000"/>
              <w:bottom w:val="single" w:sz="2" w:space="0" w:color="000000"/>
            </w:tcBorders>
            <w:shd w:val="clear" w:color="auto" w:fill="CCCCCC"/>
          </w:tcPr>
          <w:p w:rsidR="001C03EE" w:rsidRPr="001C03EE" w:rsidRDefault="001C03EE" w:rsidP="001C03EE">
            <w:pPr>
              <w:pStyle w:val="TableParagraph"/>
              <w:spacing w:before="120" w:after="120" w:line="194" w:lineRule="exact"/>
              <w:rPr>
                <w:rFonts w:asciiTheme="minorHAnsi" w:hAnsiTheme="minorHAnsi" w:cstheme="minorHAnsi"/>
                <w:b/>
                <w:sz w:val="22"/>
                <w:szCs w:val="22"/>
              </w:rPr>
            </w:pPr>
            <w:r w:rsidRPr="001C03EE">
              <w:rPr>
                <w:rFonts w:asciiTheme="minorHAnsi" w:hAnsiTheme="minorHAnsi" w:cstheme="minorHAnsi"/>
                <w:b/>
                <w:w w:val="105"/>
                <w:sz w:val="22"/>
                <w:szCs w:val="22"/>
              </w:rPr>
              <w:t>Monitor/Referral zone</w:t>
            </w:r>
          </w:p>
        </w:tc>
      </w:tr>
      <w:bookmarkEnd w:id="1"/>
      <w:tr w:rsidR="00113EDF" w:rsidTr="00113EDF">
        <w:tc>
          <w:tcPr>
            <w:tcW w:w="1998" w:type="dxa"/>
            <w:vMerge w:val="restart"/>
            <w:tcBorders>
              <w:top w:val="single" w:sz="2" w:space="0" w:color="000000"/>
              <w:left w:val="single" w:sz="10" w:space="0" w:color="000000"/>
              <w:right w:val="single" w:sz="2" w:space="0" w:color="000000"/>
            </w:tcBorders>
          </w:tcPr>
          <w:p w:rsidR="00113EDF" w:rsidRDefault="00113EDF" w:rsidP="00113EDF">
            <w:pPr>
              <w:pStyle w:val="TableParagraph"/>
              <w:ind w:left="144"/>
              <w:rPr>
                <w:rFonts w:asciiTheme="minorHAnsi" w:hAnsiTheme="minorHAnsi" w:cstheme="minorHAnsi"/>
                <w:w w:val="104"/>
                <w:sz w:val="22"/>
                <w:szCs w:val="22"/>
              </w:rPr>
            </w:pPr>
          </w:p>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4"/>
                <w:sz w:val="22"/>
                <w:szCs w:val="22"/>
              </w:rPr>
              <w:t>4</w:t>
            </w:r>
            <w:r>
              <w:rPr>
                <w:rFonts w:asciiTheme="minorHAnsi" w:hAnsiTheme="minorHAnsi" w:cstheme="minorHAnsi"/>
                <w:w w:val="104"/>
                <w:sz w:val="22"/>
                <w:szCs w:val="22"/>
              </w:rPr>
              <w:t xml:space="preserve"> months</w:t>
            </w: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Communication</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34.60</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43.44-34.60</w:t>
            </w:r>
          </w:p>
        </w:tc>
      </w:tr>
      <w:tr w:rsidR="00113EDF" w:rsidTr="00113EDF">
        <w:tc>
          <w:tcPr>
            <w:tcW w:w="1998" w:type="dxa"/>
            <w:vMerge/>
            <w:tcBorders>
              <w:left w:val="single" w:sz="10" w:space="0" w:color="000000"/>
              <w:right w:val="single" w:sz="2" w:space="0" w:color="000000"/>
            </w:tcBorders>
          </w:tcPr>
          <w:p w:rsidR="00113EDF" w:rsidRDefault="00113EDF"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Gross motor</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38.41</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46.52-38.41</w:t>
            </w:r>
          </w:p>
        </w:tc>
      </w:tr>
      <w:tr w:rsidR="00113EDF" w:rsidTr="00113EDF">
        <w:tc>
          <w:tcPr>
            <w:tcW w:w="1998" w:type="dxa"/>
            <w:vMerge/>
            <w:tcBorders>
              <w:left w:val="single" w:sz="10" w:space="0" w:color="000000"/>
              <w:right w:val="single" w:sz="2" w:space="0" w:color="000000"/>
            </w:tcBorders>
          </w:tcPr>
          <w:p w:rsidR="00113EDF" w:rsidRDefault="00113EDF"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Fine motor</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29.62</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40.60-29.62</w:t>
            </w:r>
          </w:p>
        </w:tc>
      </w:tr>
      <w:tr w:rsidR="00113EDF" w:rsidTr="00113EDF">
        <w:tc>
          <w:tcPr>
            <w:tcW w:w="1998" w:type="dxa"/>
            <w:vMerge/>
            <w:tcBorders>
              <w:left w:val="single" w:sz="10" w:space="0" w:color="000000"/>
              <w:right w:val="single" w:sz="2" w:space="0" w:color="000000"/>
            </w:tcBorders>
          </w:tcPr>
          <w:p w:rsidR="00113EDF" w:rsidRDefault="00113EDF"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Problem-solving</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34.98</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44.38-34.98</w:t>
            </w:r>
          </w:p>
        </w:tc>
      </w:tr>
      <w:tr w:rsidR="00113EDF" w:rsidTr="00113EDF">
        <w:tc>
          <w:tcPr>
            <w:tcW w:w="1998" w:type="dxa"/>
            <w:vMerge/>
            <w:tcBorders>
              <w:left w:val="single" w:sz="10" w:space="0" w:color="000000"/>
              <w:bottom w:val="single" w:sz="2" w:space="0" w:color="000000"/>
              <w:right w:val="single" w:sz="2" w:space="0" w:color="000000"/>
            </w:tcBorders>
          </w:tcPr>
          <w:p w:rsidR="00113EDF" w:rsidRDefault="00113EDF"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Personal-social</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33.16</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42.54-33.16</w:t>
            </w:r>
          </w:p>
        </w:tc>
      </w:tr>
      <w:tr w:rsidR="00113EDF" w:rsidTr="00113EDF">
        <w:tc>
          <w:tcPr>
            <w:tcW w:w="1998" w:type="dxa"/>
            <w:vMerge w:val="restart"/>
            <w:tcBorders>
              <w:top w:val="single" w:sz="2" w:space="0" w:color="000000"/>
              <w:left w:val="single" w:sz="10" w:space="0" w:color="000000"/>
              <w:right w:val="single" w:sz="2" w:space="0" w:color="000000"/>
            </w:tcBorders>
          </w:tcPr>
          <w:p w:rsidR="00113EDF" w:rsidRDefault="00113EDF" w:rsidP="00113EDF">
            <w:pPr>
              <w:pStyle w:val="TableParagraph"/>
              <w:ind w:left="144"/>
              <w:rPr>
                <w:rFonts w:asciiTheme="minorHAnsi" w:hAnsiTheme="minorHAnsi" w:cstheme="minorHAnsi"/>
                <w:w w:val="104"/>
                <w:sz w:val="22"/>
                <w:szCs w:val="22"/>
              </w:rPr>
            </w:pPr>
          </w:p>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4"/>
                <w:sz w:val="22"/>
                <w:szCs w:val="22"/>
              </w:rPr>
              <w:t>6</w:t>
            </w:r>
            <w:r>
              <w:rPr>
                <w:rFonts w:asciiTheme="minorHAnsi" w:hAnsiTheme="minorHAnsi" w:cstheme="minorHAnsi"/>
                <w:w w:val="104"/>
                <w:sz w:val="22"/>
                <w:szCs w:val="22"/>
              </w:rPr>
              <w:t xml:space="preserve"> months</w:t>
            </w: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Communication</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29.65</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39.27-29.65</w:t>
            </w:r>
          </w:p>
        </w:tc>
      </w:tr>
      <w:tr w:rsidR="00113EDF" w:rsidTr="00113EDF">
        <w:tc>
          <w:tcPr>
            <w:tcW w:w="1998" w:type="dxa"/>
            <w:vMerge/>
            <w:tcBorders>
              <w:left w:val="single" w:sz="10" w:space="0" w:color="000000"/>
              <w:right w:val="single" w:sz="2" w:space="0" w:color="000000"/>
            </w:tcBorders>
          </w:tcPr>
          <w:p w:rsidR="00113EDF" w:rsidRDefault="00113EDF"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Gross motor</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22.25</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33.95-22.25</w:t>
            </w:r>
          </w:p>
        </w:tc>
      </w:tr>
      <w:tr w:rsidR="00113EDF" w:rsidTr="00113EDF">
        <w:tc>
          <w:tcPr>
            <w:tcW w:w="1998" w:type="dxa"/>
            <w:vMerge/>
            <w:tcBorders>
              <w:left w:val="single" w:sz="10" w:space="0" w:color="000000"/>
              <w:right w:val="single" w:sz="2" w:space="0" w:color="000000"/>
            </w:tcBorders>
          </w:tcPr>
          <w:p w:rsidR="00113EDF" w:rsidRDefault="00113EDF"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Fine motor</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25.14</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37.04-25.14</w:t>
            </w:r>
          </w:p>
        </w:tc>
      </w:tr>
      <w:tr w:rsidR="00113EDF" w:rsidTr="00113EDF">
        <w:tc>
          <w:tcPr>
            <w:tcW w:w="1998" w:type="dxa"/>
            <w:vMerge/>
            <w:tcBorders>
              <w:left w:val="single" w:sz="10" w:space="0" w:color="000000"/>
              <w:right w:val="single" w:sz="2" w:space="0" w:color="000000"/>
            </w:tcBorders>
          </w:tcPr>
          <w:p w:rsidR="00113EDF" w:rsidRDefault="00113EDF"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Problem-solving</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27.72</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39.06-27.72</w:t>
            </w:r>
          </w:p>
        </w:tc>
      </w:tr>
      <w:tr w:rsidR="00113EDF" w:rsidTr="00113EDF">
        <w:trPr>
          <w:trHeight w:val="302"/>
        </w:trPr>
        <w:tc>
          <w:tcPr>
            <w:tcW w:w="1998" w:type="dxa"/>
            <w:vMerge/>
            <w:tcBorders>
              <w:left w:val="single" w:sz="10" w:space="0" w:color="000000"/>
              <w:bottom w:val="single" w:sz="2" w:space="0" w:color="000000"/>
              <w:right w:val="single" w:sz="2" w:space="0" w:color="000000"/>
            </w:tcBorders>
          </w:tcPr>
          <w:p w:rsidR="00113EDF" w:rsidRDefault="00113EDF"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Personal-social</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25.34</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36.83-25.34</w:t>
            </w:r>
          </w:p>
        </w:tc>
      </w:tr>
      <w:tr w:rsidR="00113EDF" w:rsidTr="00113EDF">
        <w:tc>
          <w:tcPr>
            <w:tcW w:w="1998" w:type="dxa"/>
            <w:vMerge w:val="restart"/>
            <w:tcBorders>
              <w:top w:val="single" w:sz="2" w:space="0" w:color="000000"/>
              <w:left w:val="single" w:sz="10" w:space="0" w:color="000000"/>
              <w:right w:val="single" w:sz="2" w:space="0" w:color="000000"/>
            </w:tcBorders>
          </w:tcPr>
          <w:p w:rsidR="00113EDF" w:rsidRDefault="00113EDF" w:rsidP="00113EDF">
            <w:pPr>
              <w:pStyle w:val="TableParagraph"/>
              <w:spacing w:before="0" w:line="194" w:lineRule="exact"/>
              <w:ind w:left="144"/>
              <w:rPr>
                <w:rFonts w:asciiTheme="minorHAnsi" w:hAnsiTheme="minorHAnsi" w:cstheme="minorHAnsi"/>
                <w:w w:val="104"/>
                <w:sz w:val="22"/>
                <w:szCs w:val="22"/>
              </w:rPr>
            </w:pPr>
          </w:p>
          <w:p w:rsidR="00113EDF" w:rsidRPr="001C03EE" w:rsidRDefault="00113EDF" w:rsidP="00113EDF">
            <w:pPr>
              <w:pStyle w:val="TableParagraph"/>
              <w:spacing w:before="0" w:line="194" w:lineRule="exact"/>
              <w:ind w:left="144"/>
              <w:rPr>
                <w:rFonts w:asciiTheme="minorHAnsi" w:hAnsiTheme="minorHAnsi" w:cstheme="minorHAnsi"/>
                <w:sz w:val="22"/>
                <w:szCs w:val="22"/>
              </w:rPr>
            </w:pPr>
            <w:r w:rsidRPr="001C03EE">
              <w:rPr>
                <w:rFonts w:asciiTheme="minorHAnsi" w:hAnsiTheme="minorHAnsi" w:cstheme="minorHAnsi"/>
                <w:w w:val="104"/>
                <w:sz w:val="22"/>
                <w:szCs w:val="22"/>
              </w:rPr>
              <w:t>8</w:t>
            </w:r>
            <w:r>
              <w:rPr>
                <w:rFonts w:asciiTheme="minorHAnsi" w:hAnsiTheme="minorHAnsi" w:cstheme="minorHAnsi"/>
                <w:w w:val="104"/>
                <w:sz w:val="22"/>
                <w:szCs w:val="22"/>
              </w:rPr>
              <w:t xml:space="preserve"> months</w:t>
            </w: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w w:val="105"/>
                <w:sz w:val="22"/>
                <w:szCs w:val="22"/>
              </w:rPr>
            </w:pPr>
            <w:r w:rsidRPr="001C03EE">
              <w:rPr>
                <w:rFonts w:asciiTheme="minorHAnsi" w:hAnsiTheme="minorHAnsi" w:cstheme="minorHAnsi"/>
                <w:w w:val="105"/>
                <w:sz w:val="22"/>
                <w:szCs w:val="22"/>
              </w:rPr>
              <w:t>Communication</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36.06</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w w:val="105"/>
                <w:sz w:val="22"/>
                <w:szCs w:val="22"/>
              </w:rPr>
            </w:pPr>
            <w:r w:rsidRPr="001C03EE">
              <w:rPr>
                <w:rFonts w:asciiTheme="minorHAnsi" w:hAnsiTheme="minorHAnsi" w:cstheme="minorHAnsi"/>
                <w:w w:val="105"/>
                <w:sz w:val="22"/>
                <w:szCs w:val="22"/>
              </w:rPr>
              <w:t>42.73-33.06</w:t>
            </w:r>
          </w:p>
        </w:tc>
      </w:tr>
      <w:tr w:rsidR="00113EDF" w:rsidTr="00113EDF">
        <w:tc>
          <w:tcPr>
            <w:tcW w:w="1998" w:type="dxa"/>
            <w:vMerge/>
            <w:tcBorders>
              <w:left w:val="single" w:sz="10" w:space="0" w:color="000000"/>
              <w:right w:val="single" w:sz="2" w:space="0" w:color="000000"/>
            </w:tcBorders>
          </w:tcPr>
          <w:p w:rsidR="00113EDF" w:rsidRDefault="00113EDF"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Gross motor</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30.61</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41.35-30.61</w:t>
            </w:r>
          </w:p>
        </w:tc>
      </w:tr>
      <w:tr w:rsidR="00113EDF" w:rsidTr="00113EDF">
        <w:tc>
          <w:tcPr>
            <w:tcW w:w="1998" w:type="dxa"/>
            <w:vMerge/>
            <w:tcBorders>
              <w:left w:val="single" w:sz="10" w:space="0" w:color="000000"/>
              <w:right w:val="single" w:sz="2" w:space="0" w:color="000000"/>
            </w:tcBorders>
          </w:tcPr>
          <w:p w:rsidR="00113EDF" w:rsidRDefault="00113EDF"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Fine motor</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40.15</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47.95-40.15</w:t>
            </w:r>
          </w:p>
        </w:tc>
      </w:tr>
      <w:tr w:rsidR="00113EDF" w:rsidTr="00113EDF">
        <w:tc>
          <w:tcPr>
            <w:tcW w:w="1998" w:type="dxa"/>
            <w:vMerge/>
            <w:tcBorders>
              <w:left w:val="single" w:sz="10" w:space="0" w:color="000000"/>
              <w:right w:val="single" w:sz="2" w:space="0" w:color="000000"/>
            </w:tcBorders>
          </w:tcPr>
          <w:p w:rsidR="00113EDF" w:rsidRDefault="00113EDF"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Problem-solving</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36.17</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45.05-36.17</w:t>
            </w:r>
          </w:p>
        </w:tc>
      </w:tr>
      <w:tr w:rsidR="00113EDF" w:rsidTr="00113EDF">
        <w:tc>
          <w:tcPr>
            <w:tcW w:w="1998" w:type="dxa"/>
            <w:vMerge/>
            <w:tcBorders>
              <w:left w:val="single" w:sz="10" w:space="0" w:color="000000"/>
              <w:bottom w:val="single" w:sz="2" w:space="0" w:color="000000"/>
              <w:right w:val="single" w:sz="2" w:space="0" w:color="000000"/>
            </w:tcBorders>
          </w:tcPr>
          <w:p w:rsidR="00113EDF" w:rsidRDefault="00113EDF"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Personal-social</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35.84</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44.60-35.84</w:t>
            </w:r>
          </w:p>
        </w:tc>
      </w:tr>
      <w:tr w:rsidR="00113EDF" w:rsidTr="00113EDF">
        <w:tc>
          <w:tcPr>
            <w:tcW w:w="1998" w:type="dxa"/>
            <w:vMerge w:val="restart"/>
            <w:tcBorders>
              <w:top w:val="single" w:sz="2" w:space="0" w:color="000000"/>
              <w:left w:val="single" w:sz="10" w:space="0" w:color="000000"/>
              <w:right w:val="single" w:sz="2" w:space="0" w:color="000000"/>
            </w:tcBorders>
          </w:tcPr>
          <w:p w:rsidR="00113EDF" w:rsidRDefault="00113EDF" w:rsidP="00113EDF">
            <w:pPr>
              <w:pStyle w:val="TableParagraph"/>
              <w:ind w:left="144"/>
              <w:rPr>
                <w:rFonts w:asciiTheme="minorHAnsi" w:hAnsiTheme="minorHAnsi" w:cstheme="minorHAnsi"/>
                <w:w w:val="105"/>
                <w:sz w:val="22"/>
                <w:szCs w:val="22"/>
              </w:rPr>
            </w:pPr>
          </w:p>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10</w:t>
            </w:r>
            <w:r>
              <w:rPr>
                <w:rFonts w:asciiTheme="minorHAnsi" w:hAnsiTheme="minorHAnsi" w:cstheme="minorHAnsi"/>
                <w:w w:val="105"/>
                <w:sz w:val="22"/>
                <w:szCs w:val="22"/>
              </w:rPr>
              <w:t xml:space="preserve"> months</w:t>
            </w: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Communication</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22.87</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35.52-22.87</w:t>
            </w:r>
          </w:p>
        </w:tc>
      </w:tr>
      <w:tr w:rsidR="00113EDF" w:rsidTr="00113EDF">
        <w:tc>
          <w:tcPr>
            <w:tcW w:w="1998" w:type="dxa"/>
            <w:vMerge/>
            <w:tcBorders>
              <w:left w:val="single" w:sz="10" w:space="0" w:color="000000"/>
              <w:right w:val="single" w:sz="2" w:space="0" w:color="000000"/>
            </w:tcBorders>
          </w:tcPr>
          <w:p w:rsidR="00113EDF" w:rsidRDefault="00113EDF"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Gross motor</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spacing w:before="13"/>
              <w:ind w:left="144"/>
              <w:rPr>
                <w:rFonts w:asciiTheme="minorHAnsi" w:hAnsiTheme="minorHAnsi" w:cstheme="minorHAnsi"/>
                <w:sz w:val="22"/>
                <w:szCs w:val="22"/>
              </w:rPr>
            </w:pPr>
            <w:r w:rsidRPr="001C03EE">
              <w:rPr>
                <w:rFonts w:asciiTheme="minorHAnsi" w:hAnsiTheme="minorHAnsi" w:cstheme="minorHAnsi"/>
                <w:sz w:val="22"/>
                <w:szCs w:val="22"/>
              </w:rPr>
              <w:t>30.07</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spacing w:before="13"/>
              <w:ind w:left="144"/>
              <w:rPr>
                <w:rFonts w:asciiTheme="minorHAnsi" w:hAnsiTheme="minorHAnsi" w:cstheme="minorHAnsi"/>
                <w:sz w:val="22"/>
                <w:szCs w:val="22"/>
              </w:rPr>
            </w:pPr>
            <w:r w:rsidRPr="001C03EE">
              <w:rPr>
                <w:rFonts w:asciiTheme="minorHAnsi" w:hAnsiTheme="minorHAnsi" w:cstheme="minorHAnsi"/>
                <w:w w:val="105"/>
                <w:sz w:val="22"/>
                <w:szCs w:val="22"/>
              </w:rPr>
              <w:t>41.54-30.07</w:t>
            </w:r>
          </w:p>
        </w:tc>
      </w:tr>
      <w:tr w:rsidR="00113EDF" w:rsidTr="00113EDF">
        <w:tc>
          <w:tcPr>
            <w:tcW w:w="1998" w:type="dxa"/>
            <w:vMerge/>
            <w:tcBorders>
              <w:left w:val="single" w:sz="10" w:space="0" w:color="000000"/>
              <w:right w:val="single" w:sz="2" w:space="0" w:color="000000"/>
            </w:tcBorders>
          </w:tcPr>
          <w:p w:rsidR="00113EDF" w:rsidRDefault="00113EDF"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Fine motor</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37.97</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46.36-37.97</w:t>
            </w:r>
          </w:p>
        </w:tc>
      </w:tr>
      <w:tr w:rsidR="00113EDF" w:rsidTr="00113EDF">
        <w:tc>
          <w:tcPr>
            <w:tcW w:w="1998" w:type="dxa"/>
            <w:vMerge/>
            <w:tcBorders>
              <w:left w:val="single" w:sz="10" w:space="0" w:color="000000"/>
              <w:right w:val="single" w:sz="2" w:space="0" w:color="000000"/>
            </w:tcBorders>
          </w:tcPr>
          <w:p w:rsidR="00113EDF" w:rsidRDefault="00113EDF"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Problem-solving</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32.51</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42.35-32.51</w:t>
            </w:r>
          </w:p>
        </w:tc>
      </w:tr>
      <w:tr w:rsidR="00113EDF" w:rsidTr="00113EDF">
        <w:tc>
          <w:tcPr>
            <w:tcW w:w="1998" w:type="dxa"/>
            <w:vMerge/>
            <w:tcBorders>
              <w:left w:val="single" w:sz="10" w:space="0" w:color="000000"/>
              <w:bottom w:val="single" w:sz="2" w:space="0" w:color="000000"/>
              <w:right w:val="single" w:sz="2" w:space="0" w:color="000000"/>
            </w:tcBorders>
          </w:tcPr>
          <w:p w:rsidR="00113EDF" w:rsidRDefault="00113EDF"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Personal-social</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27.25</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38.37-27.25</w:t>
            </w:r>
          </w:p>
        </w:tc>
      </w:tr>
      <w:tr w:rsidR="00113EDF" w:rsidTr="00113EDF">
        <w:tc>
          <w:tcPr>
            <w:tcW w:w="1998" w:type="dxa"/>
            <w:vMerge w:val="restart"/>
            <w:tcBorders>
              <w:top w:val="single" w:sz="2" w:space="0" w:color="000000"/>
              <w:left w:val="single" w:sz="10" w:space="0" w:color="000000"/>
              <w:right w:val="single" w:sz="2" w:space="0" w:color="000000"/>
            </w:tcBorders>
          </w:tcPr>
          <w:p w:rsidR="00113EDF" w:rsidRDefault="00113EDF" w:rsidP="00113EDF">
            <w:pPr>
              <w:pStyle w:val="TableParagraph"/>
              <w:ind w:left="144"/>
              <w:rPr>
                <w:rFonts w:asciiTheme="minorHAnsi" w:hAnsiTheme="minorHAnsi" w:cstheme="minorHAnsi"/>
                <w:w w:val="105"/>
                <w:sz w:val="22"/>
                <w:szCs w:val="22"/>
              </w:rPr>
            </w:pPr>
          </w:p>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12</w:t>
            </w:r>
            <w:r>
              <w:rPr>
                <w:rFonts w:asciiTheme="minorHAnsi" w:hAnsiTheme="minorHAnsi" w:cstheme="minorHAnsi"/>
                <w:w w:val="105"/>
                <w:sz w:val="22"/>
                <w:szCs w:val="22"/>
              </w:rPr>
              <w:t xml:space="preserve"> months</w:t>
            </w: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Communication</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15.64</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30.00-15.94</w:t>
            </w:r>
          </w:p>
        </w:tc>
      </w:tr>
      <w:tr w:rsidR="00113EDF" w:rsidTr="00113EDF">
        <w:tc>
          <w:tcPr>
            <w:tcW w:w="1998" w:type="dxa"/>
            <w:vMerge/>
            <w:tcBorders>
              <w:left w:val="single" w:sz="10" w:space="0" w:color="000000"/>
              <w:right w:val="single" w:sz="2" w:space="0" w:color="000000"/>
            </w:tcBorders>
          </w:tcPr>
          <w:p w:rsidR="00113EDF" w:rsidRDefault="00113EDF"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Gross motor</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21.49</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35.71-21.49</w:t>
            </w:r>
          </w:p>
        </w:tc>
      </w:tr>
      <w:tr w:rsidR="00113EDF" w:rsidTr="00113EDF">
        <w:tc>
          <w:tcPr>
            <w:tcW w:w="1998" w:type="dxa"/>
            <w:vMerge/>
            <w:tcBorders>
              <w:left w:val="single" w:sz="10" w:space="0" w:color="000000"/>
              <w:right w:val="single" w:sz="2" w:space="0" w:color="000000"/>
            </w:tcBorders>
          </w:tcPr>
          <w:p w:rsidR="00113EDF" w:rsidRDefault="00113EDF"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113EDF" w:rsidRPr="00113EDF" w:rsidRDefault="00113EDF" w:rsidP="00113EDF">
            <w:pPr>
              <w:pStyle w:val="TableParagraph"/>
              <w:ind w:left="144"/>
              <w:rPr>
                <w:rFonts w:asciiTheme="minorHAnsi" w:hAnsiTheme="minorHAnsi" w:cstheme="minorHAnsi"/>
                <w:w w:val="105"/>
                <w:sz w:val="22"/>
                <w:szCs w:val="22"/>
              </w:rPr>
            </w:pPr>
            <w:r w:rsidRPr="00113EDF">
              <w:rPr>
                <w:rFonts w:asciiTheme="minorHAnsi" w:hAnsiTheme="minorHAnsi" w:cstheme="minorHAnsi"/>
                <w:w w:val="105"/>
                <w:sz w:val="22"/>
                <w:szCs w:val="22"/>
              </w:rPr>
              <w:t>Fine motor</w:t>
            </w:r>
          </w:p>
        </w:tc>
        <w:tc>
          <w:tcPr>
            <w:tcW w:w="2430" w:type="dxa"/>
            <w:tcBorders>
              <w:top w:val="single" w:sz="2" w:space="0" w:color="000000"/>
              <w:left w:val="single" w:sz="2" w:space="0" w:color="000000"/>
              <w:bottom w:val="single" w:sz="2" w:space="0" w:color="000000"/>
              <w:right w:val="single" w:sz="2" w:space="0" w:color="000000"/>
            </w:tcBorders>
          </w:tcPr>
          <w:p w:rsidR="00113EDF" w:rsidRPr="00113EDF" w:rsidRDefault="00113EDF" w:rsidP="00113EDF">
            <w:pPr>
              <w:pStyle w:val="TableParagraph"/>
              <w:ind w:left="144"/>
              <w:rPr>
                <w:rFonts w:asciiTheme="minorHAnsi" w:hAnsiTheme="minorHAnsi" w:cstheme="minorHAnsi"/>
                <w:sz w:val="22"/>
                <w:szCs w:val="22"/>
              </w:rPr>
            </w:pPr>
            <w:r w:rsidRPr="00113EDF">
              <w:rPr>
                <w:rFonts w:asciiTheme="minorHAnsi" w:hAnsiTheme="minorHAnsi" w:cstheme="minorHAnsi"/>
                <w:sz w:val="22"/>
                <w:szCs w:val="22"/>
              </w:rPr>
              <w:t>34.50</w:t>
            </w:r>
          </w:p>
        </w:tc>
        <w:tc>
          <w:tcPr>
            <w:tcW w:w="2898" w:type="dxa"/>
            <w:tcBorders>
              <w:top w:val="single" w:sz="2" w:space="0" w:color="000000"/>
              <w:left w:val="single" w:sz="2" w:space="0" w:color="000000"/>
              <w:bottom w:val="single" w:sz="2" w:space="0" w:color="000000"/>
            </w:tcBorders>
          </w:tcPr>
          <w:p w:rsidR="00113EDF" w:rsidRPr="00113EDF" w:rsidRDefault="00113EDF" w:rsidP="00113EDF">
            <w:pPr>
              <w:pStyle w:val="TableParagraph"/>
              <w:ind w:left="144"/>
              <w:rPr>
                <w:rFonts w:asciiTheme="minorHAnsi" w:hAnsiTheme="minorHAnsi" w:cstheme="minorHAnsi"/>
                <w:w w:val="105"/>
                <w:sz w:val="22"/>
                <w:szCs w:val="22"/>
              </w:rPr>
            </w:pPr>
            <w:r w:rsidRPr="00113EDF">
              <w:rPr>
                <w:rFonts w:asciiTheme="minorHAnsi" w:hAnsiTheme="minorHAnsi" w:cstheme="minorHAnsi"/>
                <w:w w:val="105"/>
                <w:sz w:val="22"/>
                <w:szCs w:val="22"/>
              </w:rPr>
              <w:t>43.36-34.50</w:t>
            </w:r>
          </w:p>
        </w:tc>
      </w:tr>
      <w:tr w:rsidR="00113EDF" w:rsidTr="00113EDF">
        <w:tc>
          <w:tcPr>
            <w:tcW w:w="1998" w:type="dxa"/>
            <w:vMerge/>
            <w:tcBorders>
              <w:left w:val="single" w:sz="10" w:space="0" w:color="000000"/>
              <w:right w:val="single" w:sz="2" w:space="0" w:color="000000"/>
            </w:tcBorders>
          </w:tcPr>
          <w:p w:rsidR="00113EDF" w:rsidRDefault="00113EDF"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Problem-solving</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27.32</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38.16-27.32</w:t>
            </w:r>
          </w:p>
        </w:tc>
      </w:tr>
      <w:tr w:rsidR="00113EDF" w:rsidTr="00113EDF">
        <w:tc>
          <w:tcPr>
            <w:tcW w:w="1998" w:type="dxa"/>
            <w:vMerge/>
            <w:tcBorders>
              <w:left w:val="single" w:sz="10" w:space="0" w:color="000000"/>
              <w:bottom w:val="single" w:sz="2" w:space="0" w:color="000000"/>
              <w:right w:val="single" w:sz="2" w:space="0" w:color="000000"/>
            </w:tcBorders>
          </w:tcPr>
          <w:p w:rsidR="00113EDF" w:rsidRDefault="00113EDF"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Personal-social</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21.73</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33.73-21.73</w:t>
            </w:r>
          </w:p>
        </w:tc>
      </w:tr>
      <w:tr w:rsidR="00113EDF" w:rsidTr="00113EDF">
        <w:tc>
          <w:tcPr>
            <w:tcW w:w="1998" w:type="dxa"/>
            <w:vMerge w:val="restart"/>
            <w:tcBorders>
              <w:top w:val="single" w:sz="2" w:space="0" w:color="000000"/>
              <w:left w:val="single" w:sz="10" w:space="0" w:color="000000"/>
              <w:right w:val="single" w:sz="2" w:space="0" w:color="000000"/>
            </w:tcBorders>
          </w:tcPr>
          <w:p w:rsidR="00113EDF" w:rsidRDefault="00113EDF" w:rsidP="00113EDF">
            <w:pPr>
              <w:pStyle w:val="TableParagraph"/>
              <w:ind w:left="144"/>
              <w:rPr>
                <w:rFonts w:asciiTheme="minorHAnsi" w:hAnsiTheme="minorHAnsi" w:cstheme="minorHAnsi"/>
                <w:w w:val="105"/>
                <w:sz w:val="22"/>
                <w:szCs w:val="22"/>
              </w:rPr>
            </w:pPr>
          </w:p>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14</w:t>
            </w:r>
            <w:r>
              <w:rPr>
                <w:rFonts w:asciiTheme="minorHAnsi" w:hAnsiTheme="minorHAnsi" w:cstheme="minorHAnsi"/>
                <w:w w:val="105"/>
                <w:sz w:val="22"/>
                <w:szCs w:val="22"/>
              </w:rPr>
              <w:t xml:space="preserve"> months</w:t>
            </w: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w w:val="105"/>
                <w:sz w:val="22"/>
                <w:szCs w:val="22"/>
              </w:rPr>
            </w:pPr>
            <w:r w:rsidRPr="001C03EE">
              <w:rPr>
                <w:rFonts w:asciiTheme="minorHAnsi" w:hAnsiTheme="minorHAnsi" w:cstheme="minorHAnsi"/>
                <w:w w:val="105"/>
                <w:sz w:val="22"/>
                <w:szCs w:val="22"/>
              </w:rPr>
              <w:t>Communication</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17.40</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31.63-17.40</w:t>
            </w:r>
          </w:p>
        </w:tc>
      </w:tr>
      <w:tr w:rsidR="00113EDF" w:rsidTr="00113EDF">
        <w:tc>
          <w:tcPr>
            <w:tcW w:w="1998" w:type="dxa"/>
            <w:vMerge/>
            <w:tcBorders>
              <w:left w:val="single" w:sz="10" w:space="0" w:color="000000"/>
              <w:right w:val="single" w:sz="2" w:space="0" w:color="000000"/>
            </w:tcBorders>
          </w:tcPr>
          <w:p w:rsidR="00113EDF" w:rsidRDefault="00113EDF"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Gross motor</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25.80</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39.44-25.80</w:t>
            </w:r>
          </w:p>
        </w:tc>
      </w:tr>
      <w:tr w:rsidR="00113EDF" w:rsidTr="00113EDF">
        <w:tc>
          <w:tcPr>
            <w:tcW w:w="1998" w:type="dxa"/>
            <w:vMerge/>
            <w:tcBorders>
              <w:left w:val="single" w:sz="10" w:space="0" w:color="000000"/>
              <w:right w:val="single" w:sz="2" w:space="0" w:color="000000"/>
            </w:tcBorders>
          </w:tcPr>
          <w:p w:rsidR="00113EDF" w:rsidRDefault="00113EDF"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113EDF" w:rsidRPr="00113EDF" w:rsidRDefault="00113EDF" w:rsidP="00113EDF">
            <w:pPr>
              <w:pStyle w:val="TableParagraph"/>
              <w:ind w:left="144"/>
              <w:rPr>
                <w:rFonts w:asciiTheme="minorHAnsi" w:hAnsiTheme="minorHAnsi" w:cstheme="minorHAnsi"/>
                <w:w w:val="105"/>
                <w:sz w:val="22"/>
                <w:szCs w:val="22"/>
              </w:rPr>
            </w:pPr>
            <w:r w:rsidRPr="00113EDF">
              <w:rPr>
                <w:rFonts w:asciiTheme="minorHAnsi" w:hAnsiTheme="minorHAnsi" w:cstheme="minorHAnsi"/>
                <w:w w:val="105"/>
                <w:sz w:val="22"/>
                <w:szCs w:val="22"/>
              </w:rPr>
              <w:t>Fine motor</w:t>
            </w:r>
          </w:p>
        </w:tc>
        <w:tc>
          <w:tcPr>
            <w:tcW w:w="2430" w:type="dxa"/>
            <w:tcBorders>
              <w:top w:val="single" w:sz="2" w:space="0" w:color="000000"/>
              <w:left w:val="single" w:sz="2" w:space="0" w:color="000000"/>
              <w:bottom w:val="single" w:sz="2" w:space="0" w:color="000000"/>
              <w:right w:val="single" w:sz="2" w:space="0" w:color="000000"/>
            </w:tcBorders>
          </w:tcPr>
          <w:p w:rsidR="00113EDF" w:rsidRPr="00113EDF" w:rsidRDefault="00113EDF" w:rsidP="00113EDF">
            <w:pPr>
              <w:pStyle w:val="TableParagraph"/>
              <w:spacing w:before="13"/>
              <w:ind w:left="144"/>
              <w:rPr>
                <w:rFonts w:asciiTheme="minorHAnsi" w:hAnsiTheme="minorHAnsi" w:cstheme="minorHAnsi"/>
                <w:sz w:val="22"/>
                <w:szCs w:val="22"/>
              </w:rPr>
            </w:pPr>
            <w:r w:rsidRPr="00113EDF">
              <w:rPr>
                <w:rFonts w:asciiTheme="minorHAnsi" w:hAnsiTheme="minorHAnsi" w:cstheme="minorHAnsi"/>
                <w:sz w:val="22"/>
                <w:szCs w:val="22"/>
              </w:rPr>
              <w:t>23.06</w:t>
            </w:r>
          </w:p>
        </w:tc>
        <w:tc>
          <w:tcPr>
            <w:tcW w:w="2898" w:type="dxa"/>
            <w:tcBorders>
              <w:top w:val="single" w:sz="2" w:space="0" w:color="000000"/>
              <w:left w:val="single" w:sz="2" w:space="0" w:color="000000"/>
              <w:bottom w:val="single" w:sz="2" w:space="0" w:color="000000"/>
            </w:tcBorders>
          </w:tcPr>
          <w:p w:rsidR="00113EDF" w:rsidRPr="00113EDF" w:rsidRDefault="00113EDF" w:rsidP="00113EDF">
            <w:pPr>
              <w:pStyle w:val="TableParagraph"/>
              <w:spacing w:before="13"/>
              <w:ind w:left="144"/>
              <w:rPr>
                <w:rFonts w:asciiTheme="minorHAnsi" w:hAnsiTheme="minorHAnsi" w:cstheme="minorHAnsi"/>
                <w:w w:val="105"/>
                <w:sz w:val="22"/>
                <w:szCs w:val="22"/>
              </w:rPr>
            </w:pPr>
            <w:r w:rsidRPr="00113EDF">
              <w:rPr>
                <w:rFonts w:asciiTheme="minorHAnsi" w:hAnsiTheme="minorHAnsi" w:cstheme="minorHAnsi"/>
                <w:w w:val="105"/>
                <w:sz w:val="22"/>
                <w:szCs w:val="22"/>
              </w:rPr>
              <w:t>34.97-23.06</w:t>
            </w:r>
          </w:p>
        </w:tc>
      </w:tr>
      <w:tr w:rsidR="00113EDF" w:rsidTr="00113EDF">
        <w:tc>
          <w:tcPr>
            <w:tcW w:w="1998" w:type="dxa"/>
            <w:vMerge/>
            <w:tcBorders>
              <w:left w:val="single" w:sz="10" w:space="0" w:color="000000"/>
              <w:right w:val="single" w:sz="2" w:space="0" w:color="000000"/>
            </w:tcBorders>
          </w:tcPr>
          <w:p w:rsidR="00113EDF" w:rsidRDefault="00113EDF"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Problem-solving</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spacing w:before="13"/>
              <w:ind w:left="144"/>
              <w:rPr>
                <w:rFonts w:asciiTheme="minorHAnsi" w:hAnsiTheme="minorHAnsi" w:cstheme="minorHAnsi"/>
                <w:sz w:val="22"/>
                <w:szCs w:val="22"/>
              </w:rPr>
            </w:pPr>
            <w:r w:rsidRPr="001C03EE">
              <w:rPr>
                <w:rFonts w:asciiTheme="minorHAnsi" w:hAnsiTheme="minorHAnsi" w:cstheme="minorHAnsi"/>
                <w:sz w:val="22"/>
                <w:szCs w:val="22"/>
              </w:rPr>
              <w:t>22.56</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spacing w:before="13"/>
              <w:ind w:left="144"/>
              <w:rPr>
                <w:rFonts w:asciiTheme="minorHAnsi" w:hAnsiTheme="minorHAnsi" w:cstheme="minorHAnsi"/>
                <w:sz w:val="22"/>
                <w:szCs w:val="22"/>
              </w:rPr>
            </w:pPr>
            <w:r w:rsidRPr="001C03EE">
              <w:rPr>
                <w:rFonts w:asciiTheme="minorHAnsi" w:hAnsiTheme="minorHAnsi" w:cstheme="minorHAnsi"/>
                <w:w w:val="105"/>
                <w:sz w:val="22"/>
                <w:szCs w:val="22"/>
              </w:rPr>
              <w:t>34.82-22.56</w:t>
            </w:r>
          </w:p>
        </w:tc>
      </w:tr>
      <w:tr w:rsidR="00113EDF" w:rsidTr="00113EDF">
        <w:tc>
          <w:tcPr>
            <w:tcW w:w="1998" w:type="dxa"/>
            <w:vMerge/>
            <w:tcBorders>
              <w:left w:val="single" w:sz="10" w:space="0" w:color="000000"/>
              <w:bottom w:val="single" w:sz="2" w:space="0" w:color="000000"/>
              <w:right w:val="single" w:sz="2" w:space="0" w:color="000000"/>
            </w:tcBorders>
          </w:tcPr>
          <w:p w:rsidR="00113EDF" w:rsidRDefault="00113EDF"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Personal-social</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23.18</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35.76-23.18</w:t>
            </w:r>
          </w:p>
        </w:tc>
      </w:tr>
      <w:tr w:rsidR="00113EDF" w:rsidTr="00113EDF">
        <w:trPr>
          <w:trHeight w:val="307"/>
        </w:trPr>
        <w:tc>
          <w:tcPr>
            <w:tcW w:w="1998" w:type="dxa"/>
            <w:vMerge w:val="restart"/>
            <w:tcBorders>
              <w:top w:val="single" w:sz="2" w:space="0" w:color="000000"/>
              <w:left w:val="single" w:sz="10" w:space="0" w:color="000000"/>
              <w:right w:val="single" w:sz="2" w:space="0" w:color="000000"/>
            </w:tcBorders>
          </w:tcPr>
          <w:p w:rsidR="00113EDF" w:rsidRDefault="00113EDF" w:rsidP="00113EDF">
            <w:pPr>
              <w:pStyle w:val="TableParagraph"/>
              <w:ind w:left="144"/>
              <w:rPr>
                <w:rFonts w:asciiTheme="minorHAnsi" w:hAnsiTheme="minorHAnsi" w:cstheme="minorHAnsi"/>
                <w:w w:val="105"/>
                <w:sz w:val="22"/>
                <w:szCs w:val="22"/>
              </w:rPr>
            </w:pPr>
          </w:p>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16</w:t>
            </w:r>
            <w:r>
              <w:rPr>
                <w:rFonts w:asciiTheme="minorHAnsi" w:hAnsiTheme="minorHAnsi" w:cstheme="minorHAnsi"/>
                <w:w w:val="105"/>
                <w:sz w:val="22"/>
                <w:szCs w:val="22"/>
              </w:rPr>
              <w:t xml:space="preserve"> months</w:t>
            </w: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Communication</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16.81</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30.45-16.81</w:t>
            </w:r>
          </w:p>
        </w:tc>
      </w:tr>
      <w:tr w:rsidR="00113EDF" w:rsidTr="00113EDF">
        <w:tc>
          <w:tcPr>
            <w:tcW w:w="1998" w:type="dxa"/>
            <w:vMerge/>
            <w:tcBorders>
              <w:left w:val="single" w:sz="10" w:space="0" w:color="000000"/>
              <w:right w:val="single" w:sz="2" w:space="0" w:color="000000"/>
            </w:tcBorders>
          </w:tcPr>
          <w:p w:rsidR="00113EDF" w:rsidRDefault="00113EDF"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Gross motor</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37.91</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47.11-37.91</w:t>
            </w:r>
          </w:p>
        </w:tc>
      </w:tr>
      <w:tr w:rsidR="00113EDF" w:rsidTr="00113EDF">
        <w:tc>
          <w:tcPr>
            <w:tcW w:w="1998" w:type="dxa"/>
            <w:vMerge/>
            <w:tcBorders>
              <w:left w:val="single" w:sz="10" w:space="0" w:color="000000"/>
              <w:right w:val="single" w:sz="2" w:space="0" w:color="000000"/>
            </w:tcBorders>
          </w:tcPr>
          <w:p w:rsidR="00113EDF" w:rsidRDefault="00113EDF"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Fine motor</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31.98</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41.97-31.98</w:t>
            </w:r>
          </w:p>
        </w:tc>
      </w:tr>
      <w:tr w:rsidR="00113EDF" w:rsidTr="00113EDF">
        <w:tc>
          <w:tcPr>
            <w:tcW w:w="1998" w:type="dxa"/>
            <w:vMerge/>
            <w:tcBorders>
              <w:left w:val="single" w:sz="10" w:space="0" w:color="000000"/>
              <w:right w:val="single" w:sz="2" w:space="0" w:color="000000"/>
            </w:tcBorders>
          </w:tcPr>
          <w:p w:rsidR="00113EDF" w:rsidRDefault="00113EDF"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Problem-solving</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spacing w:before="13"/>
              <w:ind w:left="144"/>
              <w:rPr>
                <w:rFonts w:asciiTheme="minorHAnsi" w:hAnsiTheme="minorHAnsi" w:cstheme="minorHAnsi"/>
                <w:sz w:val="22"/>
                <w:szCs w:val="22"/>
              </w:rPr>
            </w:pPr>
            <w:r w:rsidRPr="001C03EE">
              <w:rPr>
                <w:rFonts w:asciiTheme="minorHAnsi" w:hAnsiTheme="minorHAnsi" w:cstheme="minorHAnsi"/>
                <w:sz w:val="22"/>
                <w:szCs w:val="22"/>
              </w:rPr>
              <w:t>30.51</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spacing w:before="13"/>
              <w:ind w:left="144"/>
              <w:rPr>
                <w:rFonts w:asciiTheme="minorHAnsi" w:hAnsiTheme="minorHAnsi" w:cstheme="minorHAnsi"/>
                <w:sz w:val="22"/>
                <w:szCs w:val="22"/>
              </w:rPr>
            </w:pPr>
            <w:r w:rsidRPr="001C03EE">
              <w:rPr>
                <w:rFonts w:asciiTheme="minorHAnsi" w:hAnsiTheme="minorHAnsi" w:cstheme="minorHAnsi"/>
                <w:w w:val="105"/>
                <w:sz w:val="22"/>
                <w:szCs w:val="22"/>
              </w:rPr>
              <w:t>40.95-30.51</w:t>
            </w:r>
          </w:p>
        </w:tc>
      </w:tr>
      <w:tr w:rsidR="00113EDF" w:rsidTr="00113EDF">
        <w:tc>
          <w:tcPr>
            <w:tcW w:w="1998" w:type="dxa"/>
            <w:vMerge/>
            <w:tcBorders>
              <w:left w:val="single" w:sz="10" w:space="0" w:color="000000"/>
              <w:bottom w:val="single" w:sz="2" w:space="0" w:color="000000"/>
              <w:right w:val="single" w:sz="2" w:space="0" w:color="000000"/>
            </w:tcBorders>
          </w:tcPr>
          <w:p w:rsidR="00113EDF" w:rsidRDefault="00113EDF"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Personal-social</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26.43</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37.22-26.43</w:t>
            </w:r>
          </w:p>
        </w:tc>
      </w:tr>
      <w:tr w:rsidR="00113EDF" w:rsidTr="00113EDF">
        <w:tc>
          <w:tcPr>
            <w:tcW w:w="1998" w:type="dxa"/>
            <w:vMerge w:val="restart"/>
            <w:tcBorders>
              <w:top w:val="single" w:sz="2" w:space="0" w:color="000000"/>
              <w:left w:val="single" w:sz="10" w:space="0" w:color="000000"/>
              <w:right w:val="single" w:sz="2" w:space="0" w:color="000000"/>
            </w:tcBorders>
          </w:tcPr>
          <w:p w:rsidR="00113EDF" w:rsidRDefault="00113EDF" w:rsidP="00113EDF">
            <w:pPr>
              <w:pStyle w:val="TableParagraph"/>
              <w:ind w:left="144"/>
              <w:rPr>
                <w:rFonts w:asciiTheme="minorHAnsi" w:hAnsiTheme="minorHAnsi" w:cstheme="minorHAnsi"/>
                <w:w w:val="105"/>
                <w:sz w:val="22"/>
                <w:szCs w:val="22"/>
              </w:rPr>
            </w:pPr>
          </w:p>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18</w:t>
            </w:r>
            <w:r>
              <w:rPr>
                <w:rFonts w:asciiTheme="minorHAnsi" w:hAnsiTheme="minorHAnsi" w:cstheme="minorHAnsi"/>
                <w:w w:val="105"/>
                <w:sz w:val="22"/>
                <w:szCs w:val="22"/>
              </w:rPr>
              <w:t xml:space="preserve"> months</w:t>
            </w: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Communication</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13.06</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30.00-13.06</w:t>
            </w:r>
          </w:p>
        </w:tc>
      </w:tr>
      <w:tr w:rsidR="00113EDF" w:rsidTr="00113EDF">
        <w:tc>
          <w:tcPr>
            <w:tcW w:w="1998" w:type="dxa"/>
            <w:vMerge/>
            <w:tcBorders>
              <w:left w:val="single" w:sz="10" w:space="0" w:color="000000"/>
              <w:right w:val="single" w:sz="2" w:space="0" w:color="000000"/>
            </w:tcBorders>
          </w:tcPr>
          <w:p w:rsidR="00113EDF" w:rsidRDefault="00113EDF"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Gross motor</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37.38</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46.42-37.38</w:t>
            </w:r>
          </w:p>
        </w:tc>
      </w:tr>
      <w:tr w:rsidR="00113EDF" w:rsidTr="00113EDF">
        <w:tc>
          <w:tcPr>
            <w:tcW w:w="1998" w:type="dxa"/>
            <w:vMerge/>
            <w:tcBorders>
              <w:left w:val="single" w:sz="10" w:space="0" w:color="000000"/>
              <w:right w:val="single" w:sz="2" w:space="0" w:color="000000"/>
            </w:tcBorders>
          </w:tcPr>
          <w:p w:rsidR="00113EDF" w:rsidRDefault="00113EDF"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Fine motor</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34.32</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43.38-34.32</w:t>
            </w:r>
          </w:p>
        </w:tc>
      </w:tr>
      <w:tr w:rsidR="00113EDF" w:rsidTr="00113EDF">
        <w:tc>
          <w:tcPr>
            <w:tcW w:w="1998" w:type="dxa"/>
            <w:vMerge/>
            <w:tcBorders>
              <w:left w:val="single" w:sz="10" w:space="0" w:color="000000"/>
              <w:right w:val="single" w:sz="2" w:space="0" w:color="000000"/>
            </w:tcBorders>
          </w:tcPr>
          <w:p w:rsidR="00113EDF" w:rsidRDefault="00113EDF"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Problem-solving</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25.74</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35.86-25.74</w:t>
            </w:r>
          </w:p>
        </w:tc>
      </w:tr>
      <w:tr w:rsidR="00113EDF" w:rsidTr="00113EDF">
        <w:tc>
          <w:tcPr>
            <w:tcW w:w="1998" w:type="dxa"/>
            <w:vMerge/>
            <w:tcBorders>
              <w:left w:val="single" w:sz="10" w:space="0" w:color="000000"/>
              <w:right w:val="single" w:sz="2" w:space="0" w:color="000000"/>
            </w:tcBorders>
          </w:tcPr>
          <w:p w:rsidR="00113EDF" w:rsidRDefault="00113EDF"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113EDF" w:rsidRPr="005F1985" w:rsidRDefault="00113EDF" w:rsidP="00113EDF">
            <w:pPr>
              <w:pStyle w:val="TableParagraph"/>
              <w:ind w:left="144"/>
              <w:rPr>
                <w:rFonts w:asciiTheme="minorHAnsi" w:hAnsiTheme="minorHAnsi" w:cstheme="minorHAnsi"/>
                <w:w w:val="105"/>
                <w:sz w:val="22"/>
                <w:szCs w:val="22"/>
              </w:rPr>
            </w:pPr>
            <w:r w:rsidRPr="005F1985">
              <w:rPr>
                <w:rFonts w:asciiTheme="minorHAnsi" w:hAnsiTheme="minorHAnsi" w:cstheme="minorHAnsi"/>
                <w:w w:val="105"/>
                <w:sz w:val="22"/>
                <w:szCs w:val="22"/>
              </w:rPr>
              <w:t>Personal-social</w:t>
            </w:r>
          </w:p>
        </w:tc>
        <w:tc>
          <w:tcPr>
            <w:tcW w:w="2430" w:type="dxa"/>
            <w:tcBorders>
              <w:top w:val="single" w:sz="2" w:space="0" w:color="000000"/>
              <w:left w:val="single" w:sz="2" w:space="0" w:color="000000"/>
              <w:bottom w:val="single" w:sz="2" w:space="0" w:color="000000"/>
              <w:right w:val="single" w:sz="2" w:space="0" w:color="000000"/>
            </w:tcBorders>
          </w:tcPr>
          <w:p w:rsidR="00113EDF" w:rsidRPr="005F1985" w:rsidRDefault="00113EDF" w:rsidP="00113EDF">
            <w:pPr>
              <w:pStyle w:val="TableParagraph"/>
              <w:ind w:left="144"/>
              <w:rPr>
                <w:rFonts w:asciiTheme="minorHAnsi" w:hAnsiTheme="minorHAnsi" w:cstheme="minorHAnsi"/>
                <w:sz w:val="22"/>
                <w:szCs w:val="22"/>
              </w:rPr>
            </w:pPr>
            <w:r w:rsidRPr="005F1985">
              <w:rPr>
                <w:rFonts w:asciiTheme="minorHAnsi" w:hAnsiTheme="minorHAnsi" w:cstheme="minorHAnsi"/>
                <w:sz w:val="22"/>
                <w:szCs w:val="22"/>
              </w:rPr>
              <w:t>27.19</w:t>
            </w:r>
          </w:p>
        </w:tc>
        <w:tc>
          <w:tcPr>
            <w:tcW w:w="2898" w:type="dxa"/>
            <w:tcBorders>
              <w:top w:val="single" w:sz="2" w:space="0" w:color="000000"/>
              <w:left w:val="single" w:sz="2" w:space="0" w:color="000000"/>
              <w:bottom w:val="single" w:sz="2" w:space="0" w:color="000000"/>
            </w:tcBorders>
          </w:tcPr>
          <w:p w:rsidR="00113EDF" w:rsidRPr="005F1985" w:rsidRDefault="00113EDF" w:rsidP="00113EDF">
            <w:pPr>
              <w:pStyle w:val="TableParagraph"/>
              <w:ind w:left="144"/>
              <w:rPr>
                <w:rFonts w:asciiTheme="minorHAnsi" w:hAnsiTheme="minorHAnsi" w:cstheme="minorHAnsi"/>
                <w:w w:val="105"/>
                <w:sz w:val="22"/>
                <w:szCs w:val="22"/>
              </w:rPr>
            </w:pPr>
            <w:r w:rsidRPr="005F1985">
              <w:rPr>
                <w:rFonts w:asciiTheme="minorHAnsi" w:hAnsiTheme="minorHAnsi" w:cstheme="minorHAnsi"/>
                <w:w w:val="105"/>
                <w:sz w:val="22"/>
                <w:szCs w:val="22"/>
              </w:rPr>
              <w:t>37.55-27.19</w:t>
            </w:r>
          </w:p>
        </w:tc>
      </w:tr>
    </w:tbl>
    <w:p w:rsidR="000D7879" w:rsidRDefault="000D7879"/>
    <w:p w:rsidR="000D7879" w:rsidRDefault="000D7879"/>
    <w:p w:rsidR="000D7879" w:rsidRDefault="000D7879"/>
    <w:p w:rsidR="000D7879" w:rsidRDefault="000D7879"/>
    <w:tbl>
      <w:tblPr>
        <w:tblStyle w:val="TableGrid"/>
        <w:tblW w:w="0" w:type="auto"/>
        <w:tblLook w:val="04A0" w:firstRow="1" w:lastRow="0" w:firstColumn="1" w:lastColumn="0" w:noHBand="0" w:noVBand="1"/>
      </w:tblPr>
      <w:tblGrid>
        <w:gridCol w:w="1998"/>
        <w:gridCol w:w="2070"/>
        <w:gridCol w:w="2430"/>
        <w:gridCol w:w="2898"/>
      </w:tblGrid>
      <w:tr w:rsidR="000D7879" w:rsidRPr="001C03EE" w:rsidTr="002C20B4">
        <w:trPr>
          <w:tblHeader/>
        </w:trPr>
        <w:tc>
          <w:tcPr>
            <w:tcW w:w="1998" w:type="dxa"/>
            <w:tcBorders>
              <w:left w:val="single" w:sz="10" w:space="0" w:color="000000"/>
              <w:bottom w:val="single" w:sz="2" w:space="0" w:color="000000"/>
              <w:right w:val="single" w:sz="2" w:space="0" w:color="000000"/>
            </w:tcBorders>
            <w:shd w:val="clear" w:color="auto" w:fill="CCCCCC"/>
          </w:tcPr>
          <w:p w:rsidR="000D7879" w:rsidRPr="001C03EE" w:rsidRDefault="000D7879" w:rsidP="002C20B4">
            <w:pPr>
              <w:pStyle w:val="TableParagraph"/>
              <w:spacing w:before="120" w:after="120" w:line="194" w:lineRule="exact"/>
              <w:rPr>
                <w:rFonts w:asciiTheme="minorHAnsi" w:hAnsiTheme="minorHAnsi" w:cstheme="minorHAnsi"/>
                <w:b/>
                <w:sz w:val="22"/>
                <w:szCs w:val="22"/>
              </w:rPr>
            </w:pPr>
            <w:r w:rsidRPr="001C03EE">
              <w:rPr>
                <w:rFonts w:asciiTheme="minorHAnsi" w:hAnsiTheme="minorHAnsi" w:cstheme="minorHAnsi"/>
                <w:b/>
                <w:w w:val="105"/>
                <w:sz w:val="22"/>
                <w:szCs w:val="22"/>
              </w:rPr>
              <w:lastRenderedPageBreak/>
              <w:t xml:space="preserve">Age </w:t>
            </w:r>
          </w:p>
        </w:tc>
        <w:tc>
          <w:tcPr>
            <w:tcW w:w="2070" w:type="dxa"/>
            <w:tcBorders>
              <w:left w:val="single" w:sz="2" w:space="0" w:color="000000"/>
              <w:bottom w:val="single" w:sz="2" w:space="0" w:color="000000"/>
              <w:right w:val="single" w:sz="2" w:space="0" w:color="000000"/>
            </w:tcBorders>
            <w:shd w:val="clear" w:color="auto" w:fill="CCCCCC"/>
          </w:tcPr>
          <w:p w:rsidR="000D7879" w:rsidRPr="001C03EE" w:rsidRDefault="000D7879" w:rsidP="002C20B4">
            <w:pPr>
              <w:pStyle w:val="TableParagraph"/>
              <w:spacing w:before="120" w:after="120" w:line="194" w:lineRule="exact"/>
              <w:ind w:left="422"/>
              <w:rPr>
                <w:rFonts w:asciiTheme="minorHAnsi" w:hAnsiTheme="minorHAnsi" w:cstheme="minorHAnsi"/>
                <w:b/>
                <w:sz w:val="22"/>
                <w:szCs w:val="22"/>
              </w:rPr>
            </w:pPr>
            <w:r w:rsidRPr="001C03EE">
              <w:rPr>
                <w:rFonts w:asciiTheme="minorHAnsi" w:hAnsiTheme="minorHAnsi" w:cstheme="minorHAnsi"/>
                <w:b/>
                <w:sz w:val="22"/>
                <w:szCs w:val="22"/>
              </w:rPr>
              <w:t>Area</w:t>
            </w:r>
          </w:p>
        </w:tc>
        <w:tc>
          <w:tcPr>
            <w:tcW w:w="2430" w:type="dxa"/>
            <w:tcBorders>
              <w:left w:val="single" w:sz="2" w:space="0" w:color="000000"/>
              <w:bottom w:val="single" w:sz="2" w:space="0" w:color="000000"/>
              <w:right w:val="single" w:sz="2" w:space="0" w:color="000000"/>
            </w:tcBorders>
            <w:shd w:val="clear" w:color="auto" w:fill="CCCCCC"/>
          </w:tcPr>
          <w:p w:rsidR="000D7879" w:rsidRPr="001C03EE" w:rsidRDefault="000D7879" w:rsidP="002C20B4">
            <w:pPr>
              <w:pStyle w:val="TableParagraph"/>
              <w:spacing w:before="120" w:after="120" w:line="194" w:lineRule="exact"/>
              <w:rPr>
                <w:rFonts w:asciiTheme="minorHAnsi" w:hAnsiTheme="minorHAnsi" w:cstheme="minorHAnsi"/>
                <w:b/>
                <w:sz w:val="22"/>
                <w:szCs w:val="22"/>
              </w:rPr>
            </w:pPr>
            <w:r w:rsidRPr="001C03EE">
              <w:rPr>
                <w:rFonts w:asciiTheme="minorHAnsi" w:hAnsiTheme="minorHAnsi" w:cstheme="minorHAnsi"/>
                <w:b/>
                <w:w w:val="105"/>
                <w:sz w:val="22"/>
                <w:szCs w:val="22"/>
              </w:rPr>
              <w:t>Seek Consultation</w:t>
            </w:r>
          </w:p>
        </w:tc>
        <w:tc>
          <w:tcPr>
            <w:tcW w:w="2898" w:type="dxa"/>
            <w:tcBorders>
              <w:left w:val="single" w:sz="2" w:space="0" w:color="000000"/>
              <w:bottom w:val="single" w:sz="2" w:space="0" w:color="000000"/>
            </w:tcBorders>
            <w:shd w:val="clear" w:color="auto" w:fill="CCCCCC"/>
          </w:tcPr>
          <w:p w:rsidR="000D7879" w:rsidRPr="001C03EE" w:rsidRDefault="000D7879" w:rsidP="002C20B4">
            <w:pPr>
              <w:pStyle w:val="TableParagraph"/>
              <w:spacing w:before="120" w:after="120" w:line="194" w:lineRule="exact"/>
              <w:rPr>
                <w:rFonts w:asciiTheme="minorHAnsi" w:hAnsiTheme="minorHAnsi" w:cstheme="minorHAnsi"/>
                <w:b/>
                <w:sz w:val="22"/>
                <w:szCs w:val="22"/>
              </w:rPr>
            </w:pPr>
            <w:r w:rsidRPr="001C03EE">
              <w:rPr>
                <w:rFonts w:asciiTheme="minorHAnsi" w:hAnsiTheme="minorHAnsi" w:cstheme="minorHAnsi"/>
                <w:b/>
                <w:w w:val="105"/>
                <w:sz w:val="22"/>
                <w:szCs w:val="22"/>
              </w:rPr>
              <w:t>Monitor/Referral zone</w:t>
            </w:r>
          </w:p>
        </w:tc>
      </w:tr>
      <w:tr w:rsidR="00113EDF" w:rsidTr="00113EDF">
        <w:tc>
          <w:tcPr>
            <w:tcW w:w="1998" w:type="dxa"/>
            <w:vMerge w:val="restart"/>
            <w:tcBorders>
              <w:top w:val="single" w:sz="2" w:space="0" w:color="000000"/>
              <w:left w:val="single" w:sz="10" w:space="0" w:color="000000"/>
              <w:right w:val="single" w:sz="2" w:space="0" w:color="000000"/>
            </w:tcBorders>
          </w:tcPr>
          <w:p w:rsidR="00113EDF" w:rsidRDefault="00113EDF" w:rsidP="00113EDF">
            <w:pPr>
              <w:pStyle w:val="TableParagraph"/>
              <w:ind w:left="144"/>
              <w:rPr>
                <w:rFonts w:asciiTheme="minorHAnsi" w:hAnsiTheme="minorHAnsi" w:cstheme="minorHAnsi"/>
                <w:w w:val="105"/>
                <w:sz w:val="22"/>
                <w:szCs w:val="22"/>
              </w:rPr>
            </w:pPr>
          </w:p>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20</w:t>
            </w:r>
            <w:r>
              <w:rPr>
                <w:rFonts w:asciiTheme="minorHAnsi" w:hAnsiTheme="minorHAnsi" w:cstheme="minorHAnsi"/>
                <w:w w:val="105"/>
                <w:sz w:val="22"/>
                <w:szCs w:val="22"/>
              </w:rPr>
              <w:t xml:space="preserve"> months</w:t>
            </w: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w w:val="105"/>
                <w:sz w:val="22"/>
                <w:szCs w:val="22"/>
              </w:rPr>
            </w:pPr>
            <w:r w:rsidRPr="001C03EE">
              <w:rPr>
                <w:rFonts w:asciiTheme="minorHAnsi" w:hAnsiTheme="minorHAnsi" w:cstheme="minorHAnsi"/>
                <w:w w:val="105"/>
                <w:sz w:val="22"/>
                <w:szCs w:val="22"/>
              </w:rPr>
              <w:t>Communication</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20.50</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34.32-20.50</w:t>
            </w:r>
          </w:p>
        </w:tc>
      </w:tr>
      <w:tr w:rsidR="00113EDF" w:rsidTr="00113EDF">
        <w:tc>
          <w:tcPr>
            <w:tcW w:w="1998" w:type="dxa"/>
            <w:vMerge/>
            <w:tcBorders>
              <w:left w:val="single" w:sz="10" w:space="0" w:color="000000"/>
              <w:right w:val="single" w:sz="2" w:space="0" w:color="000000"/>
            </w:tcBorders>
          </w:tcPr>
          <w:p w:rsidR="00113EDF" w:rsidRDefault="00113EDF"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Gross motor</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39.89</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47.85-39.89</w:t>
            </w:r>
          </w:p>
        </w:tc>
      </w:tr>
      <w:tr w:rsidR="00113EDF" w:rsidTr="00113EDF">
        <w:tc>
          <w:tcPr>
            <w:tcW w:w="1998" w:type="dxa"/>
            <w:vMerge/>
            <w:tcBorders>
              <w:left w:val="single" w:sz="10" w:space="0" w:color="000000"/>
              <w:right w:val="single" w:sz="2" w:space="0" w:color="000000"/>
            </w:tcBorders>
          </w:tcPr>
          <w:p w:rsidR="00113EDF" w:rsidRDefault="00113EDF"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Fine motor</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36.05</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44.39-36.05</w:t>
            </w:r>
          </w:p>
        </w:tc>
      </w:tr>
      <w:tr w:rsidR="00113EDF" w:rsidTr="00113EDF">
        <w:tc>
          <w:tcPr>
            <w:tcW w:w="1998" w:type="dxa"/>
            <w:vMerge/>
            <w:tcBorders>
              <w:left w:val="single" w:sz="10" w:space="0" w:color="000000"/>
              <w:right w:val="single" w:sz="2" w:space="0" w:color="000000"/>
            </w:tcBorders>
          </w:tcPr>
          <w:p w:rsidR="00113EDF" w:rsidRDefault="00113EDF"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Problem-solving</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28.84</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38.54-28.84</w:t>
            </w:r>
          </w:p>
        </w:tc>
      </w:tr>
      <w:tr w:rsidR="00113EDF" w:rsidTr="00113EDF">
        <w:tc>
          <w:tcPr>
            <w:tcW w:w="1998" w:type="dxa"/>
            <w:vMerge/>
            <w:tcBorders>
              <w:left w:val="single" w:sz="10" w:space="0" w:color="000000"/>
              <w:bottom w:val="single" w:sz="2" w:space="0" w:color="000000"/>
              <w:right w:val="single" w:sz="2" w:space="0" w:color="000000"/>
            </w:tcBorders>
          </w:tcPr>
          <w:p w:rsidR="00113EDF" w:rsidRDefault="00113EDF"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Personal-social</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33.36</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42.70-33.36</w:t>
            </w:r>
          </w:p>
        </w:tc>
      </w:tr>
      <w:tr w:rsidR="00113EDF" w:rsidTr="00113EDF">
        <w:tc>
          <w:tcPr>
            <w:tcW w:w="1998" w:type="dxa"/>
            <w:vMerge w:val="restart"/>
            <w:tcBorders>
              <w:top w:val="single" w:sz="2" w:space="0" w:color="000000"/>
              <w:left w:val="single" w:sz="10" w:space="0" w:color="000000"/>
              <w:right w:val="single" w:sz="2" w:space="0" w:color="000000"/>
            </w:tcBorders>
          </w:tcPr>
          <w:p w:rsidR="00113EDF" w:rsidRDefault="00113EDF" w:rsidP="00113EDF">
            <w:pPr>
              <w:pStyle w:val="TableParagraph"/>
              <w:ind w:left="144"/>
              <w:rPr>
                <w:rFonts w:asciiTheme="minorHAnsi" w:hAnsiTheme="minorHAnsi" w:cstheme="minorHAnsi"/>
                <w:w w:val="105"/>
                <w:sz w:val="22"/>
                <w:szCs w:val="22"/>
              </w:rPr>
            </w:pPr>
          </w:p>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22</w:t>
            </w:r>
            <w:r>
              <w:rPr>
                <w:rFonts w:asciiTheme="minorHAnsi" w:hAnsiTheme="minorHAnsi" w:cstheme="minorHAnsi"/>
                <w:w w:val="105"/>
                <w:sz w:val="22"/>
                <w:szCs w:val="22"/>
              </w:rPr>
              <w:t xml:space="preserve"> months</w:t>
            </w: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Communication</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spacing w:before="13"/>
              <w:ind w:left="144"/>
              <w:rPr>
                <w:rFonts w:asciiTheme="minorHAnsi" w:hAnsiTheme="minorHAnsi" w:cstheme="minorHAnsi"/>
                <w:sz w:val="22"/>
                <w:szCs w:val="22"/>
              </w:rPr>
            </w:pPr>
            <w:r w:rsidRPr="001C03EE">
              <w:rPr>
                <w:rFonts w:asciiTheme="minorHAnsi" w:hAnsiTheme="minorHAnsi" w:cstheme="minorHAnsi"/>
                <w:sz w:val="22"/>
                <w:szCs w:val="22"/>
              </w:rPr>
              <w:t>13.04</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spacing w:before="13"/>
              <w:ind w:left="144"/>
              <w:rPr>
                <w:rFonts w:asciiTheme="minorHAnsi" w:hAnsiTheme="minorHAnsi" w:cstheme="minorHAnsi"/>
                <w:sz w:val="22"/>
                <w:szCs w:val="22"/>
              </w:rPr>
            </w:pPr>
            <w:r w:rsidRPr="001C03EE">
              <w:rPr>
                <w:rFonts w:asciiTheme="minorHAnsi" w:hAnsiTheme="minorHAnsi" w:cstheme="minorHAnsi"/>
                <w:w w:val="105"/>
                <w:sz w:val="22"/>
                <w:szCs w:val="22"/>
              </w:rPr>
              <w:t>30.00-13.04</w:t>
            </w:r>
          </w:p>
        </w:tc>
      </w:tr>
      <w:tr w:rsidR="00113EDF" w:rsidTr="00113EDF">
        <w:tc>
          <w:tcPr>
            <w:tcW w:w="1998" w:type="dxa"/>
            <w:vMerge/>
            <w:tcBorders>
              <w:left w:val="single" w:sz="10" w:space="0" w:color="000000"/>
              <w:right w:val="single" w:sz="2" w:space="0" w:color="000000"/>
            </w:tcBorders>
          </w:tcPr>
          <w:p w:rsidR="00113EDF" w:rsidRDefault="00113EDF"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Gross motor</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27.75</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39.11-27.75</w:t>
            </w:r>
          </w:p>
        </w:tc>
      </w:tr>
      <w:tr w:rsidR="00113EDF" w:rsidTr="00113EDF">
        <w:tc>
          <w:tcPr>
            <w:tcW w:w="1998" w:type="dxa"/>
            <w:vMerge/>
            <w:tcBorders>
              <w:left w:val="single" w:sz="10" w:space="0" w:color="000000"/>
              <w:right w:val="single" w:sz="2" w:space="0" w:color="000000"/>
            </w:tcBorders>
          </w:tcPr>
          <w:p w:rsidR="00113EDF" w:rsidRDefault="00113EDF"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Fine motor</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29.61</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39.09-29.61</w:t>
            </w:r>
          </w:p>
        </w:tc>
      </w:tr>
      <w:tr w:rsidR="00113EDF" w:rsidTr="00113EDF">
        <w:tc>
          <w:tcPr>
            <w:tcW w:w="1998" w:type="dxa"/>
            <w:vMerge/>
            <w:tcBorders>
              <w:left w:val="single" w:sz="10" w:space="0" w:color="000000"/>
              <w:right w:val="single" w:sz="2" w:space="0" w:color="000000"/>
            </w:tcBorders>
          </w:tcPr>
          <w:p w:rsidR="00113EDF" w:rsidRDefault="00113EDF"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Problem-solving</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29.30</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39.16-29.30</w:t>
            </w:r>
          </w:p>
        </w:tc>
      </w:tr>
      <w:tr w:rsidR="00113EDF" w:rsidTr="00113EDF">
        <w:tc>
          <w:tcPr>
            <w:tcW w:w="1998" w:type="dxa"/>
            <w:vMerge/>
            <w:tcBorders>
              <w:left w:val="single" w:sz="10" w:space="0" w:color="000000"/>
              <w:bottom w:val="single" w:sz="2" w:space="0" w:color="000000"/>
              <w:right w:val="single" w:sz="2" w:space="0" w:color="000000"/>
            </w:tcBorders>
          </w:tcPr>
          <w:p w:rsidR="00113EDF" w:rsidRDefault="00113EDF"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Personal-social</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30.07</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40.21-30.07</w:t>
            </w:r>
          </w:p>
        </w:tc>
      </w:tr>
      <w:tr w:rsidR="00113EDF" w:rsidTr="00113EDF">
        <w:tc>
          <w:tcPr>
            <w:tcW w:w="1998" w:type="dxa"/>
            <w:vMerge w:val="restart"/>
            <w:tcBorders>
              <w:top w:val="single" w:sz="2" w:space="0" w:color="000000"/>
              <w:left w:val="single" w:sz="10" w:space="0" w:color="000000"/>
              <w:right w:val="single" w:sz="2" w:space="0" w:color="000000"/>
            </w:tcBorders>
          </w:tcPr>
          <w:p w:rsidR="00113EDF" w:rsidRDefault="00113EDF" w:rsidP="00113EDF">
            <w:pPr>
              <w:pStyle w:val="TableParagraph"/>
              <w:ind w:left="144"/>
              <w:rPr>
                <w:rFonts w:asciiTheme="minorHAnsi" w:hAnsiTheme="minorHAnsi" w:cstheme="minorHAnsi"/>
                <w:w w:val="105"/>
                <w:sz w:val="22"/>
                <w:szCs w:val="22"/>
              </w:rPr>
            </w:pPr>
          </w:p>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24</w:t>
            </w:r>
            <w:r>
              <w:rPr>
                <w:rFonts w:asciiTheme="minorHAnsi" w:hAnsiTheme="minorHAnsi" w:cstheme="minorHAnsi"/>
                <w:w w:val="105"/>
                <w:sz w:val="22"/>
                <w:szCs w:val="22"/>
              </w:rPr>
              <w:t xml:space="preserve"> months</w:t>
            </w: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w w:val="105"/>
                <w:sz w:val="22"/>
                <w:szCs w:val="22"/>
              </w:rPr>
            </w:pPr>
            <w:r w:rsidRPr="001C03EE">
              <w:rPr>
                <w:rFonts w:asciiTheme="minorHAnsi" w:hAnsiTheme="minorHAnsi" w:cstheme="minorHAnsi"/>
                <w:w w:val="105"/>
                <w:sz w:val="22"/>
                <w:szCs w:val="22"/>
              </w:rPr>
              <w:t>Communication</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25.17</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38.20-25.17</w:t>
            </w:r>
          </w:p>
        </w:tc>
      </w:tr>
      <w:tr w:rsidR="005F1985" w:rsidTr="00113EDF">
        <w:tc>
          <w:tcPr>
            <w:tcW w:w="1998" w:type="dxa"/>
            <w:vMerge/>
            <w:tcBorders>
              <w:left w:val="single" w:sz="10" w:space="0" w:color="000000"/>
              <w:right w:val="single" w:sz="2" w:space="0" w:color="000000"/>
            </w:tcBorders>
          </w:tcPr>
          <w:p w:rsidR="005F1985" w:rsidRDefault="005F1985"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5F1985" w:rsidRPr="005F1985" w:rsidRDefault="005F1985" w:rsidP="00113EDF">
            <w:pPr>
              <w:pStyle w:val="TableParagraph"/>
              <w:ind w:left="144"/>
              <w:rPr>
                <w:rFonts w:asciiTheme="minorHAnsi" w:hAnsiTheme="minorHAnsi" w:cstheme="minorHAnsi"/>
                <w:w w:val="105"/>
                <w:sz w:val="22"/>
                <w:szCs w:val="22"/>
              </w:rPr>
            </w:pPr>
            <w:r w:rsidRPr="005F1985">
              <w:rPr>
                <w:rFonts w:asciiTheme="minorHAnsi" w:hAnsiTheme="minorHAnsi" w:cstheme="minorHAnsi"/>
                <w:w w:val="105"/>
                <w:sz w:val="22"/>
                <w:szCs w:val="22"/>
              </w:rPr>
              <w:t>Gross motor</w:t>
            </w:r>
          </w:p>
        </w:tc>
        <w:tc>
          <w:tcPr>
            <w:tcW w:w="2430" w:type="dxa"/>
            <w:tcBorders>
              <w:top w:val="single" w:sz="2" w:space="0" w:color="000000"/>
              <w:left w:val="single" w:sz="2" w:space="0" w:color="000000"/>
              <w:bottom w:val="single" w:sz="2" w:space="0" w:color="000000"/>
              <w:right w:val="single" w:sz="2" w:space="0" w:color="000000"/>
            </w:tcBorders>
          </w:tcPr>
          <w:p w:rsidR="005F1985" w:rsidRPr="005F1985" w:rsidRDefault="005F1985" w:rsidP="00113EDF">
            <w:pPr>
              <w:pStyle w:val="TableParagraph"/>
              <w:ind w:left="144"/>
              <w:rPr>
                <w:rFonts w:asciiTheme="minorHAnsi" w:hAnsiTheme="minorHAnsi" w:cstheme="minorHAnsi"/>
                <w:sz w:val="22"/>
                <w:szCs w:val="22"/>
              </w:rPr>
            </w:pPr>
            <w:r w:rsidRPr="005F1985">
              <w:rPr>
                <w:rFonts w:asciiTheme="minorHAnsi" w:hAnsiTheme="minorHAnsi" w:cstheme="minorHAnsi"/>
                <w:sz w:val="22"/>
                <w:szCs w:val="22"/>
              </w:rPr>
              <w:t>38.07</w:t>
            </w:r>
          </w:p>
        </w:tc>
        <w:tc>
          <w:tcPr>
            <w:tcW w:w="2898" w:type="dxa"/>
            <w:tcBorders>
              <w:top w:val="single" w:sz="2" w:space="0" w:color="000000"/>
              <w:left w:val="single" w:sz="2" w:space="0" w:color="000000"/>
              <w:bottom w:val="single" w:sz="2" w:space="0" w:color="000000"/>
            </w:tcBorders>
          </w:tcPr>
          <w:p w:rsidR="005F1985" w:rsidRPr="005F1985" w:rsidRDefault="005F1985" w:rsidP="00113EDF">
            <w:pPr>
              <w:pStyle w:val="TableParagraph"/>
              <w:ind w:left="144"/>
              <w:rPr>
                <w:rFonts w:asciiTheme="minorHAnsi" w:hAnsiTheme="minorHAnsi" w:cstheme="minorHAnsi"/>
                <w:w w:val="105"/>
                <w:sz w:val="22"/>
                <w:szCs w:val="22"/>
              </w:rPr>
            </w:pPr>
            <w:r w:rsidRPr="005F1985">
              <w:rPr>
                <w:rFonts w:asciiTheme="minorHAnsi" w:hAnsiTheme="minorHAnsi" w:cstheme="minorHAnsi"/>
                <w:w w:val="105"/>
                <w:sz w:val="22"/>
                <w:szCs w:val="22"/>
              </w:rPr>
              <w:t>46.40-38.07</w:t>
            </w:r>
          </w:p>
        </w:tc>
      </w:tr>
      <w:tr w:rsidR="00113EDF" w:rsidTr="00113EDF">
        <w:tc>
          <w:tcPr>
            <w:tcW w:w="1998" w:type="dxa"/>
            <w:vMerge/>
            <w:tcBorders>
              <w:left w:val="single" w:sz="10" w:space="0" w:color="000000"/>
              <w:right w:val="single" w:sz="2" w:space="0" w:color="000000"/>
            </w:tcBorders>
          </w:tcPr>
          <w:p w:rsidR="00113EDF" w:rsidRDefault="00113EDF"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Fine motor</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35.16</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43.43-35.16</w:t>
            </w:r>
          </w:p>
        </w:tc>
      </w:tr>
      <w:tr w:rsidR="00113EDF" w:rsidTr="00113EDF">
        <w:tc>
          <w:tcPr>
            <w:tcW w:w="1998" w:type="dxa"/>
            <w:vMerge/>
            <w:tcBorders>
              <w:left w:val="single" w:sz="10" w:space="0" w:color="000000"/>
              <w:right w:val="single" w:sz="2" w:space="0" w:color="000000"/>
            </w:tcBorders>
          </w:tcPr>
          <w:p w:rsidR="00113EDF" w:rsidRDefault="00113EDF"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Problem-solving</w:t>
            </w:r>
          </w:p>
        </w:tc>
        <w:tc>
          <w:tcPr>
            <w:tcW w:w="2430" w:type="dxa"/>
            <w:tcBorders>
              <w:top w:val="single" w:sz="2" w:space="0" w:color="000000"/>
              <w:left w:val="single" w:sz="2" w:space="0" w:color="000000"/>
              <w:bottom w:val="single" w:sz="2" w:space="0" w:color="000000"/>
              <w:right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sz w:val="22"/>
                <w:szCs w:val="22"/>
              </w:rPr>
              <w:t>29.78</w:t>
            </w:r>
          </w:p>
        </w:tc>
        <w:tc>
          <w:tcPr>
            <w:tcW w:w="2898" w:type="dxa"/>
            <w:tcBorders>
              <w:top w:val="single" w:sz="2" w:space="0" w:color="000000"/>
              <w:left w:val="single" w:sz="2" w:space="0" w:color="000000"/>
              <w:bottom w:val="single" w:sz="2" w:space="0" w:color="000000"/>
            </w:tcBorders>
          </w:tcPr>
          <w:p w:rsidR="00113EDF" w:rsidRPr="001C03EE" w:rsidRDefault="00113EDF" w:rsidP="00113EDF">
            <w:pPr>
              <w:pStyle w:val="TableParagraph"/>
              <w:ind w:left="144"/>
              <w:rPr>
                <w:rFonts w:asciiTheme="minorHAnsi" w:hAnsiTheme="minorHAnsi" w:cstheme="minorHAnsi"/>
                <w:sz w:val="22"/>
                <w:szCs w:val="22"/>
              </w:rPr>
            </w:pPr>
            <w:r w:rsidRPr="001C03EE">
              <w:rPr>
                <w:rFonts w:asciiTheme="minorHAnsi" w:hAnsiTheme="minorHAnsi" w:cstheme="minorHAnsi"/>
                <w:w w:val="105"/>
                <w:sz w:val="22"/>
                <w:szCs w:val="22"/>
              </w:rPr>
              <w:t>39.58-29.78</w:t>
            </w:r>
          </w:p>
        </w:tc>
      </w:tr>
      <w:tr w:rsidR="00113EDF" w:rsidTr="00113EDF">
        <w:tc>
          <w:tcPr>
            <w:tcW w:w="1998" w:type="dxa"/>
            <w:vMerge/>
            <w:tcBorders>
              <w:left w:val="single" w:sz="10" w:space="0" w:color="000000"/>
              <w:bottom w:val="single" w:sz="10" w:space="0" w:color="000000"/>
              <w:right w:val="single" w:sz="2" w:space="0" w:color="000000"/>
            </w:tcBorders>
          </w:tcPr>
          <w:p w:rsidR="00113EDF" w:rsidRDefault="00113EDF" w:rsidP="00113EDF">
            <w:pPr>
              <w:pStyle w:val="BodyText"/>
              <w:spacing w:before="4" w:after="1"/>
              <w:rPr>
                <w:b/>
                <w:sz w:val="27"/>
              </w:rPr>
            </w:pPr>
          </w:p>
        </w:tc>
        <w:tc>
          <w:tcPr>
            <w:tcW w:w="2070" w:type="dxa"/>
            <w:tcBorders>
              <w:top w:val="single" w:sz="2" w:space="0" w:color="000000"/>
              <w:left w:val="single" w:sz="2" w:space="0" w:color="000000"/>
              <w:bottom w:val="single" w:sz="2" w:space="0" w:color="000000"/>
              <w:right w:val="single" w:sz="2" w:space="0" w:color="000000"/>
            </w:tcBorders>
          </w:tcPr>
          <w:p w:rsidR="00113EDF" w:rsidRPr="005F1985" w:rsidRDefault="00113EDF" w:rsidP="00113EDF">
            <w:pPr>
              <w:pStyle w:val="TableParagraph"/>
              <w:ind w:left="144"/>
              <w:rPr>
                <w:rFonts w:asciiTheme="minorHAnsi" w:hAnsiTheme="minorHAnsi" w:cstheme="minorHAnsi"/>
                <w:sz w:val="22"/>
                <w:szCs w:val="22"/>
              </w:rPr>
            </w:pPr>
            <w:r w:rsidRPr="005F1985">
              <w:rPr>
                <w:rFonts w:asciiTheme="minorHAnsi" w:hAnsiTheme="minorHAnsi" w:cstheme="minorHAnsi"/>
                <w:w w:val="105"/>
                <w:sz w:val="22"/>
                <w:szCs w:val="22"/>
              </w:rPr>
              <w:t>Personal-social</w:t>
            </w:r>
          </w:p>
        </w:tc>
        <w:tc>
          <w:tcPr>
            <w:tcW w:w="2430" w:type="dxa"/>
            <w:tcBorders>
              <w:top w:val="single" w:sz="2" w:space="0" w:color="000000"/>
              <w:left w:val="single" w:sz="2" w:space="0" w:color="000000"/>
              <w:bottom w:val="single" w:sz="10" w:space="0" w:color="000000"/>
              <w:right w:val="single" w:sz="2" w:space="0" w:color="000000"/>
            </w:tcBorders>
          </w:tcPr>
          <w:p w:rsidR="00113EDF" w:rsidRPr="005F1985" w:rsidRDefault="00113EDF" w:rsidP="00113EDF">
            <w:pPr>
              <w:pStyle w:val="TableParagraph"/>
              <w:ind w:left="144"/>
              <w:rPr>
                <w:rFonts w:asciiTheme="minorHAnsi" w:hAnsiTheme="minorHAnsi" w:cstheme="minorHAnsi"/>
                <w:sz w:val="22"/>
                <w:szCs w:val="22"/>
              </w:rPr>
            </w:pPr>
            <w:r w:rsidRPr="005F1985">
              <w:rPr>
                <w:rFonts w:asciiTheme="minorHAnsi" w:hAnsiTheme="minorHAnsi" w:cstheme="minorHAnsi"/>
                <w:sz w:val="22"/>
                <w:szCs w:val="22"/>
              </w:rPr>
              <w:t>31.54</w:t>
            </w:r>
          </w:p>
        </w:tc>
        <w:tc>
          <w:tcPr>
            <w:tcW w:w="2898" w:type="dxa"/>
            <w:tcBorders>
              <w:top w:val="single" w:sz="2" w:space="0" w:color="000000"/>
              <w:left w:val="single" w:sz="2" w:space="0" w:color="000000"/>
              <w:bottom w:val="single" w:sz="10" w:space="0" w:color="000000"/>
            </w:tcBorders>
          </w:tcPr>
          <w:p w:rsidR="00113EDF" w:rsidRPr="005F1985" w:rsidRDefault="00113EDF" w:rsidP="00113EDF">
            <w:pPr>
              <w:pStyle w:val="TableParagraph"/>
              <w:ind w:left="144"/>
              <w:rPr>
                <w:rFonts w:asciiTheme="minorHAnsi" w:hAnsiTheme="minorHAnsi" w:cstheme="minorHAnsi"/>
                <w:sz w:val="22"/>
                <w:szCs w:val="22"/>
              </w:rPr>
            </w:pPr>
            <w:r w:rsidRPr="005F1985">
              <w:rPr>
                <w:rFonts w:asciiTheme="minorHAnsi" w:hAnsiTheme="minorHAnsi" w:cstheme="minorHAnsi"/>
                <w:w w:val="105"/>
                <w:sz w:val="22"/>
                <w:szCs w:val="22"/>
              </w:rPr>
              <w:t>41.34-31.54</w:t>
            </w:r>
          </w:p>
        </w:tc>
      </w:tr>
    </w:tbl>
    <w:p w:rsidR="00107BAF" w:rsidRPr="00CB3A26" w:rsidRDefault="005F1985" w:rsidP="000D7879">
      <w:pPr>
        <w:pStyle w:val="BodyText"/>
        <w:rPr>
          <w:rFonts w:asciiTheme="minorHAnsi" w:hAnsiTheme="minorHAnsi" w:cstheme="minorHAnsi"/>
          <w:sz w:val="22"/>
          <w:szCs w:val="22"/>
        </w:rPr>
      </w:pPr>
      <w:r>
        <w:rPr>
          <w:rFonts w:asciiTheme="minorHAnsi" w:hAnsiTheme="minorHAnsi" w:cstheme="minorHAnsi"/>
          <w:sz w:val="22"/>
          <w:szCs w:val="22"/>
        </w:rPr>
        <w:t xml:space="preserve">Adapted from: Squires J, Twombly E, Bricker </w:t>
      </w:r>
      <w:r w:rsidRPr="005F1985">
        <w:rPr>
          <w:rFonts w:asciiTheme="minorHAnsi" w:hAnsiTheme="minorHAnsi" w:cstheme="minorHAnsi"/>
          <w:sz w:val="22"/>
          <w:szCs w:val="22"/>
        </w:rPr>
        <w:t>D</w:t>
      </w:r>
      <w:r>
        <w:rPr>
          <w:rFonts w:asciiTheme="minorHAnsi" w:hAnsiTheme="minorHAnsi" w:cstheme="minorHAnsi"/>
          <w:sz w:val="22"/>
          <w:szCs w:val="22"/>
        </w:rPr>
        <w:t xml:space="preserve">, </w:t>
      </w:r>
      <w:r w:rsidRPr="005F1985">
        <w:rPr>
          <w:rFonts w:asciiTheme="minorHAnsi" w:hAnsiTheme="minorHAnsi" w:cstheme="minorHAnsi"/>
          <w:sz w:val="22"/>
          <w:szCs w:val="22"/>
        </w:rPr>
        <w:t xml:space="preserve">Potter L. (2009). The ASQ -3 User’s Guide: The </w:t>
      </w:r>
      <w:r w:rsidR="00A032DB">
        <w:rPr>
          <w:rFonts w:asciiTheme="minorHAnsi" w:hAnsiTheme="minorHAnsi" w:cstheme="minorHAnsi"/>
          <w:sz w:val="22"/>
          <w:szCs w:val="22"/>
        </w:rPr>
        <w:t>Ages &amp; Stages Questionnaires 3r</w:t>
      </w:r>
      <w:r w:rsidRPr="005F1985">
        <w:rPr>
          <w:rFonts w:asciiTheme="minorHAnsi" w:hAnsiTheme="minorHAnsi" w:cstheme="minorHAnsi"/>
          <w:sz w:val="22"/>
          <w:szCs w:val="22"/>
        </w:rPr>
        <w:t>d Ed. (pp. 42). Baltimore, MD: Paul H. Brookes Publishing Co, Inc.</w:t>
      </w:r>
    </w:p>
    <w:p w:rsidR="000D7879" w:rsidRDefault="000D7879" w:rsidP="000D7879">
      <w:pPr>
        <w:spacing w:line="293" w:lineRule="exact"/>
        <w:rPr>
          <w:rFonts w:asciiTheme="minorHAnsi" w:hAnsiTheme="minorHAnsi" w:cstheme="minorHAnsi"/>
          <w:b/>
          <w:i/>
          <w:u w:val="single"/>
        </w:rPr>
      </w:pPr>
    </w:p>
    <w:p w:rsidR="00226AC8" w:rsidRPr="00FC3BF0" w:rsidRDefault="008439CB" w:rsidP="000D7879">
      <w:pPr>
        <w:spacing w:line="293" w:lineRule="exact"/>
        <w:rPr>
          <w:rFonts w:asciiTheme="minorHAnsi" w:hAnsiTheme="minorHAnsi" w:cstheme="minorHAnsi"/>
          <w:b/>
          <w:i/>
        </w:rPr>
      </w:pPr>
      <w:r w:rsidRPr="00FC3BF0">
        <w:rPr>
          <w:rFonts w:asciiTheme="minorHAnsi" w:hAnsiTheme="minorHAnsi" w:cstheme="minorHAnsi"/>
          <w:b/>
          <w:i/>
          <w:u w:val="single"/>
        </w:rPr>
        <w:t>Ages &amp; Stages: Social Emotional</w:t>
      </w:r>
    </w:p>
    <w:p w:rsidR="00A032DB" w:rsidRDefault="008439CB" w:rsidP="00CB3A26">
      <w:pPr>
        <w:pStyle w:val="BodyText"/>
        <w:ind w:right="700"/>
        <w:rPr>
          <w:rFonts w:asciiTheme="minorHAnsi" w:hAnsiTheme="minorHAnsi" w:cstheme="minorHAnsi"/>
          <w:sz w:val="22"/>
          <w:szCs w:val="22"/>
        </w:rPr>
      </w:pPr>
      <w:r w:rsidRPr="00FC3BF0">
        <w:rPr>
          <w:rFonts w:asciiTheme="minorHAnsi" w:hAnsiTheme="minorHAnsi" w:cstheme="minorHAnsi"/>
          <w:sz w:val="22"/>
          <w:szCs w:val="22"/>
        </w:rPr>
        <w:t xml:space="preserve">The cut-off scores for monitoring and referring using the </w:t>
      </w:r>
      <w:r w:rsidRPr="00FC3BF0">
        <w:rPr>
          <w:rFonts w:asciiTheme="minorHAnsi" w:hAnsiTheme="minorHAnsi" w:cstheme="minorHAnsi"/>
          <w:i/>
          <w:sz w:val="22"/>
          <w:szCs w:val="22"/>
        </w:rPr>
        <w:t xml:space="preserve">ASQ: SE </w:t>
      </w:r>
      <w:r w:rsidR="00A032DB">
        <w:rPr>
          <w:rFonts w:asciiTheme="minorHAnsi" w:hAnsiTheme="minorHAnsi" w:cstheme="minorHAnsi"/>
          <w:sz w:val="22"/>
          <w:szCs w:val="22"/>
        </w:rPr>
        <w:t>appear in Table 5 (next page)</w:t>
      </w:r>
      <w:r w:rsidRPr="00FC3BF0">
        <w:rPr>
          <w:rFonts w:asciiTheme="minorHAnsi" w:hAnsiTheme="minorHAnsi" w:cstheme="minorHAnsi"/>
          <w:sz w:val="22"/>
          <w:szCs w:val="22"/>
        </w:rPr>
        <w:t xml:space="preserve">. </w:t>
      </w:r>
    </w:p>
    <w:p w:rsidR="00226AC8" w:rsidRPr="00FC3BF0" w:rsidRDefault="008439CB" w:rsidP="00A032DB">
      <w:pPr>
        <w:pStyle w:val="BodyText"/>
        <w:numPr>
          <w:ilvl w:val="0"/>
          <w:numId w:val="34"/>
        </w:numPr>
        <w:ind w:right="700"/>
        <w:rPr>
          <w:rFonts w:asciiTheme="minorHAnsi" w:hAnsiTheme="minorHAnsi" w:cstheme="minorHAnsi"/>
          <w:sz w:val="22"/>
          <w:szCs w:val="22"/>
        </w:rPr>
      </w:pPr>
      <w:r w:rsidRPr="00FC3BF0">
        <w:rPr>
          <w:rFonts w:asciiTheme="minorHAnsi" w:hAnsiTheme="minorHAnsi" w:cstheme="minorHAnsi"/>
          <w:sz w:val="22"/>
          <w:szCs w:val="22"/>
        </w:rPr>
        <w:t xml:space="preserve">Remember that high scores on the </w:t>
      </w:r>
      <w:r w:rsidRPr="00FC3BF0">
        <w:rPr>
          <w:rFonts w:asciiTheme="minorHAnsi" w:hAnsiTheme="minorHAnsi" w:cstheme="minorHAnsi"/>
          <w:sz w:val="22"/>
          <w:szCs w:val="22"/>
          <w:u w:val="single"/>
        </w:rPr>
        <w:t xml:space="preserve">ASQ: SE </w:t>
      </w:r>
      <w:r w:rsidRPr="00FC3BF0">
        <w:rPr>
          <w:rFonts w:asciiTheme="minorHAnsi" w:hAnsiTheme="minorHAnsi" w:cstheme="minorHAnsi"/>
          <w:sz w:val="22"/>
          <w:szCs w:val="22"/>
        </w:rPr>
        <w:t>are an indication for concern.</w:t>
      </w:r>
    </w:p>
    <w:p w:rsidR="00CB3A26" w:rsidRDefault="00CB3A26" w:rsidP="00CB3A26">
      <w:pPr>
        <w:tabs>
          <w:tab w:val="left" w:pos="1622"/>
        </w:tabs>
        <w:spacing w:line="248" w:lineRule="exact"/>
        <w:rPr>
          <w:rFonts w:asciiTheme="minorHAnsi" w:hAnsiTheme="minorHAnsi" w:cstheme="minorHAnsi"/>
          <w:b/>
          <w:i/>
        </w:rPr>
      </w:pPr>
    </w:p>
    <w:p w:rsidR="00226AC8" w:rsidRPr="00CB3A26" w:rsidRDefault="00CB3A26" w:rsidP="00CB3A26">
      <w:pPr>
        <w:tabs>
          <w:tab w:val="left" w:pos="1622"/>
        </w:tabs>
        <w:spacing w:after="120" w:line="248" w:lineRule="exact"/>
        <w:rPr>
          <w:rFonts w:asciiTheme="minorHAnsi" w:hAnsiTheme="minorHAnsi" w:cstheme="minorHAnsi"/>
          <w:u w:val="single"/>
        </w:rPr>
      </w:pPr>
      <w:r w:rsidRPr="00CB3A26">
        <w:rPr>
          <w:rFonts w:asciiTheme="minorHAnsi" w:hAnsiTheme="minorHAnsi" w:cstheme="minorHAnsi"/>
          <w:u w:val="single"/>
        </w:rPr>
        <w:t>G</w:t>
      </w:r>
      <w:r w:rsidR="008439CB" w:rsidRPr="00CB3A26">
        <w:rPr>
          <w:rFonts w:asciiTheme="minorHAnsi" w:hAnsiTheme="minorHAnsi" w:cstheme="minorHAnsi"/>
          <w:u w:val="single"/>
        </w:rPr>
        <w:t>uidelines for monitoring:</w:t>
      </w:r>
    </w:p>
    <w:p w:rsidR="00226AC8" w:rsidRPr="00CB3A26" w:rsidRDefault="008439CB" w:rsidP="00CB3A26">
      <w:pPr>
        <w:pStyle w:val="ListParagraph"/>
        <w:numPr>
          <w:ilvl w:val="0"/>
          <w:numId w:val="30"/>
        </w:numPr>
        <w:tabs>
          <w:tab w:val="left" w:pos="499"/>
        </w:tabs>
        <w:spacing w:line="213" w:lineRule="exact"/>
        <w:ind w:left="360"/>
        <w:rPr>
          <w:rFonts w:asciiTheme="minorHAnsi" w:hAnsiTheme="minorHAnsi" w:cstheme="minorHAnsi"/>
        </w:rPr>
      </w:pPr>
      <w:r w:rsidRPr="00CB3A26">
        <w:rPr>
          <w:rFonts w:asciiTheme="minorHAnsi" w:hAnsiTheme="minorHAnsi" w:cstheme="minorHAnsi"/>
        </w:rPr>
        <w:t>Below</w:t>
      </w:r>
      <w:r w:rsidRPr="00CB3A26">
        <w:rPr>
          <w:rFonts w:asciiTheme="minorHAnsi" w:hAnsiTheme="minorHAnsi" w:cstheme="minorHAnsi"/>
          <w:spacing w:val="-1"/>
        </w:rPr>
        <w:t xml:space="preserve"> </w:t>
      </w:r>
      <w:r w:rsidR="00CB3A26">
        <w:rPr>
          <w:rFonts w:asciiTheme="minorHAnsi" w:hAnsiTheme="minorHAnsi" w:cstheme="minorHAnsi"/>
        </w:rPr>
        <w:t>c</w:t>
      </w:r>
      <w:r w:rsidRPr="00CB3A26">
        <w:rPr>
          <w:rFonts w:asciiTheme="minorHAnsi" w:hAnsiTheme="minorHAnsi" w:cstheme="minorHAnsi"/>
        </w:rPr>
        <w:t>utoff:</w:t>
      </w:r>
    </w:p>
    <w:p w:rsidR="00226AC8" w:rsidRPr="00CB3A26" w:rsidRDefault="008439CB" w:rsidP="00CB3A26">
      <w:pPr>
        <w:pStyle w:val="ListParagraph"/>
        <w:numPr>
          <w:ilvl w:val="0"/>
          <w:numId w:val="31"/>
        </w:numPr>
        <w:tabs>
          <w:tab w:val="left" w:pos="822"/>
          <w:tab w:val="left" w:pos="823"/>
        </w:tabs>
        <w:spacing w:line="219" w:lineRule="exact"/>
        <w:rPr>
          <w:rFonts w:asciiTheme="minorHAnsi" w:hAnsiTheme="minorHAnsi" w:cstheme="minorHAnsi"/>
        </w:rPr>
      </w:pPr>
      <w:r w:rsidRPr="00CB3A26">
        <w:rPr>
          <w:rFonts w:asciiTheme="minorHAnsi" w:hAnsiTheme="minorHAnsi" w:cstheme="minorHAnsi"/>
        </w:rPr>
        <w:t>Provide ASQ:SE Activities for current development</w:t>
      </w:r>
      <w:r w:rsidRPr="00CB3A26">
        <w:rPr>
          <w:rFonts w:asciiTheme="minorHAnsi" w:hAnsiTheme="minorHAnsi" w:cstheme="minorHAnsi"/>
          <w:spacing w:val="-1"/>
        </w:rPr>
        <w:t xml:space="preserve"> </w:t>
      </w:r>
      <w:r w:rsidRPr="00CB3A26">
        <w:rPr>
          <w:rFonts w:asciiTheme="minorHAnsi" w:hAnsiTheme="minorHAnsi" w:cstheme="minorHAnsi"/>
        </w:rPr>
        <w:t>stage</w:t>
      </w:r>
    </w:p>
    <w:p w:rsidR="00226AC8" w:rsidRPr="00CB3A26" w:rsidRDefault="008439CB" w:rsidP="00CB3A26">
      <w:pPr>
        <w:pStyle w:val="ListParagraph"/>
        <w:numPr>
          <w:ilvl w:val="0"/>
          <w:numId w:val="31"/>
        </w:numPr>
        <w:tabs>
          <w:tab w:val="left" w:pos="822"/>
          <w:tab w:val="left" w:pos="823"/>
        </w:tabs>
        <w:spacing w:line="226" w:lineRule="exact"/>
        <w:rPr>
          <w:rFonts w:asciiTheme="minorHAnsi" w:hAnsiTheme="minorHAnsi" w:cstheme="minorHAnsi"/>
        </w:rPr>
      </w:pPr>
      <w:r w:rsidRPr="00CB3A26">
        <w:rPr>
          <w:rFonts w:asciiTheme="minorHAnsi" w:hAnsiTheme="minorHAnsi" w:cstheme="minorHAnsi"/>
        </w:rPr>
        <w:t>Reassess in six months as per NFP schedule</w:t>
      </w:r>
    </w:p>
    <w:p w:rsidR="00226AC8" w:rsidRPr="00CB3A26" w:rsidRDefault="008439CB" w:rsidP="00CB3A26">
      <w:pPr>
        <w:pStyle w:val="ListParagraph"/>
        <w:numPr>
          <w:ilvl w:val="0"/>
          <w:numId w:val="30"/>
        </w:numPr>
        <w:tabs>
          <w:tab w:val="left" w:pos="499"/>
        </w:tabs>
        <w:spacing w:before="120" w:line="212" w:lineRule="exact"/>
        <w:ind w:left="360"/>
        <w:rPr>
          <w:rFonts w:asciiTheme="minorHAnsi" w:hAnsiTheme="minorHAnsi" w:cstheme="minorHAnsi"/>
        </w:rPr>
      </w:pPr>
      <w:r w:rsidRPr="00CB3A26">
        <w:rPr>
          <w:rFonts w:asciiTheme="minorHAnsi" w:hAnsiTheme="minorHAnsi" w:cstheme="minorHAnsi"/>
        </w:rPr>
        <w:t>Close to</w:t>
      </w:r>
      <w:r w:rsidRPr="00CB3A26">
        <w:rPr>
          <w:rFonts w:asciiTheme="minorHAnsi" w:hAnsiTheme="minorHAnsi" w:cstheme="minorHAnsi"/>
          <w:spacing w:val="-1"/>
        </w:rPr>
        <w:t xml:space="preserve"> </w:t>
      </w:r>
      <w:r w:rsidR="00CB3A26">
        <w:rPr>
          <w:rFonts w:asciiTheme="minorHAnsi" w:hAnsiTheme="minorHAnsi" w:cstheme="minorHAnsi"/>
        </w:rPr>
        <w:t>c</w:t>
      </w:r>
      <w:r w:rsidRPr="00CB3A26">
        <w:rPr>
          <w:rFonts w:asciiTheme="minorHAnsi" w:hAnsiTheme="minorHAnsi" w:cstheme="minorHAnsi"/>
        </w:rPr>
        <w:t>utoff:</w:t>
      </w:r>
    </w:p>
    <w:p w:rsidR="00226AC8" w:rsidRPr="00FC3BF0" w:rsidRDefault="008439CB" w:rsidP="00CB3A26">
      <w:pPr>
        <w:pStyle w:val="ListParagraph"/>
        <w:numPr>
          <w:ilvl w:val="1"/>
          <w:numId w:val="2"/>
        </w:numPr>
        <w:tabs>
          <w:tab w:val="left" w:pos="822"/>
          <w:tab w:val="left" w:pos="823"/>
        </w:tabs>
        <w:spacing w:line="194" w:lineRule="auto"/>
        <w:ind w:left="720" w:right="103"/>
        <w:rPr>
          <w:rFonts w:asciiTheme="minorHAnsi" w:hAnsiTheme="minorHAnsi" w:cstheme="minorHAnsi"/>
        </w:rPr>
      </w:pPr>
      <w:r w:rsidRPr="00FC3BF0">
        <w:rPr>
          <w:rFonts w:asciiTheme="minorHAnsi" w:hAnsiTheme="minorHAnsi" w:cstheme="minorHAnsi"/>
        </w:rPr>
        <w:t>Follow-up on any areas of concern identified by client in the concerns column or open-ended</w:t>
      </w:r>
      <w:r w:rsidRPr="00FC3BF0">
        <w:rPr>
          <w:rFonts w:asciiTheme="minorHAnsi" w:hAnsiTheme="minorHAnsi" w:cstheme="minorHAnsi"/>
          <w:spacing w:val="-1"/>
        </w:rPr>
        <w:t xml:space="preserve"> </w:t>
      </w:r>
      <w:r w:rsidRPr="00FC3BF0">
        <w:rPr>
          <w:rFonts w:asciiTheme="minorHAnsi" w:hAnsiTheme="minorHAnsi" w:cstheme="minorHAnsi"/>
        </w:rPr>
        <w:t>questions</w:t>
      </w:r>
    </w:p>
    <w:p w:rsidR="00226AC8" w:rsidRPr="00FC3BF0" w:rsidRDefault="008439CB" w:rsidP="00CB3A26">
      <w:pPr>
        <w:pStyle w:val="ListParagraph"/>
        <w:numPr>
          <w:ilvl w:val="1"/>
          <w:numId w:val="2"/>
        </w:numPr>
        <w:tabs>
          <w:tab w:val="left" w:pos="822"/>
          <w:tab w:val="left" w:pos="823"/>
        </w:tabs>
        <w:spacing w:line="271" w:lineRule="auto"/>
        <w:ind w:left="720" w:right="690"/>
        <w:rPr>
          <w:rFonts w:asciiTheme="minorHAnsi" w:hAnsiTheme="minorHAnsi" w:cstheme="minorHAnsi"/>
        </w:rPr>
      </w:pPr>
      <w:r w:rsidRPr="00FC3BF0">
        <w:rPr>
          <w:rFonts w:asciiTheme="minorHAnsi" w:hAnsiTheme="minorHAnsi" w:cstheme="minorHAnsi"/>
        </w:rPr>
        <w:t>Provide ASQ:SE Activities for current development stage and any relevant education and support.</w:t>
      </w:r>
    </w:p>
    <w:p w:rsidR="00226AC8" w:rsidRPr="00FC3BF0" w:rsidRDefault="008439CB" w:rsidP="00CB3A26">
      <w:pPr>
        <w:pStyle w:val="ListParagraph"/>
        <w:numPr>
          <w:ilvl w:val="1"/>
          <w:numId w:val="2"/>
        </w:numPr>
        <w:tabs>
          <w:tab w:val="left" w:pos="822"/>
          <w:tab w:val="left" w:pos="823"/>
        </w:tabs>
        <w:spacing w:line="276" w:lineRule="auto"/>
        <w:ind w:left="720" w:right="236"/>
        <w:rPr>
          <w:rFonts w:asciiTheme="minorHAnsi" w:hAnsiTheme="minorHAnsi" w:cstheme="minorHAnsi"/>
        </w:rPr>
      </w:pPr>
      <w:r w:rsidRPr="00FC3BF0">
        <w:rPr>
          <w:rFonts w:asciiTheme="minorHAnsi" w:hAnsiTheme="minorHAnsi" w:cstheme="minorHAnsi"/>
        </w:rPr>
        <w:t>Repeat the ASQ: SE screenings every three months using the age appropriate questionnaire until the issue/concern is</w:t>
      </w:r>
      <w:r w:rsidRPr="00FC3BF0">
        <w:rPr>
          <w:rFonts w:asciiTheme="minorHAnsi" w:hAnsiTheme="minorHAnsi" w:cstheme="minorHAnsi"/>
          <w:spacing w:val="-2"/>
        </w:rPr>
        <w:t xml:space="preserve"> </w:t>
      </w:r>
      <w:r w:rsidRPr="00FC3BF0">
        <w:rPr>
          <w:rFonts w:asciiTheme="minorHAnsi" w:hAnsiTheme="minorHAnsi" w:cstheme="minorHAnsi"/>
        </w:rPr>
        <w:t>resolved.</w:t>
      </w:r>
    </w:p>
    <w:p w:rsidR="00226AC8" w:rsidRPr="00FC3BF0" w:rsidRDefault="008439CB" w:rsidP="000D7879">
      <w:pPr>
        <w:pStyle w:val="ListParagraph"/>
        <w:numPr>
          <w:ilvl w:val="1"/>
          <w:numId w:val="2"/>
        </w:numPr>
        <w:tabs>
          <w:tab w:val="left" w:pos="822"/>
          <w:tab w:val="left" w:pos="823"/>
        </w:tabs>
        <w:spacing w:line="230" w:lineRule="exact"/>
        <w:ind w:left="720"/>
        <w:rPr>
          <w:rFonts w:asciiTheme="minorHAnsi" w:hAnsiTheme="minorHAnsi" w:cstheme="minorHAnsi"/>
        </w:rPr>
      </w:pPr>
      <w:r w:rsidRPr="00FC3BF0">
        <w:rPr>
          <w:rFonts w:asciiTheme="minorHAnsi" w:hAnsiTheme="minorHAnsi" w:cstheme="minorHAnsi"/>
        </w:rPr>
        <w:t>Make referrals as appropriate.</w:t>
      </w:r>
    </w:p>
    <w:p w:rsidR="00CB3A26" w:rsidRDefault="00CB3A26" w:rsidP="000D7879">
      <w:pPr>
        <w:pStyle w:val="BodyText"/>
        <w:spacing w:line="253" w:lineRule="exact"/>
        <w:rPr>
          <w:rFonts w:asciiTheme="minorHAnsi" w:hAnsiTheme="minorHAnsi" w:cstheme="minorHAnsi"/>
          <w:b/>
          <w:i/>
          <w:sz w:val="22"/>
          <w:szCs w:val="22"/>
        </w:rPr>
      </w:pPr>
    </w:p>
    <w:p w:rsidR="00226AC8" w:rsidRPr="00CB3A26" w:rsidRDefault="00CB3A26" w:rsidP="000D7879">
      <w:pPr>
        <w:pStyle w:val="BodyText"/>
        <w:spacing w:after="120" w:line="253" w:lineRule="exact"/>
        <w:rPr>
          <w:rFonts w:asciiTheme="minorHAnsi" w:hAnsiTheme="minorHAnsi" w:cstheme="minorHAnsi"/>
          <w:sz w:val="22"/>
          <w:szCs w:val="22"/>
          <w:u w:val="single"/>
        </w:rPr>
      </w:pPr>
      <w:r w:rsidRPr="00CB3A26">
        <w:rPr>
          <w:rFonts w:asciiTheme="minorHAnsi" w:hAnsiTheme="minorHAnsi" w:cstheme="minorHAnsi"/>
          <w:sz w:val="22"/>
          <w:szCs w:val="22"/>
          <w:u w:val="single"/>
        </w:rPr>
        <w:t>G</w:t>
      </w:r>
      <w:r w:rsidR="008439CB" w:rsidRPr="00CB3A26">
        <w:rPr>
          <w:rFonts w:asciiTheme="minorHAnsi" w:hAnsiTheme="minorHAnsi" w:cstheme="minorHAnsi"/>
          <w:sz w:val="22"/>
          <w:szCs w:val="22"/>
          <w:u w:val="single"/>
        </w:rPr>
        <w:t>uidelines for referral when above cutoff</w:t>
      </w:r>
      <w:r>
        <w:rPr>
          <w:rFonts w:asciiTheme="minorHAnsi" w:hAnsiTheme="minorHAnsi" w:cstheme="minorHAnsi"/>
          <w:sz w:val="22"/>
          <w:szCs w:val="22"/>
          <w:u w:val="single"/>
        </w:rPr>
        <w:t>:</w:t>
      </w:r>
    </w:p>
    <w:p w:rsidR="00226AC8" w:rsidRPr="00CB3A26" w:rsidRDefault="008439CB" w:rsidP="000D7879">
      <w:pPr>
        <w:pStyle w:val="ListParagraph"/>
        <w:numPr>
          <w:ilvl w:val="0"/>
          <w:numId w:val="32"/>
        </w:numPr>
        <w:tabs>
          <w:tab w:val="left" w:pos="499"/>
        </w:tabs>
        <w:spacing w:line="226" w:lineRule="exact"/>
        <w:rPr>
          <w:rFonts w:asciiTheme="minorHAnsi" w:hAnsiTheme="minorHAnsi" w:cstheme="minorHAnsi"/>
        </w:rPr>
      </w:pPr>
      <w:r w:rsidRPr="00CB3A26">
        <w:rPr>
          <w:rFonts w:asciiTheme="minorHAnsi" w:hAnsiTheme="minorHAnsi" w:cstheme="minorHAnsi"/>
        </w:rPr>
        <w:t>Refer to primary health care provider for further</w:t>
      </w:r>
      <w:r w:rsidRPr="00CB3A26">
        <w:rPr>
          <w:rFonts w:asciiTheme="minorHAnsi" w:hAnsiTheme="minorHAnsi" w:cstheme="minorHAnsi"/>
          <w:spacing w:val="-1"/>
        </w:rPr>
        <w:t xml:space="preserve"> </w:t>
      </w:r>
      <w:r w:rsidRPr="00CB3A26">
        <w:rPr>
          <w:rFonts w:asciiTheme="minorHAnsi" w:hAnsiTheme="minorHAnsi" w:cstheme="minorHAnsi"/>
        </w:rPr>
        <w:t>assessment</w:t>
      </w:r>
    </w:p>
    <w:p w:rsidR="00226AC8" w:rsidRPr="00CB3A26" w:rsidRDefault="008439CB" w:rsidP="000D7879">
      <w:pPr>
        <w:pStyle w:val="ListParagraph"/>
        <w:numPr>
          <w:ilvl w:val="0"/>
          <w:numId w:val="32"/>
        </w:numPr>
        <w:tabs>
          <w:tab w:val="left" w:pos="499"/>
        </w:tabs>
        <w:spacing w:line="245" w:lineRule="exact"/>
        <w:rPr>
          <w:rFonts w:asciiTheme="minorHAnsi" w:hAnsiTheme="minorHAnsi" w:cstheme="minorHAnsi"/>
        </w:rPr>
      </w:pPr>
      <w:r w:rsidRPr="00CB3A26">
        <w:rPr>
          <w:rFonts w:asciiTheme="minorHAnsi" w:hAnsiTheme="minorHAnsi" w:cstheme="minorHAnsi"/>
        </w:rPr>
        <w:t>Refer to other relevant</w:t>
      </w:r>
      <w:r w:rsidRPr="00CB3A26">
        <w:rPr>
          <w:rFonts w:asciiTheme="minorHAnsi" w:hAnsiTheme="minorHAnsi" w:cstheme="minorHAnsi"/>
          <w:spacing w:val="-1"/>
        </w:rPr>
        <w:t xml:space="preserve"> </w:t>
      </w:r>
      <w:r w:rsidRPr="00CB3A26">
        <w:rPr>
          <w:rFonts w:asciiTheme="minorHAnsi" w:hAnsiTheme="minorHAnsi" w:cstheme="minorHAnsi"/>
        </w:rPr>
        <w:t>programs/services</w:t>
      </w:r>
    </w:p>
    <w:p w:rsidR="00CB3A26" w:rsidRDefault="008439CB" w:rsidP="000D7879">
      <w:pPr>
        <w:pStyle w:val="ListParagraph"/>
        <w:numPr>
          <w:ilvl w:val="0"/>
          <w:numId w:val="32"/>
        </w:numPr>
        <w:tabs>
          <w:tab w:val="left" w:pos="499"/>
        </w:tabs>
        <w:spacing w:line="276" w:lineRule="auto"/>
        <w:ind w:right="560"/>
        <w:rPr>
          <w:rFonts w:asciiTheme="minorHAnsi" w:hAnsiTheme="minorHAnsi" w:cstheme="minorHAnsi"/>
        </w:rPr>
      </w:pPr>
      <w:r w:rsidRPr="00CB3A26">
        <w:rPr>
          <w:rFonts w:asciiTheme="minorHAnsi" w:hAnsiTheme="minorHAnsi" w:cstheme="minorHAnsi"/>
        </w:rPr>
        <w:t>Repeat the ASQ: SE screenings every three months using the age appropriate questionnaire until the issue/concern is resolved.</w:t>
      </w:r>
    </w:p>
    <w:p w:rsidR="000D7879" w:rsidRDefault="000D7879" w:rsidP="000D7879">
      <w:pPr>
        <w:rPr>
          <w:rFonts w:asciiTheme="minorHAnsi" w:hAnsiTheme="minorHAnsi" w:cstheme="minorHAnsi"/>
          <w:b/>
        </w:rPr>
      </w:pPr>
      <w:r>
        <w:rPr>
          <w:rFonts w:asciiTheme="minorHAnsi" w:hAnsiTheme="minorHAnsi" w:cstheme="minorHAnsi"/>
          <w:b/>
        </w:rPr>
        <w:br w:type="page"/>
      </w:r>
    </w:p>
    <w:p w:rsidR="00226AC8" w:rsidRPr="00CB3A26" w:rsidRDefault="001C03EE" w:rsidP="00CB3A26">
      <w:pPr>
        <w:tabs>
          <w:tab w:val="left" w:pos="499"/>
        </w:tabs>
        <w:spacing w:after="120" w:line="276" w:lineRule="auto"/>
        <w:ind w:right="560"/>
        <w:rPr>
          <w:rFonts w:asciiTheme="minorHAnsi" w:hAnsiTheme="minorHAnsi" w:cstheme="minorHAnsi"/>
        </w:rPr>
      </w:pPr>
      <w:r w:rsidRPr="00CB3A26">
        <w:rPr>
          <w:rFonts w:asciiTheme="minorHAnsi" w:hAnsiTheme="minorHAnsi" w:cstheme="minorHAnsi"/>
          <w:b/>
        </w:rPr>
        <w:lastRenderedPageBreak/>
        <w:t>Table 5</w:t>
      </w:r>
      <w:r w:rsidR="008439CB" w:rsidRPr="00CB3A26">
        <w:rPr>
          <w:rFonts w:asciiTheme="minorHAnsi" w:hAnsiTheme="minorHAnsi" w:cstheme="minorHAnsi"/>
          <w:b/>
        </w:rPr>
        <w:t xml:space="preserve">:  Cut-off scores for monitoring and referring using the </w:t>
      </w:r>
      <w:r w:rsidR="008439CB" w:rsidRPr="00CB3A26">
        <w:rPr>
          <w:rFonts w:asciiTheme="minorHAnsi" w:hAnsiTheme="minorHAnsi" w:cstheme="minorHAnsi"/>
          <w:b/>
          <w:i/>
        </w:rPr>
        <w:t>ASQ: SE</w:t>
      </w:r>
    </w:p>
    <w:tbl>
      <w:tblPr>
        <w:tblW w:w="6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95"/>
        <w:gridCol w:w="1795"/>
        <w:gridCol w:w="2160"/>
      </w:tblGrid>
      <w:tr w:rsidR="00303962" w:rsidRPr="00FC3BF0" w:rsidTr="006079CF">
        <w:trPr>
          <w:trHeight w:hRule="exact" w:val="442"/>
        </w:trPr>
        <w:tc>
          <w:tcPr>
            <w:tcW w:w="2795" w:type="dxa"/>
            <w:shd w:val="clear" w:color="auto" w:fill="CCCCCC"/>
          </w:tcPr>
          <w:p w:rsidR="00303962" w:rsidRPr="00FC3BF0" w:rsidRDefault="00303962" w:rsidP="00CB3A26">
            <w:pPr>
              <w:pStyle w:val="TableParagraph"/>
              <w:spacing w:before="124"/>
              <w:ind w:left="0" w:right="248"/>
              <w:jc w:val="center"/>
              <w:rPr>
                <w:rFonts w:asciiTheme="minorHAnsi" w:hAnsiTheme="minorHAnsi" w:cstheme="minorHAnsi"/>
                <w:b/>
              </w:rPr>
            </w:pPr>
            <w:r w:rsidRPr="00FC3BF0">
              <w:rPr>
                <w:rFonts w:asciiTheme="minorHAnsi" w:hAnsiTheme="minorHAnsi" w:cstheme="minorHAnsi"/>
                <w:b/>
                <w:w w:val="105"/>
              </w:rPr>
              <w:t>Age Interval (months)</w:t>
            </w:r>
          </w:p>
        </w:tc>
        <w:tc>
          <w:tcPr>
            <w:tcW w:w="1795" w:type="dxa"/>
            <w:shd w:val="clear" w:color="auto" w:fill="CCCCCC"/>
          </w:tcPr>
          <w:p w:rsidR="00303962" w:rsidRPr="00FC3BF0" w:rsidRDefault="00303962" w:rsidP="00CB3A26">
            <w:pPr>
              <w:pStyle w:val="TableParagraph"/>
              <w:spacing w:before="124"/>
              <w:ind w:left="0" w:right="428"/>
              <w:jc w:val="center"/>
              <w:rPr>
                <w:rFonts w:asciiTheme="minorHAnsi" w:hAnsiTheme="minorHAnsi" w:cstheme="minorHAnsi"/>
                <w:b/>
              </w:rPr>
            </w:pPr>
            <w:r>
              <w:rPr>
                <w:rFonts w:asciiTheme="minorHAnsi" w:hAnsiTheme="minorHAnsi" w:cstheme="minorHAnsi"/>
                <w:b/>
                <w:w w:val="105"/>
              </w:rPr>
              <w:t>Monitor</w:t>
            </w:r>
          </w:p>
        </w:tc>
        <w:tc>
          <w:tcPr>
            <w:tcW w:w="2160" w:type="dxa"/>
            <w:shd w:val="clear" w:color="auto" w:fill="CCCCCC"/>
          </w:tcPr>
          <w:p w:rsidR="00303962" w:rsidRDefault="00303962" w:rsidP="00CB3A26">
            <w:pPr>
              <w:pStyle w:val="TableParagraph"/>
              <w:spacing w:before="124"/>
              <w:ind w:left="0" w:right="428"/>
              <w:jc w:val="center"/>
              <w:rPr>
                <w:rFonts w:asciiTheme="minorHAnsi" w:hAnsiTheme="minorHAnsi" w:cstheme="minorHAnsi"/>
                <w:b/>
                <w:w w:val="105"/>
              </w:rPr>
            </w:pPr>
            <w:r w:rsidRPr="00303962">
              <w:rPr>
                <w:rFonts w:asciiTheme="minorHAnsi" w:hAnsiTheme="minorHAnsi" w:cstheme="minorHAnsi"/>
                <w:b/>
                <w:w w:val="105"/>
              </w:rPr>
              <w:t>Cut-off</w:t>
            </w:r>
            <w:r>
              <w:rPr>
                <w:rFonts w:asciiTheme="minorHAnsi" w:hAnsiTheme="minorHAnsi" w:cstheme="minorHAnsi"/>
                <w:b/>
                <w:w w:val="105"/>
              </w:rPr>
              <w:t xml:space="preserve"> </w:t>
            </w:r>
            <w:r>
              <w:rPr>
                <w:rFonts w:asciiTheme="minorHAnsi" w:hAnsiTheme="minorHAnsi" w:cstheme="minorHAnsi"/>
                <w:b/>
                <w:w w:val="105"/>
              </w:rPr>
              <w:sym w:font="Wingdings" w:char="F0E0"/>
            </w:r>
            <w:r w:rsidRPr="00303962">
              <w:rPr>
                <w:rFonts w:asciiTheme="minorHAnsi" w:hAnsiTheme="minorHAnsi" w:cstheme="minorHAnsi"/>
                <w:b/>
                <w:w w:val="105"/>
              </w:rPr>
              <w:t xml:space="preserve"> Refer</w:t>
            </w:r>
          </w:p>
        </w:tc>
      </w:tr>
      <w:tr w:rsidR="00303962" w:rsidRPr="00FC3BF0" w:rsidTr="006079CF">
        <w:trPr>
          <w:trHeight w:hRule="exact" w:val="334"/>
        </w:trPr>
        <w:tc>
          <w:tcPr>
            <w:tcW w:w="2795" w:type="dxa"/>
          </w:tcPr>
          <w:p w:rsidR="00303962" w:rsidRPr="00FC3BF0" w:rsidRDefault="00303962" w:rsidP="00303962">
            <w:pPr>
              <w:pStyle w:val="TableParagraph"/>
              <w:spacing w:before="60"/>
              <w:ind w:left="0"/>
              <w:jc w:val="center"/>
              <w:rPr>
                <w:rFonts w:asciiTheme="minorHAnsi" w:hAnsiTheme="minorHAnsi" w:cstheme="minorHAnsi"/>
              </w:rPr>
            </w:pPr>
            <w:r>
              <w:rPr>
                <w:rFonts w:asciiTheme="minorHAnsi" w:hAnsiTheme="minorHAnsi" w:cstheme="minorHAnsi"/>
                <w:w w:val="103"/>
              </w:rPr>
              <w:t>2</w:t>
            </w:r>
          </w:p>
        </w:tc>
        <w:tc>
          <w:tcPr>
            <w:tcW w:w="1795" w:type="dxa"/>
          </w:tcPr>
          <w:p w:rsidR="00303962" w:rsidRPr="00FC3BF0" w:rsidRDefault="00303962" w:rsidP="00303962">
            <w:pPr>
              <w:pStyle w:val="TableParagraph"/>
              <w:spacing w:before="60"/>
              <w:ind w:right="427"/>
              <w:jc w:val="center"/>
              <w:rPr>
                <w:rFonts w:asciiTheme="minorHAnsi" w:hAnsiTheme="minorHAnsi" w:cstheme="minorHAnsi"/>
              </w:rPr>
            </w:pPr>
            <w:r>
              <w:rPr>
                <w:rFonts w:asciiTheme="minorHAnsi" w:hAnsiTheme="minorHAnsi" w:cstheme="minorHAnsi"/>
              </w:rPr>
              <w:t>25-34</w:t>
            </w:r>
          </w:p>
        </w:tc>
        <w:tc>
          <w:tcPr>
            <w:tcW w:w="2160" w:type="dxa"/>
          </w:tcPr>
          <w:p w:rsidR="00303962" w:rsidRPr="00FC3BF0" w:rsidRDefault="00303962" w:rsidP="00303962">
            <w:pPr>
              <w:pStyle w:val="TableParagraph"/>
              <w:spacing w:before="60"/>
              <w:ind w:left="433" w:right="427"/>
              <w:jc w:val="center"/>
              <w:rPr>
                <w:rFonts w:asciiTheme="minorHAnsi" w:hAnsiTheme="minorHAnsi" w:cstheme="minorHAnsi"/>
              </w:rPr>
            </w:pPr>
            <w:r>
              <w:rPr>
                <w:rFonts w:asciiTheme="minorHAnsi" w:hAnsiTheme="minorHAnsi" w:cstheme="minorHAnsi"/>
                <w:w w:val="105"/>
              </w:rPr>
              <w:t>3</w:t>
            </w:r>
            <w:r w:rsidRPr="00FC3BF0">
              <w:rPr>
                <w:rFonts w:asciiTheme="minorHAnsi" w:hAnsiTheme="minorHAnsi" w:cstheme="minorHAnsi"/>
                <w:w w:val="105"/>
              </w:rPr>
              <w:t>5</w:t>
            </w:r>
          </w:p>
        </w:tc>
      </w:tr>
      <w:tr w:rsidR="00303962" w:rsidRPr="00FC3BF0" w:rsidTr="006079CF">
        <w:trPr>
          <w:trHeight w:hRule="exact" w:val="332"/>
        </w:trPr>
        <w:tc>
          <w:tcPr>
            <w:tcW w:w="2795" w:type="dxa"/>
          </w:tcPr>
          <w:p w:rsidR="00303962" w:rsidRPr="00FC3BF0" w:rsidRDefault="00303962" w:rsidP="00303962">
            <w:pPr>
              <w:pStyle w:val="TableParagraph"/>
              <w:spacing w:before="60"/>
              <w:ind w:left="0"/>
              <w:jc w:val="center"/>
              <w:rPr>
                <w:rFonts w:asciiTheme="minorHAnsi" w:hAnsiTheme="minorHAnsi" w:cstheme="minorHAnsi"/>
              </w:rPr>
            </w:pPr>
            <w:r w:rsidRPr="00FC3BF0">
              <w:rPr>
                <w:rFonts w:asciiTheme="minorHAnsi" w:hAnsiTheme="minorHAnsi" w:cstheme="minorHAnsi"/>
                <w:w w:val="103"/>
              </w:rPr>
              <w:t>6</w:t>
            </w:r>
          </w:p>
        </w:tc>
        <w:tc>
          <w:tcPr>
            <w:tcW w:w="1795" w:type="dxa"/>
          </w:tcPr>
          <w:p w:rsidR="00303962" w:rsidRPr="00FC3BF0" w:rsidRDefault="00303962" w:rsidP="00303962">
            <w:pPr>
              <w:pStyle w:val="TableParagraph"/>
              <w:spacing w:before="60"/>
              <w:ind w:right="427"/>
              <w:jc w:val="center"/>
              <w:rPr>
                <w:rFonts w:asciiTheme="minorHAnsi" w:hAnsiTheme="minorHAnsi" w:cstheme="minorHAnsi"/>
              </w:rPr>
            </w:pPr>
            <w:r>
              <w:rPr>
                <w:rFonts w:asciiTheme="minorHAnsi" w:hAnsiTheme="minorHAnsi" w:cstheme="minorHAnsi"/>
              </w:rPr>
              <w:t>30-44</w:t>
            </w:r>
          </w:p>
        </w:tc>
        <w:tc>
          <w:tcPr>
            <w:tcW w:w="2160" w:type="dxa"/>
          </w:tcPr>
          <w:p w:rsidR="00303962" w:rsidRPr="00FC3BF0" w:rsidRDefault="00303962" w:rsidP="00303962">
            <w:pPr>
              <w:pStyle w:val="TableParagraph"/>
              <w:spacing w:before="60"/>
              <w:ind w:left="433" w:right="427"/>
              <w:jc w:val="center"/>
              <w:rPr>
                <w:rFonts w:asciiTheme="minorHAnsi" w:hAnsiTheme="minorHAnsi" w:cstheme="minorHAnsi"/>
              </w:rPr>
            </w:pPr>
            <w:r w:rsidRPr="00FC3BF0">
              <w:rPr>
                <w:rFonts w:asciiTheme="minorHAnsi" w:hAnsiTheme="minorHAnsi" w:cstheme="minorHAnsi"/>
                <w:w w:val="105"/>
              </w:rPr>
              <w:t>45</w:t>
            </w:r>
          </w:p>
        </w:tc>
      </w:tr>
      <w:tr w:rsidR="00303962" w:rsidRPr="00FC3BF0" w:rsidTr="006079CF">
        <w:trPr>
          <w:trHeight w:hRule="exact" w:val="359"/>
        </w:trPr>
        <w:tc>
          <w:tcPr>
            <w:tcW w:w="2795" w:type="dxa"/>
          </w:tcPr>
          <w:p w:rsidR="00303962" w:rsidRPr="00FC3BF0" w:rsidRDefault="00303962" w:rsidP="00303962">
            <w:pPr>
              <w:pStyle w:val="TableParagraph"/>
              <w:spacing w:before="60"/>
              <w:ind w:left="248" w:right="248"/>
              <w:jc w:val="center"/>
              <w:rPr>
                <w:rFonts w:asciiTheme="minorHAnsi" w:hAnsiTheme="minorHAnsi" w:cstheme="minorHAnsi"/>
              </w:rPr>
            </w:pPr>
            <w:r w:rsidRPr="00FC3BF0">
              <w:rPr>
                <w:rFonts w:asciiTheme="minorHAnsi" w:hAnsiTheme="minorHAnsi" w:cstheme="minorHAnsi"/>
                <w:w w:val="105"/>
              </w:rPr>
              <w:t>12</w:t>
            </w:r>
          </w:p>
        </w:tc>
        <w:tc>
          <w:tcPr>
            <w:tcW w:w="1795" w:type="dxa"/>
          </w:tcPr>
          <w:p w:rsidR="00303962" w:rsidRPr="00FC3BF0" w:rsidRDefault="00303962" w:rsidP="00303962">
            <w:pPr>
              <w:pStyle w:val="TableParagraph"/>
              <w:spacing w:before="60"/>
              <w:ind w:right="427"/>
              <w:jc w:val="center"/>
              <w:rPr>
                <w:rFonts w:asciiTheme="minorHAnsi" w:hAnsiTheme="minorHAnsi" w:cstheme="minorHAnsi"/>
              </w:rPr>
            </w:pPr>
            <w:r>
              <w:rPr>
                <w:rFonts w:asciiTheme="minorHAnsi" w:hAnsiTheme="minorHAnsi" w:cstheme="minorHAnsi"/>
              </w:rPr>
              <w:t>40-49</w:t>
            </w:r>
          </w:p>
        </w:tc>
        <w:tc>
          <w:tcPr>
            <w:tcW w:w="2160" w:type="dxa"/>
          </w:tcPr>
          <w:p w:rsidR="00303962" w:rsidRPr="00FC3BF0" w:rsidRDefault="00303962" w:rsidP="00303962">
            <w:pPr>
              <w:pStyle w:val="TableParagraph"/>
              <w:spacing w:before="60"/>
              <w:ind w:left="433" w:right="427"/>
              <w:jc w:val="center"/>
              <w:rPr>
                <w:rFonts w:asciiTheme="minorHAnsi" w:hAnsiTheme="minorHAnsi" w:cstheme="minorHAnsi"/>
              </w:rPr>
            </w:pPr>
            <w:r>
              <w:rPr>
                <w:rFonts w:asciiTheme="minorHAnsi" w:hAnsiTheme="minorHAnsi" w:cstheme="minorHAnsi"/>
                <w:w w:val="105"/>
              </w:rPr>
              <w:t>50</w:t>
            </w:r>
          </w:p>
        </w:tc>
      </w:tr>
      <w:tr w:rsidR="00303962" w:rsidRPr="00FC3BF0" w:rsidTr="006079CF">
        <w:trPr>
          <w:trHeight w:hRule="exact" w:val="359"/>
        </w:trPr>
        <w:tc>
          <w:tcPr>
            <w:tcW w:w="2795" w:type="dxa"/>
          </w:tcPr>
          <w:p w:rsidR="00303962" w:rsidRPr="00FC3BF0" w:rsidRDefault="00303962" w:rsidP="00303962">
            <w:pPr>
              <w:pStyle w:val="TableParagraph"/>
              <w:spacing w:before="60"/>
              <w:ind w:left="248" w:right="248"/>
              <w:jc w:val="center"/>
              <w:rPr>
                <w:rFonts w:asciiTheme="minorHAnsi" w:hAnsiTheme="minorHAnsi" w:cstheme="minorHAnsi"/>
              </w:rPr>
            </w:pPr>
            <w:r w:rsidRPr="00FC3BF0">
              <w:rPr>
                <w:rFonts w:asciiTheme="minorHAnsi" w:hAnsiTheme="minorHAnsi" w:cstheme="minorHAnsi"/>
                <w:w w:val="105"/>
              </w:rPr>
              <w:t>18</w:t>
            </w:r>
          </w:p>
        </w:tc>
        <w:tc>
          <w:tcPr>
            <w:tcW w:w="1795" w:type="dxa"/>
          </w:tcPr>
          <w:p w:rsidR="00303962" w:rsidRPr="00FC3BF0" w:rsidRDefault="00303962" w:rsidP="00303962">
            <w:pPr>
              <w:pStyle w:val="TableParagraph"/>
              <w:spacing w:before="60"/>
              <w:ind w:right="427"/>
              <w:jc w:val="center"/>
              <w:rPr>
                <w:rFonts w:asciiTheme="minorHAnsi" w:hAnsiTheme="minorHAnsi" w:cstheme="minorHAnsi"/>
              </w:rPr>
            </w:pPr>
            <w:r>
              <w:rPr>
                <w:rFonts w:asciiTheme="minorHAnsi" w:hAnsiTheme="minorHAnsi" w:cstheme="minorHAnsi"/>
              </w:rPr>
              <w:t>50-64</w:t>
            </w:r>
          </w:p>
        </w:tc>
        <w:tc>
          <w:tcPr>
            <w:tcW w:w="2160" w:type="dxa"/>
          </w:tcPr>
          <w:p w:rsidR="00303962" w:rsidRPr="00FC3BF0" w:rsidRDefault="00303962" w:rsidP="00303962">
            <w:pPr>
              <w:pStyle w:val="TableParagraph"/>
              <w:spacing w:before="60"/>
              <w:ind w:left="433" w:right="427"/>
              <w:jc w:val="center"/>
              <w:rPr>
                <w:rFonts w:asciiTheme="minorHAnsi" w:hAnsiTheme="minorHAnsi" w:cstheme="minorHAnsi"/>
              </w:rPr>
            </w:pPr>
            <w:r>
              <w:rPr>
                <w:rFonts w:asciiTheme="minorHAnsi" w:hAnsiTheme="minorHAnsi" w:cstheme="minorHAnsi"/>
                <w:w w:val="105"/>
              </w:rPr>
              <w:t>65</w:t>
            </w:r>
          </w:p>
        </w:tc>
      </w:tr>
      <w:tr w:rsidR="00303962" w:rsidRPr="00FC3BF0" w:rsidTr="006079CF">
        <w:trPr>
          <w:trHeight w:hRule="exact" w:val="442"/>
        </w:trPr>
        <w:tc>
          <w:tcPr>
            <w:tcW w:w="2795" w:type="dxa"/>
          </w:tcPr>
          <w:p w:rsidR="00303962" w:rsidRPr="00FC3BF0" w:rsidRDefault="00303962" w:rsidP="00303962">
            <w:pPr>
              <w:pStyle w:val="TableParagraph"/>
              <w:spacing w:before="60"/>
              <w:ind w:left="248" w:right="248"/>
              <w:jc w:val="center"/>
              <w:rPr>
                <w:rFonts w:asciiTheme="minorHAnsi" w:hAnsiTheme="minorHAnsi" w:cstheme="minorHAnsi"/>
              </w:rPr>
            </w:pPr>
            <w:r w:rsidRPr="00FC3BF0">
              <w:rPr>
                <w:rFonts w:asciiTheme="minorHAnsi" w:hAnsiTheme="minorHAnsi" w:cstheme="minorHAnsi"/>
                <w:w w:val="105"/>
              </w:rPr>
              <w:t>24</w:t>
            </w:r>
          </w:p>
        </w:tc>
        <w:tc>
          <w:tcPr>
            <w:tcW w:w="1795" w:type="dxa"/>
          </w:tcPr>
          <w:p w:rsidR="00303962" w:rsidRPr="00FC3BF0" w:rsidRDefault="00303962" w:rsidP="00303962">
            <w:pPr>
              <w:pStyle w:val="TableParagraph"/>
              <w:spacing w:before="60"/>
              <w:ind w:right="427"/>
              <w:jc w:val="center"/>
              <w:rPr>
                <w:rFonts w:asciiTheme="minorHAnsi" w:hAnsiTheme="minorHAnsi" w:cstheme="minorHAnsi"/>
              </w:rPr>
            </w:pPr>
            <w:r>
              <w:rPr>
                <w:rFonts w:asciiTheme="minorHAnsi" w:hAnsiTheme="minorHAnsi" w:cstheme="minorHAnsi"/>
              </w:rPr>
              <w:t>50-64</w:t>
            </w:r>
          </w:p>
        </w:tc>
        <w:tc>
          <w:tcPr>
            <w:tcW w:w="2160" w:type="dxa"/>
          </w:tcPr>
          <w:p w:rsidR="00303962" w:rsidRPr="00FC3BF0" w:rsidRDefault="00303962" w:rsidP="00303962">
            <w:pPr>
              <w:pStyle w:val="TableParagraph"/>
              <w:spacing w:before="60"/>
              <w:ind w:left="433" w:right="427"/>
              <w:jc w:val="center"/>
              <w:rPr>
                <w:rFonts w:asciiTheme="minorHAnsi" w:hAnsiTheme="minorHAnsi" w:cstheme="minorHAnsi"/>
              </w:rPr>
            </w:pPr>
            <w:r>
              <w:rPr>
                <w:rFonts w:asciiTheme="minorHAnsi" w:hAnsiTheme="minorHAnsi" w:cstheme="minorHAnsi"/>
                <w:w w:val="105"/>
              </w:rPr>
              <w:t>65</w:t>
            </w:r>
          </w:p>
        </w:tc>
      </w:tr>
    </w:tbl>
    <w:p w:rsidR="00CB3A26" w:rsidRDefault="00A032DB" w:rsidP="000D7879">
      <w:pPr>
        <w:spacing w:before="120" w:line="235" w:lineRule="auto"/>
        <w:ind w:right="174"/>
        <w:rPr>
          <w:rFonts w:asciiTheme="minorHAnsi" w:hAnsiTheme="minorHAnsi" w:cstheme="minorHAnsi"/>
        </w:rPr>
      </w:pPr>
      <w:r>
        <w:rPr>
          <w:rFonts w:asciiTheme="minorHAnsi" w:hAnsiTheme="minorHAnsi" w:cstheme="minorHAnsi"/>
        </w:rPr>
        <w:t>Adapted from Squires J</w:t>
      </w:r>
      <w:r w:rsidR="008439CB" w:rsidRPr="00FC3BF0">
        <w:rPr>
          <w:rFonts w:asciiTheme="minorHAnsi" w:hAnsiTheme="minorHAnsi" w:cstheme="minorHAnsi"/>
        </w:rPr>
        <w:t xml:space="preserve">, </w:t>
      </w:r>
      <w:r>
        <w:rPr>
          <w:rFonts w:asciiTheme="minorHAnsi" w:hAnsiTheme="minorHAnsi" w:cstheme="minorHAnsi"/>
        </w:rPr>
        <w:t>Bricker D, &amp; Twombly E</w:t>
      </w:r>
      <w:r w:rsidR="00303962">
        <w:rPr>
          <w:rFonts w:asciiTheme="minorHAnsi" w:hAnsiTheme="minorHAnsi" w:cstheme="minorHAnsi"/>
        </w:rPr>
        <w:t xml:space="preserve"> (2015</w:t>
      </w:r>
      <w:r w:rsidR="008439CB" w:rsidRPr="00FC3BF0">
        <w:rPr>
          <w:rFonts w:asciiTheme="minorHAnsi" w:hAnsiTheme="minorHAnsi" w:cstheme="minorHAnsi"/>
        </w:rPr>
        <w:t xml:space="preserve">). </w:t>
      </w:r>
      <w:r w:rsidR="008439CB" w:rsidRPr="00FC3BF0">
        <w:rPr>
          <w:rFonts w:asciiTheme="minorHAnsi" w:hAnsiTheme="minorHAnsi" w:cstheme="minorHAnsi"/>
          <w:i/>
        </w:rPr>
        <w:t>The ASQ:SE User’s Guide for the Ages &amp; Stages Questionnaires: Social-Emotional</w:t>
      </w:r>
      <w:r w:rsidR="00303962">
        <w:rPr>
          <w:rFonts w:asciiTheme="minorHAnsi" w:hAnsiTheme="minorHAnsi" w:cstheme="minorHAnsi"/>
          <w:i/>
        </w:rPr>
        <w:t xml:space="preserve"> (Second Edition)</w:t>
      </w:r>
      <w:r w:rsidR="008439CB" w:rsidRPr="00FC3BF0">
        <w:rPr>
          <w:rFonts w:asciiTheme="minorHAnsi" w:hAnsiTheme="minorHAnsi" w:cstheme="minorHAnsi"/>
          <w:i/>
        </w:rPr>
        <w:t>. A Parent-Completed, Child-Monitoring System for Social</w:t>
      </w:r>
      <w:r w:rsidR="00303962">
        <w:rPr>
          <w:rFonts w:asciiTheme="minorHAnsi" w:hAnsiTheme="minorHAnsi" w:cstheme="minorHAnsi"/>
          <w:i/>
        </w:rPr>
        <w:t>-Emotional Behaviors</w:t>
      </w:r>
      <w:r w:rsidR="008439CB" w:rsidRPr="00FC3BF0">
        <w:rPr>
          <w:rFonts w:asciiTheme="minorHAnsi" w:hAnsiTheme="minorHAnsi" w:cstheme="minorHAnsi"/>
        </w:rPr>
        <w:t>. Baltimore, MD: Paul H. Brookes Publishing Co.</w:t>
      </w:r>
      <w:r w:rsidR="00CB3A26">
        <w:rPr>
          <w:rFonts w:asciiTheme="minorHAnsi" w:hAnsiTheme="minorHAnsi" w:cstheme="minorHAnsi"/>
        </w:rPr>
        <w:t xml:space="preserve"> </w:t>
      </w:r>
    </w:p>
    <w:p w:rsidR="00A032DB" w:rsidRDefault="00A032DB" w:rsidP="00A032DB">
      <w:pPr>
        <w:spacing w:line="235" w:lineRule="auto"/>
        <w:ind w:right="174"/>
        <w:rPr>
          <w:rFonts w:asciiTheme="minorHAnsi" w:hAnsiTheme="minorHAnsi" w:cstheme="minorHAnsi"/>
        </w:rPr>
      </w:pPr>
    </w:p>
    <w:p w:rsidR="00CB3A26" w:rsidRPr="00A032DB" w:rsidRDefault="00A032DB" w:rsidP="00A032DB">
      <w:pPr>
        <w:spacing w:line="235" w:lineRule="auto"/>
        <w:ind w:right="174"/>
        <w:rPr>
          <w:rFonts w:asciiTheme="minorHAnsi" w:hAnsiTheme="minorHAnsi" w:cstheme="minorHAnsi"/>
          <w:b/>
        </w:rPr>
      </w:pPr>
      <w:r w:rsidRPr="00A032DB">
        <w:rPr>
          <w:rFonts w:asciiTheme="minorHAnsi" w:hAnsiTheme="minorHAnsi" w:cstheme="minorHAnsi"/>
          <w:b/>
        </w:rPr>
        <w:t>INTERVENTION</w:t>
      </w:r>
      <w:r w:rsidRPr="00A032DB">
        <w:rPr>
          <w:rFonts w:asciiTheme="minorHAnsi" w:hAnsiTheme="minorHAnsi" w:cstheme="minorHAnsi"/>
          <w:b/>
          <w:spacing w:val="-19"/>
        </w:rPr>
        <w:t xml:space="preserve"> </w:t>
      </w:r>
      <w:r w:rsidRPr="00A032DB">
        <w:rPr>
          <w:rFonts w:asciiTheme="minorHAnsi" w:hAnsiTheme="minorHAnsi" w:cstheme="minorHAnsi"/>
          <w:b/>
        </w:rPr>
        <w:t>FOR</w:t>
      </w:r>
      <w:r w:rsidRPr="00A032DB">
        <w:rPr>
          <w:rFonts w:asciiTheme="minorHAnsi" w:hAnsiTheme="minorHAnsi" w:cstheme="minorHAnsi"/>
          <w:b/>
          <w:spacing w:val="-9"/>
        </w:rPr>
        <w:t xml:space="preserve"> </w:t>
      </w:r>
      <w:r w:rsidRPr="00A032DB">
        <w:rPr>
          <w:rFonts w:asciiTheme="minorHAnsi" w:hAnsiTheme="minorHAnsi" w:cstheme="minorHAnsi"/>
          <w:b/>
        </w:rPr>
        <w:t>THOSE</w:t>
      </w:r>
      <w:r w:rsidRPr="00A032DB">
        <w:rPr>
          <w:rFonts w:asciiTheme="minorHAnsi" w:hAnsiTheme="minorHAnsi" w:cstheme="minorHAnsi"/>
          <w:b/>
          <w:spacing w:val="-9"/>
        </w:rPr>
        <w:t xml:space="preserve"> </w:t>
      </w:r>
      <w:r w:rsidRPr="00A032DB">
        <w:rPr>
          <w:rFonts w:asciiTheme="minorHAnsi" w:hAnsiTheme="minorHAnsi" w:cstheme="minorHAnsi"/>
          <w:b/>
        </w:rPr>
        <w:t>BEING</w:t>
      </w:r>
      <w:r w:rsidRPr="00A032DB">
        <w:rPr>
          <w:rFonts w:asciiTheme="minorHAnsi" w:hAnsiTheme="minorHAnsi" w:cstheme="minorHAnsi"/>
          <w:b/>
          <w:spacing w:val="-11"/>
        </w:rPr>
        <w:t xml:space="preserve"> </w:t>
      </w:r>
      <w:r w:rsidRPr="00A032DB">
        <w:rPr>
          <w:rFonts w:asciiTheme="minorHAnsi" w:hAnsiTheme="minorHAnsi" w:cstheme="minorHAnsi"/>
          <w:b/>
        </w:rPr>
        <w:t>MONITORED</w:t>
      </w:r>
      <w:r w:rsidRPr="00A032DB">
        <w:rPr>
          <w:rFonts w:asciiTheme="minorHAnsi" w:hAnsiTheme="minorHAnsi" w:cstheme="minorHAnsi"/>
          <w:b/>
          <w:spacing w:val="-15"/>
        </w:rPr>
        <w:t xml:space="preserve"> </w:t>
      </w:r>
      <w:r w:rsidRPr="00A032DB">
        <w:rPr>
          <w:rFonts w:asciiTheme="minorHAnsi" w:hAnsiTheme="minorHAnsi" w:cstheme="minorHAnsi"/>
          <w:b/>
        </w:rPr>
        <w:t>OR</w:t>
      </w:r>
      <w:r w:rsidRPr="00A032DB">
        <w:rPr>
          <w:rFonts w:asciiTheme="minorHAnsi" w:hAnsiTheme="minorHAnsi" w:cstheme="minorHAnsi"/>
          <w:b/>
          <w:spacing w:val="-8"/>
        </w:rPr>
        <w:t xml:space="preserve"> </w:t>
      </w:r>
      <w:r w:rsidRPr="00A032DB">
        <w:rPr>
          <w:rFonts w:asciiTheme="minorHAnsi" w:hAnsiTheme="minorHAnsi" w:cstheme="minorHAnsi"/>
          <w:b/>
        </w:rPr>
        <w:t>REFERRED</w:t>
      </w:r>
    </w:p>
    <w:p w:rsidR="00A032DB" w:rsidRDefault="00A032DB" w:rsidP="00A032DB">
      <w:pPr>
        <w:spacing w:line="235" w:lineRule="auto"/>
        <w:ind w:right="174"/>
        <w:rPr>
          <w:rFonts w:asciiTheme="minorHAnsi" w:hAnsiTheme="minorHAnsi" w:cstheme="minorHAnsi"/>
        </w:rPr>
      </w:pPr>
    </w:p>
    <w:p w:rsidR="00226AC8" w:rsidRPr="00FC3BF0" w:rsidRDefault="008439CB" w:rsidP="00A032DB">
      <w:pPr>
        <w:spacing w:line="235" w:lineRule="auto"/>
        <w:ind w:right="174"/>
        <w:rPr>
          <w:rFonts w:asciiTheme="minorHAnsi" w:hAnsiTheme="minorHAnsi" w:cstheme="minorHAnsi"/>
        </w:rPr>
      </w:pPr>
      <w:r w:rsidRPr="00FC3BF0">
        <w:rPr>
          <w:rFonts w:asciiTheme="minorHAnsi" w:hAnsiTheme="minorHAnsi" w:cstheme="minorHAnsi"/>
        </w:rPr>
        <w:t xml:space="preserve">For clients whose children are being monitored or referred be particularly conscientious about the Assessment and Planned Guidance in the Behavioural and Emotional Care subdomain in the NFP Visit Guidelines. As part of planning consider supplemental interventions related to the </w:t>
      </w:r>
      <w:r w:rsidRPr="00FC3BF0">
        <w:rPr>
          <w:rFonts w:asciiTheme="minorHAnsi" w:hAnsiTheme="minorHAnsi" w:cstheme="minorHAnsi"/>
          <w:i/>
        </w:rPr>
        <w:t xml:space="preserve">ASQ </w:t>
      </w:r>
      <w:r w:rsidRPr="00FC3BF0">
        <w:rPr>
          <w:rFonts w:asciiTheme="minorHAnsi" w:hAnsiTheme="minorHAnsi" w:cstheme="minorHAnsi"/>
        </w:rPr>
        <w:t xml:space="preserve">developmental areas and </w:t>
      </w:r>
      <w:r w:rsidRPr="00FC3BF0">
        <w:rPr>
          <w:rFonts w:asciiTheme="minorHAnsi" w:hAnsiTheme="minorHAnsi" w:cstheme="minorHAnsi"/>
          <w:i/>
        </w:rPr>
        <w:t xml:space="preserve">ASQ: SE </w:t>
      </w:r>
      <w:r w:rsidRPr="00FC3BF0">
        <w:rPr>
          <w:rFonts w:asciiTheme="minorHAnsi" w:hAnsiTheme="minorHAnsi" w:cstheme="minorHAnsi"/>
        </w:rPr>
        <w:t xml:space="preserve">behavioral areas </w:t>
      </w:r>
      <w:r w:rsidR="001C03EE" w:rsidRPr="00FC3BF0">
        <w:rPr>
          <w:rFonts w:asciiTheme="minorHAnsi" w:hAnsiTheme="minorHAnsi" w:cstheme="minorHAnsi"/>
        </w:rPr>
        <w:t>using PIPE as listed in Tables 6 and 7</w:t>
      </w:r>
      <w:r w:rsidRPr="00FC3BF0">
        <w:rPr>
          <w:rFonts w:asciiTheme="minorHAnsi" w:hAnsiTheme="minorHAnsi" w:cstheme="minorHAnsi"/>
        </w:rPr>
        <w:t xml:space="preserve"> below. The </w:t>
      </w:r>
      <w:r w:rsidR="00845180" w:rsidRPr="00FC3BF0">
        <w:rPr>
          <w:rFonts w:asciiTheme="minorHAnsi" w:hAnsiTheme="minorHAnsi" w:cstheme="minorHAnsi"/>
        </w:rPr>
        <w:t xml:space="preserve">NFP </w:t>
      </w:r>
      <w:r w:rsidR="00206274">
        <w:rPr>
          <w:rFonts w:asciiTheme="minorHAnsi" w:hAnsiTheme="minorHAnsi" w:cstheme="minorHAnsi"/>
        </w:rPr>
        <w:t>nurse</w:t>
      </w:r>
      <w:r w:rsidRPr="00FC3BF0">
        <w:rPr>
          <w:rFonts w:asciiTheme="minorHAnsi" w:hAnsiTheme="minorHAnsi" w:cstheme="minorHAnsi"/>
        </w:rPr>
        <w:t xml:space="preserve"> can also plan related interventions with the parent(s) in consultation with multi-disciplinary service providers if available. DANCE is another resource that is available to the NFP nurse.</w:t>
      </w:r>
    </w:p>
    <w:p w:rsidR="00226AC8" w:rsidRPr="00FC3BF0" w:rsidRDefault="00226AC8" w:rsidP="00A032DB">
      <w:pPr>
        <w:pStyle w:val="BodyText"/>
        <w:rPr>
          <w:rFonts w:asciiTheme="minorHAnsi" w:hAnsiTheme="minorHAnsi" w:cstheme="minorHAnsi"/>
          <w:sz w:val="22"/>
          <w:szCs w:val="22"/>
        </w:rPr>
      </w:pPr>
    </w:p>
    <w:p w:rsidR="00226AC8" w:rsidRPr="000D7879" w:rsidRDefault="001C03EE" w:rsidP="000D7879">
      <w:pPr>
        <w:spacing w:after="120"/>
        <w:rPr>
          <w:rFonts w:asciiTheme="minorHAnsi" w:hAnsiTheme="minorHAnsi" w:cstheme="minorHAnsi"/>
          <w:b/>
          <w:w w:val="105"/>
        </w:rPr>
      </w:pPr>
      <w:r w:rsidRPr="00FC3BF0">
        <w:rPr>
          <w:rFonts w:asciiTheme="minorHAnsi" w:hAnsiTheme="minorHAnsi" w:cstheme="minorHAnsi"/>
          <w:b/>
          <w:w w:val="105"/>
        </w:rPr>
        <w:t>Table 6</w:t>
      </w:r>
      <w:r w:rsidR="008439CB" w:rsidRPr="00FC3BF0">
        <w:rPr>
          <w:rFonts w:asciiTheme="minorHAnsi" w:hAnsiTheme="minorHAnsi" w:cstheme="minorHAnsi"/>
          <w:b/>
          <w:w w:val="105"/>
        </w:rPr>
        <w:t xml:space="preserve">: Examples of supplemental interventions related to </w:t>
      </w:r>
      <w:r w:rsidR="008439CB" w:rsidRPr="00FC3BF0">
        <w:rPr>
          <w:rFonts w:asciiTheme="minorHAnsi" w:hAnsiTheme="minorHAnsi" w:cstheme="minorHAnsi"/>
          <w:b/>
          <w:i/>
          <w:w w:val="105"/>
        </w:rPr>
        <w:t xml:space="preserve">ASQ </w:t>
      </w:r>
      <w:r w:rsidR="008439CB" w:rsidRPr="00FC3BF0">
        <w:rPr>
          <w:rFonts w:asciiTheme="minorHAnsi" w:hAnsiTheme="minorHAnsi" w:cstheme="minorHAnsi"/>
          <w:b/>
          <w:w w:val="105"/>
        </w:rPr>
        <w:t>developmental areas</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00"/>
        <w:gridCol w:w="990"/>
        <w:gridCol w:w="4410"/>
      </w:tblGrid>
      <w:tr w:rsidR="00C36177" w:rsidRPr="00FC3BF0" w:rsidTr="00C36177">
        <w:trPr>
          <w:trHeight w:hRule="exact" w:val="451"/>
          <w:tblHeader/>
        </w:trPr>
        <w:tc>
          <w:tcPr>
            <w:tcW w:w="4500" w:type="dxa"/>
            <w:shd w:val="clear" w:color="auto" w:fill="CCCCCC"/>
          </w:tcPr>
          <w:p w:rsidR="00C36177" w:rsidRPr="00FC3BF0" w:rsidRDefault="00C36177" w:rsidP="00C36177">
            <w:pPr>
              <w:pStyle w:val="TableParagraph"/>
              <w:spacing w:before="129"/>
              <w:ind w:left="144"/>
              <w:rPr>
                <w:rFonts w:asciiTheme="minorHAnsi" w:hAnsiTheme="minorHAnsi" w:cstheme="minorHAnsi"/>
                <w:b/>
              </w:rPr>
            </w:pPr>
            <w:r w:rsidRPr="00FC3BF0">
              <w:rPr>
                <w:rFonts w:asciiTheme="minorHAnsi" w:hAnsiTheme="minorHAnsi" w:cstheme="minorHAnsi"/>
                <w:b/>
                <w:w w:val="105"/>
              </w:rPr>
              <w:t>Developmental Area</w:t>
            </w:r>
          </w:p>
        </w:tc>
        <w:tc>
          <w:tcPr>
            <w:tcW w:w="5400" w:type="dxa"/>
            <w:gridSpan w:val="2"/>
            <w:shd w:val="clear" w:color="auto" w:fill="CCCCCC"/>
          </w:tcPr>
          <w:p w:rsidR="00C36177" w:rsidRPr="00FC3BF0" w:rsidRDefault="00C36177" w:rsidP="00C36177">
            <w:pPr>
              <w:pStyle w:val="TableParagraph"/>
              <w:spacing w:before="129"/>
              <w:ind w:left="144" w:right="2106"/>
              <w:rPr>
                <w:rFonts w:asciiTheme="minorHAnsi" w:hAnsiTheme="minorHAnsi" w:cstheme="minorHAnsi"/>
                <w:b/>
              </w:rPr>
            </w:pPr>
            <w:r>
              <w:rPr>
                <w:rFonts w:asciiTheme="minorHAnsi" w:hAnsiTheme="minorHAnsi" w:cstheme="minorHAnsi"/>
                <w:b/>
                <w:w w:val="105"/>
              </w:rPr>
              <w:t>PIPE Lesson</w:t>
            </w:r>
          </w:p>
        </w:tc>
      </w:tr>
      <w:tr w:rsidR="00347BDE" w:rsidRPr="00FC3BF0" w:rsidTr="00C36177">
        <w:trPr>
          <w:trHeight w:hRule="exact" w:val="1887"/>
        </w:trPr>
        <w:tc>
          <w:tcPr>
            <w:tcW w:w="4500" w:type="dxa"/>
            <w:vMerge w:val="restart"/>
          </w:tcPr>
          <w:p w:rsidR="00347BDE" w:rsidRPr="00FC3BF0" w:rsidRDefault="00347BDE">
            <w:pPr>
              <w:pStyle w:val="TableParagraph"/>
              <w:spacing w:before="4" w:line="247" w:lineRule="auto"/>
              <w:ind w:left="112"/>
              <w:rPr>
                <w:rFonts w:asciiTheme="minorHAnsi" w:hAnsiTheme="minorHAnsi" w:cstheme="minorHAnsi"/>
              </w:rPr>
            </w:pPr>
            <w:r w:rsidRPr="00FC3BF0">
              <w:rPr>
                <w:rFonts w:asciiTheme="minorHAnsi" w:hAnsiTheme="minorHAnsi" w:cstheme="minorHAnsi"/>
                <w:b/>
                <w:w w:val="105"/>
              </w:rPr>
              <w:t>Communication</w:t>
            </w:r>
            <w:r w:rsidRPr="00FC3BF0">
              <w:rPr>
                <w:rFonts w:asciiTheme="minorHAnsi" w:hAnsiTheme="minorHAnsi" w:cstheme="minorHAnsi"/>
                <w:w w:val="105"/>
              </w:rPr>
              <w:t>: babbling, vocalizing, listening and understanding</w:t>
            </w:r>
          </w:p>
        </w:tc>
        <w:tc>
          <w:tcPr>
            <w:tcW w:w="990" w:type="dxa"/>
          </w:tcPr>
          <w:p w:rsidR="00347BDE" w:rsidRPr="00FC3BF0" w:rsidRDefault="00347BDE">
            <w:pPr>
              <w:pStyle w:val="TableParagraph"/>
              <w:spacing w:before="4"/>
              <w:ind w:left="117"/>
              <w:rPr>
                <w:rFonts w:asciiTheme="minorHAnsi" w:hAnsiTheme="minorHAnsi" w:cstheme="minorHAnsi"/>
                <w:w w:val="105"/>
              </w:rPr>
            </w:pPr>
            <w:r>
              <w:rPr>
                <w:rFonts w:asciiTheme="minorHAnsi" w:hAnsiTheme="minorHAnsi" w:cstheme="minorHAnsi"/>
                <w:w w:val="105"/>
              </w:rPr>
              <w:t>LISTEN</w:t>
            </w:r>
          </w:p>
        </w:tc>
        <w:tc>
          <w:tcPr>
            <w:tcW w:w="4410" w:type="dxa"/>
          </w:tcPr>
          <w:p w:rsidR="00347BDE" w:rsidRPr="000D7879" w:rsidRDefault="00347BDE" w:rsidP="00347BDE">
            <w:pPr>
              <w:pStyle w:val="TableParagraph"/>
              <w:numPr>
                <w:ilvl w:val="0"/>
                <w:numId w:val="37"/>
              </w:numPr>
              <w:spacing w:before="4"/>
              <w:ind w:left="504"/>
              <w:rPr>
                <w:rFonts w:asciiTheme="minorHAnsi" w:hAnsiTheme="minorHAnsi" w:cstheme="minorHAnsi"/>
              </w:rPr>
            </w:pPr>
            <w:r w:rsidRPr="000D7879">
              <w:rPr>
                <w:rFonts w:asciiTheme="minorHAnsi" w:hAnsiTheme="minorHAnsi" w:cstheme="minorHAnsi"/>
                <w:w w:val="105"/>
              </w:rPr>
              <w:t>Music and Rhythm</w:t>
            </w:r>
          </w:p>
          <w:p w:rsidR="00347BDE" w:rsidRPr="000D7879" w:rsidRDefault="00347BDE" w:rsidP="00347BDE">
            <w:pPr>
              <w:pStyle w:val="TableParagraph"/>
              <w:numPr>
                <w:ilvl w:val="0"/>
                <w:numId w:val="37"/>
              </w:numPr>
              <w:spacing w:before="7" w:line="252" w:lineRule="auto"/>
              <w:ind w:left="504"/>
              <w:rPr>
                <w:rFonts w:asciiTheme="minorHAnsi" w:hAnsiTheme="minorHAnsi" w:cstheme="minorHAnsi"/>
              </w:rPr>
            </w:pPr>
            <w:r w:rsidRPr="000D7879">
              <w:rPr>
                <w:rFonts w:asciiTheme="minorHAnsi" w:hAnsiTheme="minorHAnsi" w:cstheme="minorHAnsi"/>
                <w:w w:val="105"/>
              </w:rPr>
              <w:t xml:space="preserve">Learning Language </w:t>
            </w:r>
          </w:p>
          <w:p w:rsidR="00347BDE" w:rsidRPr="000D7879" w:rsidRDefault="00347BDE" w:rsidP="00347BDE">
            <w:pPr>
              <w:pStyle w:val="TableParagraph"/>
              <w:numPr>
                <w:ilvl w:val="0"/>
                <w:numId w:val="37"/>
              </w:numPr>
              <w:spacing w:before="7" w:line="252" w:lineRule="auto"/>
              <w:ind w:left="504"/>
              <w:rPr>
                <w:rFonts w:asciiTheme="minorHAnsi" w:hAnsiTheme="minorHAnsi" w:cstheme="minorHAnsi"/>
              </w:rPr>
            </w:pPr>
            <w:r w:rsidRPr="000D7879">
              <w:rPr>
                <w:rFonts w:asciiTheme="minorHAnsi" w:hAnsiTheme="minorHAnsi" w:cstheme="minorHAnsi"/>
                <w:w w:val="105"/>
              </w:rPr>
              <w:t xml:space="preserve">Tune In/Tune Out </w:t>
            </w:r>
          </w:p>
          <w:p w:rsidR="00347BDE" w:rsidRPr="000D7879" w:rsidRDefault="00347BDE" w:rsidP="00347BDE">
            <w:pPr>
              <w:pStyle w:val="TableParagraph"/>
              <w:numPr>
                <w:ilvl w:val="0"/>
                <w:numId w:val="37"/>
              </w:numPr>
              <w:spacing w:before="7" w:line="252" w:lineRule="auto"/>
              <w:ind w:left="504"/>
              <w:rPr>
                <w:rFonts w:asciiTheme="minorHAnsi" w:hAnsiTheme="minorHAnsi" w:cstheme="minorHAnsi"/>
              </w:rPr>
            </w:pPr>
            <w:r w:rsidRPr="000D7879">
              <w:rPr>
                <w:rFonts w:asciiTheme="minorHAnsi" w:hAnsiTheme="minorHAnsi" w:cstheme="minorHAnsi"/>
                <w:w w:val="105"/>
              </w:rPr>
              <w:t xml:space="preserve">Baby Cues </w:t>
            </w:r>
          </w:p>
          <w:p w:rsidR="00347BDE" w:rsidRPr="000D7879" w:rsidRDefault="00347BDE" w:rsidP="00347BDE">
            <w:pPr>
              <w:pStyle w:val="TableParagraph"/>
              <w:numPr>
                <w:ilvl w:val="0"/>
                <w:numId w:val="37"/>
              </w:numPr>
              <w:spacing w:before="7" w:line="252" w:lineRule="auto"/>
              <w:ind w:left="504"/>
              <w:rPr>
                <w:rFonts w:asciiTheme="minorHAnsi" w:hAnsiTheme="minorHAnsi" w:cstheme="minorHAnsi"/>
              </w:rPr>
            </w:pPr>
            <w:r w:rsidRPr="000D7879">
              <w:rPr>
                <w:rFonts w:asciiTheme="minorHAnsi" w:hAnsiTheme="minorHAnsi" w:cstheme="minorHAnsi"/>
                <w:w w:val="105"/>
              </w:rPr>
              <w:t>Reading to Baby</w:t>
            </w:r>
          </w:p>
          <w:p w:rsidR="00347BDE" w:rsidRPr="000D7879" w:rsidRDefault="00347BDE" w:rsidP="00347BDE">
            <w:pPr>
              <w:pStyle w:val="TableParagraph"/>
              <w:numPr>
                <w:ilvl w:val="0"/>
                <w:numId w:val="37"/>
              </w:numPr>
              <w:spacing w:before="1"/>
              <w:ind w:left="504"/>
              <w:rPr>
                <w:rFonts w:asciiTheme="minorHAnsi" w:hAnsiTheme="minorHAnsi" w:cstheme="minorHAnsi"/>
              </w:rPr>
            </w:pPr>
            <w:r w:rsidRPr="000D7879">
              <w:rPr>
                <w:rFonts w:asciiTheme="minorHAnsi" w:hAnsiTheme="minorHAnsi" w:cstheme="minorHAnsi"/>
                <w:w w:val="105"/>
              </w:rPr>
              <w:t>Small Talk (Appendix)</w:t>
            </w:r>
          </w:p>
          <w:p w:rsidR="00347BDE" w:rsidRPr="000D7879" w:rsidRDefault="00347BDE" w:rsidP="00347BDE">
            <w:pPr>
              <w:pStyle w:val="TableParagraph"/>
              <w:tabs>
                <w:tab w:val="left" w:pos="964"/>
              </w:tabs>
              <w:spacing w:before="11" w:line="252" w:lineRule="auto"/>
              <w:ind w:left="117"/>
              <w:rPr>
                <w:rFonts w:asciiTheme="minorHAnsi" w:hAnsiTheme="minorHAnsi" w:cstheme="minorHAnsi"/>
              </w:rPr>
            </w:pPr>
          </w:p>
        </w:tc>
      </w:tr>
      <w:tr w:rsidR="00347BDE" w:rsidRPr="00FC3BF0" w:rsidTr="00C36177">
        <w:trPr>
          <w:trHeight w:hRule="exact" w:val="897"/>
        </w:trPr>
        <w:tc>
          <w:tcPr>
            <w:tcW w:w="4500" w:type="dxa"/>
            <w:vMerge/>
          </w:tcPr>
          <w:p w:rsidR="00347BDE" w:rsidRPr="00FC3BF0" w:rsidRDefault="00347BDE">
            <w:pPr>
              <w:pStyle w:val="TableParagraph"/>
              <w:spacing w:before="4" w:line="247" w:lineRule="auto"/>
              <w:ind w:left="112"/>
              <w:rPr>
                <w:rFonts w:asciiTheme="minorHAnsi" w:hAnsiTheme="minorHAnsi" w:cstheme="minorHAnsi"/>
                <w:b/>
                <w:w w:val="105"/>
              </w:rPr>
            </w:pPr>
          </w:p>
        </w:tc>
        <w:tc>
          <w:tcPr>
            <w:tcW w:w="990" w:type="dxa"/>
          </w:tcPr>
          <w:p w:rsidR="00347BDE" w:rsidRDefault="00347BDE">
            <w:pPr>
              <w:pStyle w:val="TableParagraph"/>
              <w:spacing w:before="4"/>
              <w:ind w:left="117"/>
              <w:rPr>
                <w:rFonts w:asciiTheme="minorHAnsi" w:hAnsiTheme="minorHAnsi" w:cstheme="minorHAnsi"/>
                <w:w w:val="105"/>
              </w:rPr>
            </w:pPr>
            <w:r>
              <w:rPr>
                <w:rFonts w:asciiTheme="minorHAnsi" w:hAnsiTheme="minorHAnsi" w:cstheme="minorHAnsi"/>
                <w:w w:val="105"/>
              </w:rPr>
              <w:t>PLAY</w:t>
            </w:r>
          </w:p>
        </w:tc>
        <w:tc>
          <w:tcPr>
            <w:tcW w:w="4410" w:type="dxa"/>
          </w:tcPr>
          <w:p w:rsidR="00347BDE" w:rsidRPr="00347BDE" w:rsidRDefault="00347BDE" w:rsidP="00347BDE">
            <w:pPr>
              <w:pStyle w:val="TableParagraph"/>
              <w:numPr>
                <w:ilvl w:val="0"/>
                <w:numId w:val="37"/>
              </w:numPr>
              <w:spacing w:before="4"/>
              <w:ind w:left="504"/>
              <w:rPr>
                <w:rFonts w:asciiTheme="minorHAnsi" w:hAnsiTheme="minorHAnsi" w:cstheme="minorHAnsi"/>
                <w:w w:val="105"/>
              </w:rPr>
            </w:pPr>
            <w:r w:rsidRPr="00347BDE">
              <w:rPr>
                <w:rFonts w:asciiTheme="minorHAnsi" w:hAnsiTheme="minorHAnsi" w:cstheme="minorHAnsi"/>
                <w:w w:val="105"/>
              </w:rPr>
              <w:t xml:space="preserve">Imitation and Turn Taking </w:t>
            </w:r>
          </w:p>
          <w:p w:rsidR="00347BDE" w:rsidRPr="00347BDE" w:rsidRDefault="00347BDE" w:rsidP="00347BDE">
            <w:pPr>
              <w:pStyle w:val="TableParagraph"/>
              <w:numPr>
                <w:ilvl w:val="0"/>
                <w:numId w:val="37"/>
              </w:numPr>
              <w:spacing w:before="4"/>
              <w:ind w:left="504"/>
              <w:rPr>
                <w:rFonts w:asciiTheme="minorHAnsi" w:hAnsiTheme="minorHAnsi" w:cstheme="minorHAnsi"/>
                <w:w w:val="105"/>
              </w:rPr>
            </w:pPr>
            <w:r w:rsidRPr="00347BDE">
              <w:rPr>
                <w:rFonts w:asciiTheme="minorHAnsi" w:hAnsiTheme="minorHAnsi" w:cstheme="minorHAnsi"/>
                <w:w w:val="105"/>
              </w:rPr>
              <w:t>Playing is Communication</w:t>
            </w:r>
          </w:p>
          <w:p w:rsidR="00347BDE" w:rsidRPr="00FC3BF0" w:rsidRDefault="00347BDE" w:rsidP="00347BDE">
            <w:pPr>
              <w:pStyle w:val="TableParagraph"/>
              <w:numPr>
                <w:ilvl w:val="0"/>
                <w:numId w:val="37"/>
              </w:numPr>
              <w:spacing w:before="4"/>
              <w:ind w:left="504"/>
              <w:rPr>
                <w:rFonts w:asciiTheme="minorHAnsi" w:hAnsiTheme="minorHAnsi" w:cstheme="minorHAnsi"/>
                <w:w w:val="105"/>
              </w:rPr>
            </w:pPr>
            <w:r w:rsidRPr="00347BDE">
              <w:rPr>
                <w:rFonts w:asciiTheme="minorHAnsi" w:hAnsiTheme="minorHAnsi" w:cstheme="minorHAnsi"/>
                <w:w w:val="105"/>
              </w:rPr>
              <w:t>Playing is Learning</w:t>
            </w:r>
          </w:p>
        </w:tc>
      </w:tr>
      <w:tr w:rsidR="00A032DB" w:rsidRPr="00FC3BF0" w:rsidTr="00C36177">
        <w:trPr>
          <w:trHeight w:hRule="exact" w:val="605"/>
        </w:trPr>
        <w:tc>
          <w:tcPr>
            <w:tcW w:w="4500" w:type="dxa"/>
          </w:tcPr>
          <w:p w:rsidR="00A032DB" w:rsidRPr="00FC3BF0" w:rsidRDefault="00A032DB">
            <w:pPr>
              <w:pStyle w:val="TableParagraph"/>
              <w:spacing w:before="9" w:line="247" w:lineRule="auto"/>
              <w:ind w:left="112" w:right="19"/>
              <w:rPr>
                <w:rFonts w:asciiTheme="minorHAnsi" w:hAnsiTheme="minorHAnsi" w:cstheme="minorHAnsi"/>
              </w:rPr>
            </w:pPr>
            <w:r w:rsidRPr="00FC3BF0">
              <w:rPr>
                <w:rFonts w:asciiTheme="minorHAnsi" w:hAnsiTheme="minorHAnsi" w:cstheme="minorHAnsi"/>
                <w:b/>
                <w:w w:val="105"/>
              </w:rPr>
              <w:t>Gross Motor</w:t>
            </w:r>
            <w:r w:rsidRPr="00FC3BF0">
              <w:rPr>
                <w:rFonts w:asciiTheme="minorHAnsi" w:hAnsiTheme="minorHAnsi" w:cstheme="minorHAnsi"/>
                <w:w w:val="105"/>
              </w:rPr>
              <w:t>: arm, body and leg movements</w:t>
            </w:r>
          </w:p>
        </w:tc>
        <w:tc>
          <w:tcPr>
            <w:tcW w:w="990" w:type="dxa"/>
          </w:tcPr>
          <w:p w:rsidR="00A032DB" w:rsidRPr="00FC3BF0" w:rsidRDefault="00347BDE" w:rsidP="00347BDE">
            <w:pPr>
              <w:pStyle w:val="TableParagraph"/>
              <w:spacing w:before="9" w:line="247" w:lineRule="auto"/>
              <w:ind w:left="117"/>
              <w:rPr>
                <w:rFonts w:asciiTheme="minorHAnsi" w:hAnsiTheme="minorHAnsi" w:cstheme="minorHAnsi"/>
                <w:w w:val="105"/>
              </w:rPr>
            </w:pPr>
            <w:r>
              <w:rPr>
                <w:rFonts w:asciiTheme="minorHAnsi" w:hAnsiTheme="minorHAnsi" w:cstheme="minorHAnsi"/>
                <w:w w:val="105"/>
              </w:rPr>
              <w:t>LISTEN</w:t>
            </w:r>
          </w:p>
        </w:tc>
        <w:tc>
          <w:tcPr>
            <w:tcW w:w="4410" w:type="dxa"/>
          </w:tcPr>
          <w:p w:rsidR="00347BDE" w:rsidRDefault="00A032DB" w:rsidP="00347BDE">
            <w:pPr>
              <w:pStyle w:val="TableParagraph"/>
              <w:numPr>
                <w:ilvl w:val="0"/>
                <w:numId w:val="37"/>
              </w:numPr>
              <w:spacing w:before="9" w:line="247" w:lineRule="auto"/>
              <w:ind w:left="504"/>
              <w:rPr>
                <w:rFonts w:asciiTheme="minorHAnsi" w:hAnsiTheme="minorHAnsi" w:cstheme="minorHAnsi"/>
                <w:w w:val="105"/>
              </w:rPr>
            </w:pPr>
            <w:r w:rsidRPr="00FC3BF0">
              <w:rPr>
                <w:rFonts w:asciiTheme="minorHAnsi" w:hAnsiTheme="minorHAnsi" w:cstheme="minorHAnsi"/>
                <w:w w:val="105"/>
              </w:rPr>
              <w:t xml:space="preserve">Floortime </w:t>
            </w:r>
          </w:p>
          <w:p w:rsidR="00A032DB" w:rsidRPr="00FC3BF0" w:rsidRDefault="00A032DB" w:rsidP="00347BDE">
            <w:pPr>
              <w:pStyle w:val="TableParagraph"/>
              <w:numPr>
                <w:ilvl w:val="0"/>
                <w:numId w:val="37"/>
              </w:numPr>
              <w:spacing w:before="9" w:line="247" w:lineRule="auto"/>
              <w:ind w:left="504"/>
              <w:rPr>
                <w:rFonts w:asciiTheme="minorHAnsi" w:hAnsiTheme="minorHAnsi" w:cstheme="minorHAnsi"/>
              </w:rPr>
            </w:pPr>
            <w:r w:rsidRPr="00FC3BF0">
              <w:rPr>
                <w:rFonts w:asciiTheme="minorHAnsi" w:hAnsiTheme="minorHAnsi" w:cstheme="minorHAnsi"/>
                <w:w w:val="105"/>
              </w:rPr>
              <w:t>Music and Rhythm</w:t>
            </w:r>
          </w:p>
        </w:tc>
      </w:tr>
      <w:tr w:rsidR="00A032DB" w:rsidRPr="00FC3BF0" w:rsidTr="00DA0B38">
        <w:trPr>
          <w:trHeight w:hRule="exact" w:val="697"/>
        </w:trPr>
        <w:tc>
          <w:tcPr>
            <w:tcW w:w="4500" w:type="dxa"/>
          </w:tcPr>
          <w:p w:rsidR="00A032DB" w:rsidRPr="00FC3BF0" w:rsidRDefault="00A032DB">
            <w:pPr>
              <w:pStyle w:val="TableParagraph"/>
              <w:spacing w:before="9"/>
              <w:ind w:left="112"/>
              <w:rPr>
                <w:rFonts w:asciiTheme="minorHAnsi" w:hAnsiTheme="minorHAnsi" w:cstheme="minorHAnsi"/>
              </w:rPr>
            </w:pPr>
            <w:r w:rsidRPr="00FC3BF0">
              <w:rPr>
                <w:rFonts w:asciiTheme="minorHAnsi" w:hAnsiTheme="minorHAnsi" w:cstheme="minorHAnsi"/>
                <w:b/>
                <w:w w:val="105"/>
              </w:rPr>
              <w:t>Fine motor</w:t>
            </w:r>
            <w:r w:rsidRPr="00FC3BF0">
              <w:rPr>
                <w:rFonts w:asciiTheme="minorHAnsi" w:hAnsiTheme="minorHAnsi" w:cstheme="minorHAnsi"/>
                <w:w w:val="105"/>
              </w:rPr>
              <w:t>:  hand and finger movements</w:t>
            </w:r>
          </w:p>
        </w:tc>
        <w:tc>
          <w:tcPr>
            <w:tcW w:w="990" w:type="dxa"/>
          </w:tcPr>
          <w:p w:rsidR="00A032DB" w:rsidRPr="00FC3BF0" w:rsidRDefault="00347BDE" w:rsidP="00347BDE">
            <w:pPr>
              <w:pStyle w:val="TableParagraph"/>
              <w:spacing w:before="9" w:line="247" w:lineRule="auto"/>
              <w:ind w:left="117"/>
              <w:rPr>
                <w:rFonts w:asciiTheme="minorHAnsi" w:hAnsiTheme="minorHAnsi" w:cstheme="minorHAnsi"/>
                <w:w w:val="105"/>
              </w:rPr>
            </w:pPr>
            <w:r>
              <w:rPr>
                <w:rFonts w:asciiTheme="minorHAnsi" w:hAnsiTheme="minorHAnsi" w:cstheme="minorHAnsi"/>
                <w:w w:val="105"/>
              </w:rPr>
              <w:t>LISTEN</w:t>
            </w:r>
          </w:p>
        </w:tc>
        <w:tc>
          <w:tcPr>
            <w:tcW w:w="4410" w:type="dxa"/>
          </w:tcPr>
          <w:p w:rsidR="00DA0B38" w:rsidRPr="00DA0B38" w:rsidRDefault="00A032DB" w:rsidP="00347BDE">
            <w:pPr>
              <w:pStyle w:val="TableParagraph"/>
              <w:numPr>
                <w:ilvl w:val="0"/>
                <w:numId w:val="37"/>
              </w:numPr>
              <w:spacing w:before="9" w:line="247" w:lineRule="auto"/>
              <w:ind w:left="504"/>
              <w:rPr>
                <w:rFonts w:asciiTheme="minorHAnsi" w:hAnsiTheme="minorHAnsi" w:cstheme="minorHAnsi"/>
              </w:rPr>
            </w:pPr>
            <w:r w:rsidRPr="00FC3BF0">
              <w:rPr>
                <w:rFonts w:asciiTheme="minorHAnsi" w:hAnsiTheme="minorHAnsi" w:cstheme="minorHAnsi"/>
                <w:w w:val="105"/>
              </w:rPr>
              <w:t xml:space="preserve">Floortime </w:t>
            </w:r>
          </w:p>
          <w:p w:rsidR="00A032DB" w:rsidRPr="00FC3BF0" w:rsidRDefault="00A032DB" w:rsidP="00347BDE">
            <w:pPr>
              <w:pStyle w:val="TableParagraph"/>
              <w:numPr>
                <w:ilvl w:val="0"/>
                <w:numId w:val="37"/>
              </w:numPr>
              <w:spacing w:before="9" w:line="247" w:lineRule="auto"/>
              <w:ind w:left="504"/>
              <w:rPr>
                <w:rFonts w:asciiTheme="minorHAnsi" w:hAnsiTheme="minorHAnsi" w:cstheme="minorHAnsi"/>
              </w:rPr>
            </w:pPr>
            <w:r w:rsidRPr="00FC3BF0">
              <w:rPr>
                <w:rFonts w:asciiTheme="minorHAnsi" w:hAnsiTheme="minorHAnsi" w:cstheme="minorHAnsi"/>
                <w:w w:val="105"/>
              </w:rPr>
              <w:t>Music and Rhythm</w:t>
            </w:r>
          </w:p>
        </w:tc>
      </w:tr>
      <w:tr w:rsidR="00347BDE" w:rsidRPr="00FC3BF0" w:rsidTr="00C36177">
        <w:trPr>
          <w:trHeight w:hRule="exact" w:val="1212"/>
        </w:trPr>
        <w:tc>
          <w:tcPr>
            <w:tcW w:w="4500" w:type="dxa"/>
            <w:vMerge w:val="restart"/>
          </w:tcPr>
          <w:p w:rsidR="00347BDE" w:rsidRPr="00FC3BF0" w:rsidRDefault="00347BDE">
            <w:pPr>
              <w:pStyle w:val="TableParagraph"/>
              <w:spacing w:before="9" w:line="247" w:lineRule="auto"/>
              <w:ind w:left="112"/>
              <w:rPr>
                <w:rFonts w:asciiTheme="minorHAnsi" w:hAnsiTheme="minorHAnsi" w:cstheme="minorHAnsi"/>
              </w:rPr>
            </w:pPr>
            <w:r w:rsidRPr="00FC3BF0">
              <w:rPr>
                <w:rFonts w:asciiTheme="minorHAnsi" w:hAnsiTheme="minorHAnsi" w:cstheme="minorHAnsi"/>
                <w:b/>
                <w:w w:val="105"/>
              </w:rPr>
              <w:t>Problem solving</w:t>
            </w:r>
            <w:r w:rsidRPr="00FC3BF0">
              <w:rPr>
                <w:rFonts w:asciiTheme="minorHAnsi" w:hAnsiTheme="minorHAnsi" w:cstheme="minorHAnsi"/>
                <w:w w:val="105"/>
              </w:rPr>
              <w:t>: learning and playing with toys</w:t>
            </w:r>
          </w:p>
        </w:tc>
        <w:tc>
          <w:tcPr>
            <w:tcW w:w="990" w:type="dxa"/>
          </w:tcPr>
          <w:p w:rsidR="00347BDE" w:rsidRPr="00FC3BF0" w:rsidRDefault="00347BDE" w:rsidP="00347BDE">
            <w:pPr>
              <w:pStyle w:val="TableParagraph"/>
              <w:spacing w:before="9"/>
              <w:ind w:left="117"/>
              <w:rPr>
                <w:rFonts w:asciiTheme="minorHAnsi" w:hAnsiTheme="minorHAnsi" w:cstheme="minorHAnsi"/>
                <w:w w:val="105"/>
              </w:rPr>
            </w:pPr>
            <w:r>
              <w:rPr>
                <w:rFonts w:asciiTheme="minorHAnsi" w:hAnsiTheme="minorHAnsi" w:cstheme="minorHAnsi"/>
                <w:w w:val="105"/>
              </w:rPr>
              <w:t>LISTEN</w:t>
            </w:r>
          </w:p>
        </w:tc>
        <w:tc>
          <w:tcPr>
            <w:tcW w:w="4410" w:type="dxa"/>
          </w:tcPr>
          <w:p w:rsidR="00347BDE" w:rsidRPr="00FC3BF0" w:rsidRDefault="00347BDE" w:rsidP="00347BDE">
            <w:pPr>
              <w:pStyle w:val="TableParagraph"/>
              <w:numPr>
                <w:ilvl w:val="0"/>
                <w:numId w:val="36"/>
              </w:numPr>
              <w:spacing w:before="9"/>
              <w:ind w:left="504"/>
              <w:rPr>
                <w:rFonts w:asciiTheme="minorHAnsi" w:hAnsiTheme="minorHAnsi" w:cstheme="minorHAnsi"/>
              </w:rPr>
            </w:pPr>
            <w:r w:rsidRPr="00FC3BF0">
              <w:rPr>
                <w:rFonts w:asciiTheme="minorHAnsi" w:hAnsiTheme="minorHAnsi" w:cstheme="minorHAnsi"/>
                <w:w w:val="105"/>
              </w:rPr>
              <w:t>Floortime</w:t>
            </w:r>
          </w:p>
          <w:p w:rsidR="00347BDE" w:rsidRDefault="00347BDE" w:rsidP="00347BDE">
            <w:pPr>
              <w:pStyle w:val="TableParagraph"/>
              <w:numPr>
                <w:ilvl w:val="0"/>
                <w:numId w:val="36"/>
              </w:numPr>
              <w:tabs>
                <w:tab w:val="left" w:pos="986"/>
              </w:tabs>
              <w:spacing w:before="7" w:line="247" w:lineRule="auto"/>
              <w:ind w:left="504"/>
              <w:rPr>
                <w:rFonts w:asciiTheme="minorHAnsi" w:hAnsiTheme="minorHAnsi" w:cstheme="minorHAnsi"/>
                <w:w w:val="105"/>
              </w:rPr>
            </w:pPr>
            <w:r w:rsidRPr="00FC3BF0">
              <w:rPr>
                <w:rFonts w:asciiTheme="minorHAnsi" w:hAnsiTheme="minorHAnsi" w:cstheme="minorHAnsi"/>
                <w:w w:val="105"/>
              </w:rPr>
              <w:t>Music a</w:t>
            </w:r>
            <w:r>
              <w:rPr>
                <w:rFonts w:asciiTheme="minorHAnsi" w:hAnsiTheme="minorHAnsi" w:cstheme="minorHAnsi"/>
                <w:w w:val="105"/>
              </w:rPr>
              <w:t xml:space="preserve">nd Rhythm </w:t>
            </w:r>
          </w:p>
          <w:p w:rsidR="00347BDE" w:rsidRPr="00DA0B38" w:rsidRDefault="00347BDE" w:rsidP="00347BDE">
            <w:pPr>
              <w:pStyle w:val="TableParagraph"/>
              <w:numPr>
                <w:ilvl w:val="0"/>
                <w:numId w:val="36"/>
              </w:numPr>
              <w:tabs>
                <w:tab w:val="left" w:pos="986"/>
              </w:tabs>
              <w:spacing w:before="7" w:line="247" w:lineRule="auto"/>
              <w:ind w:left="504"/>
              <w:rPr>
                <w:rFonts w:asciiTheme="minorHAnsi" w:hAnsiTheme="minorHAnsi" w:cstheme="minorHAnsi"/>
              </w:rPr>
            </w:pPr>
            <w:r>
              <w:rPr>
                <w:rFonts w:asciiTheme="minorHAnsi" w:hAnsiTheme="minorHAnsi" w:cstheme="minorHAnsi"/>
                <w:w w:val="105"/>
              </w:rPr>
              <w:t xml:space="preserve">Reading to Baby </w:t>
            </w:r>
          </w:p>
          <w:p w:rsidR="00DA0B38" w:rsidRPr="00DA0B38" w:rsidRDefault="00DA0B38" w:rsidP="00DA0B38">
            <w:pPr>
              <w:pStyle w:val="ListParagraph"/>
              <w:numPr>
                <w:ilvl w:val="0"/>
                <w:numId w:val="36"/>
              </w:numPr>
              <w:ind w:left="504"/>
              <w:rPr>
                <w:rFonts w:asciiTheme="minorHAnsi" w:hAnsiTheme="minorHAnsi" w:cstheme="minorHAnsi"/>
              </w:rPr>
            </w:pPr>
            <w:r w:rsidRPr="00DA0B38">
              <w:rPr>
                <w:rFonts w:asciiTheme="minorHAnsi" w:hAnsiTheme="minorHAnsi" w:cstheme="minorHAnsi"/>
              </w:rPr>
              <w:t xml:space="preserve">Tune In/Tune Out </w:t>
            </w:r>
          </w:p>
          <w:p w:rsidR="00DA0B38" w:rsidRPr="00FC3BF0" w:rsidRDefault="00DA0B38" w:rsidP="00347BDE">
            <w:pPr>
              <w:pStyle w:val="TableParagraph"/>
              <w:numPr>
                <w:ilvl w:val="0"/>
                <w:numId w:val="36"/>
              </w:numPr>
              <w:tabs>
                <w:tab w:val="left" w:pos="986"/>
              </w:tabs>
              <w:spacing w:before="7" w:line="247" w:lineRule="auto"/>
              <w:ind w:left="504"/>
              <w:rPr>
                <w:rFonts w:asciiTheme="minorHAnsi" w:hAnsiTheme="minorHAnsi" w:cstheme="minorHAnsi"/>
              </w:rPr>
            </w:pPr>
          </w:p>
          <w:p w:rsidR="00347BDE" w:rsidRPr="00FC3BF0" w:rsidRDefault="00347BDE" w:rsidP="00347BDE">
            <w:pPr>
              <w:pStyle w:val="TableParagraph"/>
              <w:tabs>
                <w:tab w:val="left" w:pos="964"/>
              </w:tabs>
              <w:spacing w:before="5"/>
              <w:ind w:left="144"/>
              <w:rPr>
                <w:rFonts w:asciiTheme="minorHAnsi" w:hAnsiTheme="minorHAnsi" w:cstheme="minorHAnsi"/>
              </w:rPr>
            </w:pPr>
          </w:p>
        </w:tc>
      </w:tr>
      <w:tr w:rsidR="00347BDE" w:rsidRPr="00FC3BF0" w:rsidTr="00C36177">
        <w:trPr>
          <w:trHeight w:hRule="exact" w:val="402"/>
        </w:trPr>
        <w:tc>
          <w:tcPr>
            <w:tcW w:w="4500" w:type="dxa"/>
            <w:vMerge/>
          </w:tcPr>
          <w:p w:rsidR="00347BDE" w:rsidRPr="00FC3BF0" w:rsidRDefault="00347BDE">
            <w:pPr>
              <w:pStyle w:val="TableParagraph"/>
              <w:spacing w:before="9" w:line="247" w:lineRule="auto"/>
              <w:ind w:left="112"/>
              <w:rPr>
                <w:rFonts w:asciiTheme="minorHAnsi" w:hAnsiTheme="minorHAnsi" w:cstheme="minorHAnsi"/>
                <w:b/>
                <w:w w:val="105"/>
              </w:rPr>
            </w:pPr>
          </w:p>
        </w:tc>
        <w:tc>
          <w:tcPr>
            <w:tcW w:w="990" w:type="dxa"/>
          </w:tcPr>
          <w:p w:rsidR="00347BDE" w:rsidRPr="00FC3BF0" w:rsidRDefault="00347BDE" w:rsidP="00347BDE">
            <w:pPr>
              <w:pStyle w:val="TableParagraph"/>
              <w:spacing w:before="9"/>
              <w:ind w:left="117"/>
              <w:rPr>
                <w:rFonts w:asciiTheme="minorHAnsi" w:hAnsiTheme="minorHAnsi" w:cstheme="minorHAnsi"/>
                <w:w w:val="105"/>
              </w:rPr>
            </w:pPr>
            <w:r>
              <w:rPr>
                <w:rFonts w:asciiTheme="minorHAnsi" w:hAnsiTheme="minorHAnsi" w:cstheme="minorHAnsi"/>
                <w:w w:val="105"/>
              </w:rPr>
              <w:t>LOVE</w:t>
            </w:r>
          </w:p>
        </w:tc>
        <w:tc>
          <w:tcPr>
            <w:tcW w:w="4410" w:type="dxa"/>
          </w:tcPr>
          <w:p w:rsidR="00347BDE" w:rsidRPr="00FC3BF0" w:rsidRDefault="00347BDE" w:rsidP="00347BDE">
            <w:pPr>
              <w:pStyle w:val="TableParagraph"/>
              <w:numPr>
                <w:ilvl w:val="0"/>
                <w:numId w:val="36"/>
              </w:numPr>
              <w:spacing w:before="9"/>
              <w:ind w:left="504"/>
              <w:rPr>
                <w:rFonts w:asciiTheme="minorHAnsi" w:hAnsiTheme="minorHAnsi" w:cstheme="minorHAnsi"/>
                <w:w w:val="105"/>
              </w:rPr>
            </w:pPr>
            <w:r w:rsidRPr="00FC3BF0">
              <w:rPr>
                <w:rFonts w:asciiTheme="minorHAnsi" w:hAnsiTheme="minorHAnsi" w:cstheme="minorHAnsi"/>
                <w:w w:val="105"/>
              </w:rPr>
              <w:t>Each Child Is</w:t>
            </w:r>
            <w:r w:rsidRPr="00FC3BF0">
              <w:rPr>
                <w:rFonts w:asciiTheme="minorHAnsi" w:hAnsiTheme="minorHAnsi" w:cstheme="minorHAnsi"/>
                <w:spacing w:val="-7"/>
                <w:w w:val="105"/>
              </w:rPr>
              <w:t xml:space="preserve"> </w:t>
            </w:r>
            <w:r w:rsidRPr="00FC3BF0">
              <w:rPr>
                <w:rFonts w:asciiTheme="minorHAnsi" w:hAnsiTheme="minorHAnsi" w:cstheme="minorHAnsi"/>
                <w:w w:val="105"/>
              </w:rPr>
              <w:t>Different</w:t>
            </w:r>
          </w:p>
        </w:tc>
      </w:tr>
      <w:tr w:rsidR="00347BDE" w:rsidRPr="00FC3BF0" w:rsidTr="00C36177">
        <w:trPr>
          <w:trHeight w:hRule="exact" w:val="357"/>
        </w:trPr>
        <w:tc>
          <w:tcPr>
            <w:tcW w:w="4500" w:type="dxa"/>
            <w:vMerge/>
          </w:tcPr>
          <w:p w:rsidR="00347BDE" w:rsidRPr="00FC3BF0" w:rsidRDefault="00347BDE">
            <w:pPr>
              <w:pStyle w:val="TableParagraph"/>
              <w:spacing w:before="9" w:line="247" w:lineRule="auto"/>
              <w:ind w:left="112"/>
              <w:rPr>
                <w:rFonts w:asciiTheme="minorHAnsi" w:hAnsiTheme="minorHAnsi" w:cstheme="minorHAnsi"/>
                <w:b/>
                <w:w w:val="105"/>
              </w:rPr>
            </w:pPr>
          </w:p>
        </w:tc>
        <w:tc>
          <w:tcPr>
            <w:tcW w:w="990" w:type="dxa"/>
          </w:tcPr>
          <w:p w:rsidR="00347BDE" w:rsidRPr="00FC3BF0" w:rsidRDefault="00347BDE" w:rsidP="00347BDE">
            <w:pPr>
              <w:pStyle w:val="TableParagraph"/>
              <w:spacing w:before="9"/>
              <w:ind w:left="117"/>
              <w:rPr>
                <w:rFonts w:asciiTheme="minorHAnsi" w:hAnsiTheme="minorHAnsi" w:cstheme="minorHAnsi"/>
                <w:w w:val="105"/>
              </w:rPr>
            </w:pPr>
            <w:r>
              <w:rPr>
                <w:rFonts w:asciiTheme="minorHAnsi" w:hAnsiTheme="minorHAnsi" w:cstheme="minorHAnsi"/>
                <w:w w:val="105"/>
              </w:rPr>
              <w:t>PLAY</w:t>
            </w:r>
          </w:p>
        </w:tc>
        <w:tc>
          <w:tcPr>
            <w:tcW w:w="4410" w:type="dxa"/>
          </w:tcPr>
          <w:p w:rsidR="00347BDE" w:rsidRPr="00FC3BF0" w:rsidRDefault="00347BDE" w:rsidP="00347BDE">
            <w:pPr>
              <w:pStyle w:val="TableParagraph"/>
              <w:numPr>
                <w:ilvl w:val="0"/>
                <w:numId w:val="36"/>
              </w:numPr>
              <w:spacing w:before="9"/>
              <w:ind w:left="504"/>
              <w:rPr>
                <w:rFonts w:asciiTheme="minorHAnsi" w:hAnsiTheme="minorHAnsi" w:cstheme="minorHAnsi"/>
                <w:w w:val="105"/>
              </w:rPr>
            </w:pPr>
            <w:r w:rsidRPr="00347BDE">
              <w:rPr>
                <w:rFonts w:asciiTheme="minorHAnsi" w:hAnsiTheme="minorHAnsi" w:cstheme="minorHAnsi"/>
                <w:w w:val="105"/>
              </w:rPr>
              <w:t>Playing Is Problem Solving</w:t>
            </w:r>
          </w:p>
        </w:tc>
      </w:tr>
      <w:tr w:rsidR="00347BDE" w:rsidRPr="00FC3BF0" w:rsidTr="00C36177">
        <w:trPr>
          <w:trHeight w:hRule="exact" w:val="375"/>
        </w:trPr>
        <w:tc>
          <w:tcPr>
            <w:tcW w:w="4500" w:type="dxa"/>
            <w:vMerge w:val="restart"/>
          </w:tcPr>
          <w:p w:rsidR="00347BDE" w:rsidRPr="00FC3BF0" w:rsidRDefault="00347BDE">
            <w:pPr>
              <w:pStyle w:val="TableParagraph"/>
              <w:spacing w:before="9" w:line="247" w:lineRule="auto"/>
              <w:ind w:left="112"/>
              <w:rPr>
                <w:rFonts w:asciiTheme="minorHAnsi" w:hAnsiTheme="minorHAnsi" w:cstheme="minorHAnsi"/>
              </w:rPr>
            </w:pPr>
            <w:r w:rsidRPr="00FC3BF0">
              <w:rPr>
                <w:rFonts w:asciiTheme="minorHAnsi" w:hAnsiTheme="minorHAnsi" w:cstheme="minorHAnsi"/>
                <w:b/>
                <w:w w:val="105"/>
              </w:rPr>
              <w:lastRenderedPageBreak/>
              <w:t>Personal-social</w:t>
            </w:r>
            <w:r w:rsidRPr="00FC3BF0">
              <w:rPr>
                <w:rFonts w:asciiTheme="minorHAnsi" w:hAnsiTheme="minorHAnsi" w:cstheme="minorHAnsi"/>
                <w:w w:val="105"/>
              </w:rPr>
              <w:t>: solitary social play and play with toys and other children</w:t>
            </w:r>
          </w:p>
        </w:tc>
        <w:tc>
          <w:tcPr>
            <w:tcW w:w="990" w:type="dxa"/>
          </w:tcPr>
          <w:p w:rsidR="00347BDE" w:rsidRPr="00FC3BF0" w:rsidRDefault="00347BDE" w:rsidP="00347BDE">
            <w:pPr>
              <w:pStyle w:val="TableParagraph"/>
              <w:tabs>
                <w:tab w:val="left" w:pos="984"/>
              </w:tabs>
              <w:spacing w:before="9"/>
              <w:ind w:left="117"/>
              <w:rPr>
                <w:rFonts w:asciiTheme="minorHAnsi" w:hAnsiTheme="minorHAnsi" w:cstheme="minorHAnsi"/>
                <w:w w:val="105"/>
              </w:rPr>
            </w:pPr>
            <w:r>
              <w:rPr>
                <w:rFonts w:asciiTheme="minorHAnsi" w:hAnsiTheme="minorHAnsi" w:cstheme="minorHAnsi"/>
                <w:w w:val="105"/>
              </w:rPr>
              <w:t>LOVE</w:t>
            </w:r>
          </w:p>
        </w:tc>
        <w:tc>
          <w:tcPr>
            <w:tcW w:w="4410" w:type="dxa"/>
          </w:tcPr>
          <w:p w:rsidR="00347BDE" w:rsidRPr="00FC3BF0" w:rsidRDefault="00347BDE" w:rsidP="00347BDE">
            <w:pPr>
              <w:pStyle w:val="TableParagraph"/>
              <w:numPr>
                <w:ilvl w:val="0"/>
                <w:numId w:val="36"/>
              </w:numPr>
              <w:tabs>
                <w:tab w:val="left" w:pos="984"/>
              </w:tabs>
              <w:spacing w:before="9"/>
              <w:ind w:left="504"/>
              <w:rPr>
                <w:rFonts w:asciiTheme="minorHAnsi" w:hAnsiTheme="minorHAnsi" w:cstheme="minorHAnsi"/>
              </w:rPr>
            </w:pPr>
            <w:r w:rsidRPr="00FC3BF0">
              <w:rPr>
                <w:rFonts w:asciiTheme="minorHAnsi" w:hAnsiTheme="minorHAnsi" w:cstheme="minorHAnsi"/>
                <w:w w:val="105"/>
              </w:rPr>
              <w:t>Love and</w:t>
            </w:r>
            <w:r w:rsidRPr="00FC3BF0">
              <w:rPr>
                <w:rFonts w:asciiTheme="minorHAnsi" w:hAnsiTheme="minorHAnsi" w:cstheme="minorHAnsi"/>
                <w:spacing w:val="-9"/>
                <w:w w:val="105"/>
              </w:rPr>
              <w:t xml:space="preserve"> </w:t>
            </w:r>
            <w:r w:rsidRPr="00FC3BF0">
              <w:rPr>
                <w:rFonts w:asciiTheme="minorHAnsi" w:hAnsiTheme="minorHAnsi" w:cstheme="minorHAnsi"/>
                <w:w w:val="105"/>
              </w:rPr>
              <w:t>Limits</w:t>
            </w:r>
          </w:p>
          <w:p w:rsidR="00347BDE" w:rsidRPr="00FC3BF0" w:rsidRDefault="00347BDE" w:rsidP="00347BDE">
            <w:pPr>
              <w:pStyle w:val="TableParagraph"/>
              <w:spacing w:before="7" w:line="252" w:lineRule="auto"/>
              <w:ind w:left="144"/>
              <w:rPr>
                <w:rFonts w:asciiTheme="minorHAnsi" w:hAnsiTheme="minorHAnsi" w:cstheme="minorHAnsi"/>
              </w:rPr>
            </w:pPr>
          </w:p>
        </w:tc>
      </w:tr>
      <w:tr w:rsidR="00347BDE" w:rsidRPr="00FC3BF0" w:rsidTr="00C36177">
        <w:trPr>
          <w:trHeight w:hRule="exact" w:val="1203"/>
        </w:trPr>
        <w:tc>
          <w:tcPr>
            <w:tcW w:w="4500" w:type="dxa"/>
            <w:vMerge/>
          </w:tcPr>
          <w:p w:rsidR="00347BDE" w:rsidRPr="00FC3BF0" w:rsidRDefault="00347BDE">
            <w:pPr>
              <w:pStyle w:val="TableParagraph"/>
              <w:spacing w:before="9" w:line="247" w:lineRule="auto"/>
              <w:ind w:left="112"/>
              <w:rPr>
                <w:rFonts w:asciiTheme="minorHAnsi" w:hAnsiTheme="minorHAnsi" w:cstheme="minorHAnsi"/>
                <w:b/>
                <w:w w:val="105"/>
              </w:rPr>
            </w:pPr>
          </w:p>
        </w:tc>
        <w:tc>
          <w:tcPr>
            <w:tcW w:w="990" w:type="dxa"/>
          </w:tcPr>
          <w:p w:rsidR="00347BDE" w:rsidRPr="00FC3BF0" w:rsidRDefault="00347BDE" w:rsidP="00347BDE">
            <w:pPr>
              <w:pStyle w:val="TableParagraph"/>
              <w:tabs>
                <w:tab w:val="left" w:pos="984"/>
              </w:tabs>
              <w:spacing w:before="9"/>
              <w:ind w:left="117"/>
              <w:rPr>
                <w:rFonts w:asciiTheme="minorHAnsi" w:hAnsiTheme="minorHAnsi" w:cstheme="minorHAnsi"/>
                <w:w w:val="105"/>
              </w:rPr>
            </w:pPr>
            <w:r>
              <w:rPr>
                <w:rFonts w:asciiTheme="minorHAnsi" w:hAnsiTheme="minorHAnsi" w:cstheme="minorHAnsi"/>
                <w:w w:val="105"/>
              </w:rPr>
              <w:t>PLAY</w:t>
            </w:r>
          </w:p>
        </w:tc>
        <w:tc>
          <w:tcPr>
            <w:tcW w:w="4410" w:type="dxa"/>
          </w:tcPr>
          <w:p w:rsidR="00347BDE" w:rsidRDefault="00347BDE" w:rsidP="00347BDE">
            <w:pPr>
              <w:pStyle w:val="TableParagraph"/>
              <w:numPr>
                <w:ilvl w:val="0"/>
                <w:numId w:val="36"/>
              </w:numPr>
              <w:tabs>
                <w:tab w:val="left" w:pos="984"/>
              </w:tabs>
              <w:spacing w:before="9"/>
              <w:ind w:left="504"/>
              <w:rPr>
                <w:rFonts w:asciiTheme="minorHAnsi" w:hAnsiTheme="minorHAnsi" w:cstheme="minorHAnsi"/>
                <w:w w:val="105"/>
              </w:rPr>
            </w:pPr>
            <w:r w:rsidRPr="00FC3BF0">
              <w:rPr>
                <w:rFonts w:asciiTheme="minorHAnsi" w:hAnsiTheme="minorHAnsi" w:cstheme="minorHAnsi"/>
                <w:w w:val="105"/>
              </w:rPr>
              <w:t xml:space="preserve">Playing is Learning </w:t>
            </w:r>
            <w:r w:rsidR="00DA0B38">
              <w:rPr>
                <w:rFonts w:asciiTheme="minorHAnsi" w:hAnsiTheme="minorHAnsi" w:cstheme="minorHAnsi"/>
                <w:w w:val="105"/>
              </w:rPr>
              <w:t>About Differences</w:t>
            </w:r>
          </w:p>
          <w:p w:rsidR="00347BDE" w:rsidRDefault="00DA0B38" w:rsidP="00347BDE">
            <w:pPr>
              <w:pStyle w:val="TableParagraph"/>
              <w:numPr>
                <w:ilvl w:val="0"/>
                <w:numId w:val="36"/>
              </w:numPr>
              <w:tabs>
                <w:tab w:val="left" w:pos="984"/>
              </w:tabs>
              <w:spacing w:before="9"/>
              <w:ind w:left="504"/>
              <w:rPr>
                <w:rFonts w:asciiTheme="minorHAnsi" w:hAnsiTheme="minorHAnsi" w:cstheme="minorHAnsi"/>
                <w:w w:val="105"/>
              </w:rPr>
            </w:pPr>
            <w:r>
              <w:rPr>
                <w:rFonts w:asciiTheme="minorHAnsi" w:hAnsiTheme="minorHAnsi" w:cstheme="minorHAnsi"/>
                <w:w w:val="105"/>
              </w:rPr>
              <w:t xml:space="preserve">Playing is </w:t>
            </w:r>
            <w:r w:rsidR="00347BDE" w:rsidRPr="00FC3BF0">
              <w:rPr>
                <w:rFonts w:asciiTheme="minorHAnsi" w:hAnsiTheme="minorHAnsi" w:cstheme="minorHAnsi"/>
                <w:w w:val="105"/>
              </w:rPr>
              <w:t xml:space="preserve">Imitation and Turn Taking </w:t>
            </w:r>
          </w:p>
          <w:p w:rsidR="00347BDE" w:rsidRDefault="00347BDE" w:rsidP="00347BDE">
            <w:pPr>
              <w:pStyle w:val="TableParagraph"/>
              <w:numPr>
                <w:ilvl w:val="0"/>
                <w:numId w:val="36"/>
              </w:numPr>
              <w:tabs>
                <w:tab w:val="left" w:pos="984"/>
              </w:tabs>
              <w:spacing w:before="9"/>
              <w:ind w:left="504"/>
              <w:rPr>
                <w:rFonts w:asciiTheme="minorHAnsi" w:hAnsiTheme="minorHAnsi" w:cstheme="minorHAnsi"/>
                <w:w w:val="105"/>
              </w:rPr>
            </w:pPr>
            <w:r w:rsidRPr="00FC3BF0">
              <w:rPr>
                <w:rFonts w:asciiTheme="minorHAnsi" w:hAnsiTheme="minorHAnsi" w:cstheme="minorHAnsi"/>
                <w:w w:val="105"/>
              </w:rPr>
              <w:t xml:space="preserve">Playing Stimulates the Senses </w:t>
            </w:r>
          </w:p>
          <w:p w:rsidR="00347BDE" w:rsidRPr="00FC3BF0" w:rsidRDefault="00347BDE" w:rsidP="00347BDE">
            <w:pPr>
              <w:pStyle w:val="TableParagraph"/>
              <w:numPr>
                <w:ilvl w:val="0"/>
                <w:numId w:val="36"/>
              </w:numPr>
              <w:tabs>
                <w:tab w:val="left" w:pos="984"/>
              </w:tabs>
              <w:spacing w:before="9"/>
              <w:ind w:left="504"/>
              <w:rPr>
                <w:rFonts w:asciiTheme="minorHAnsi" w:hAnsiTheme="minorHAnsi" w:cstheme="minorHAnsi"/>
                <w:w w:val="105"/>
              </w:rPr>
            </w:pPr>
            <w:r w:rsidRPr="00FC3BF0">
              <w:rPr>
                <w:rFonts w:asciiTheme="minorHAnsi" w:hAnsiTheme="minorHAnsi" w:cstheme="minorHAnsi"/>
                <w:w w:val="105"/>
              </w:rPr>
              <w:t>Roadblocks to Learning</w:t>
            </w:r>
          </w:p>
        </w:tc>
      </w:tr>
    </w:tbl>
    <w:p w:rsidR="00C36177" w:rsidRDefault="00C36177" w:rsidP="00FC3BF0">
      <w:pPr>
        <w:spacing w:before="76"/>
        <w:rPr>
          <w:rFonts w:asciiTheme="minorHAnsi" w:hAnsiTheme="minorHAnsi" w:cstheme="minorHAnsi"/>
          <w:b/>
          <w:w w:val="105"/>
        </w:rPr>
      </w:pPr>
    </w:p>
    <w:p w:rsidR="00226AC8" w:rsidRPr="00FC3BF0" w:rsidRDefault="008439CB" w:rsidP="00FC3BF0">
      <w:pPr>
        <w:spacing w:before="76"/>
        <w:rPr>
          <w:rFonts w:asciiTheme="minorHAnsi" w:hAnsiTheme="minorHAnsi" w:cstheme="minorHAnsi"/>
          <w:b/>
        </w:rPr>
      </w:pPr>
      <w:r w:rsidRPr="00FC3BF0">
        <w:rPr>
          <w:rFonts w:asciiTheme="minorHAnsi" w:hAnsiTheme="minorHAnsi" w:cstheme="minorHAnsi"/>
          <w:b/>
          <w:w w:val="105"/>
        </w:rPr>
        <w:t>Tab</w:t>
      </w:r>
      <w:r w:rsidR="001C03EE" w:rsidRPr="00FC3BF0">
        <w:rPr>
          <w:rFonts w:asciiTheme="minorHAnsi" w:hAnsiTheme="minorHAnsi" w:cstheme="minorHAnsi"/>
          <w:b/>
          <w:w w:val="105"/>
        </w:rPr>
        <w:t>le 7</w:t>
      </w:r>
      <w:r w:rsidRPr="00FC3BF0">
        <w:rPr>
          <w:rFonts w:asciiTheme="minorHAnsi" w:hAnsiTheme="minorHAnsi" w:cstheme="minorHAnsi"/>
          <w:b/>
          <w:w w:val="105"/>
        </w:rPr>
        <w:t xml:space="preserve">: Examples of </w:t>
      </w:r>
      <w:r w:rsidR="00084FC4">
        <w:rPr>
          <w:rFonts w:asciiTheme="minorHAnsi" w:hAnsiTheme="minorHAnsi" w:cstheme="minorHAnsi"/>
          <w:b/>
          <w:w w:val="105"/>
        </w:rPr>
        <w:t>PIPE Lessons</w:t>
      </w:r>
      <w:r w:rsidRPr="00FC3BF0">
        <w:rPr>
          <w:rFonts w:asciiTheme="minorHAnsi" w:hAnsiTheme="minorHAnsi" w:cstheme="minorHAnsi"/>
          <w:b/>
          <w:w w:val="105"/>
        </w:rPr>
        <w:t xml:space="preserve"> related to </w:t>
      </w:r>
      <w:r w:rsidRPr="00FC3BF0">
        <w:rPr>
          <w:rFonts w:asciiTheme="minorHAnsi" w:hAnsiTheme="minorHAnsi" w:cstheme="minorHAnsi"/>
          <w:b/>
          <w:i/>
          <w:w w:val="105"/>
        </w:rPr>
        <w:t xml:space="preserve">ASQ: SE </w:t>
      </w:r>
      <w:r w:rsidRPr="00FC3BF0">
        <w:rPr>
          <w:rFonts w:asciiTheme="minorHAnsi" w:hAnsiTheme="minorHAnsi" w:cstheme="minorHAnsi"/>
          <w:b/>
          <w:w w:val="105"/>
        </w:rPr>
        <w:t>behavioural areas</w:t>
      </w:r>
    </w:p>
    <w:p w:rsidR="00226AC8" w:rsidRDefault="00226AC8">
      <w:pPr>
        <w:pStyle w:val="BodyText"/>
        <w:spacing w:before="1"/>
        <w:rPr>
          <w:b/>
          <w:sz w:val="25"/>
        </w:rPr>
      </w:pPr>
    </w:p>
    <w:tbl>
      <w:tblPr>
        <w:tblW w:w="9990" w:type="dxa"/>
        <w:tblInd w:w="-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10"/>
        <w:gridCol w:w="1090"/>
        <w:gridCol w:w="2160"/>
        <w:gridCol w:w="1080"/>
        <w:gridCol w:w="3150"/>
      </w:tblGrid>
      <w:tr w:rsidR="00084FC4" w:rsidTr="00B72281">
        <w:trPr>
          <w:trHeight w:hRule="exact" w:val="948"/>
        </w:trPr>
        <w:tc>
          <w:tcPr>
            <w:tcW w:w="2510" w:type="dxa"/>
            <w:tcBorders>
              <w:top w:val="single" w:sz="4" w:space="0" w:color="auto"/>
              <w:left w:val="single" w:sz="4" w:space="0" w:color="auto"/>
              <w:bottom w:val="single" w:sz="4" w:space="0" w:color="auto"/>
              <w:right w:val="single" w:sz="4" w:space="0" w:color="auto"/>
            </w:tcBorders>
            <w:shd w:val="clear" w:color="auto" w:fill="CCCCCC"/>
          </w:tcPr>
          <w:p w:rsidR="00084FC4" w:rsidRPr="00B72281" w:rsidRDefault="00084FC4">
            <w:pPr>
              <w:pStyle w:val="TableParagraph"/>
              <w:spacing w:before="10"/>
              <w:ind w:left="0"/>
              <w:rPr>
                <w:rFonts w:asciiTheme="minorHAnsi" w:hAnsiTheme="minorHAnsi" w:cstheme="minorHAnsi"/>
                <w:b/>
              </w:rPr>
            </w:pPr>
          </w:p>
          <w:p w:rsidR="00084FC4" w:rsidRPr="00B72281" w:rsidRDefault="00084FC4">
            <w:pPr>
              <w:pStyle w:val="TableParagraph"/>
              <w:spacing w:before="1"/>
              <w:ind w:left="366"/>
              <w:rPr>
                <w:rFonts w:asciiTheme="minorHAnsi" w:hAnsiTheme="minorHAnsi" w:cstheme="minorHAnsi"/>
                <w:b/>
              </w:rPr>
            </w:pPr>
            <w:r w:rsidRPr="00B72281">
              <w:rPr>
                <w:rFonts w:asciiTheme="minorHAnsi" w:hAnsiTheme="minorHAnsi" w:cstheme="minorHAnsi"/>
                <w:b/>
                <w:w w:val="105"/>
              </w:rPr>
              <w:t>Behavioral Area</w:t>
            </w:r>
          </w:p>
        </w:tc>
        <w:tc>
          <w:tcPr>
            <w:tcW w:w="1090" w:type="dxa"/>
            <w:tcBorders>
              <w:top w:val="single" w:sz="4" w:space="0" w:color="auto"/>
              <w:left w:val="single" w:sz="4" w:space="0" w:color="auto"/>
              <w:bottom w:val="single" w:sz="4" w:space="0" w:color="auto"/>
              <w:right w:val="single" w:sz="4" w:space="0" w:color="auto"/>
            </w:tcBorders>
            <w:shd w:val="clear" w:color="auto" w:fill="CCCCCC"/>
          </w:tcPr>
          <w:p w:rsidR="009371E7" w:rsidRPr="00B72281" w:rsidRDefault="009371E7" w:rsidP="009371E7">
            <w:pPr>
              <w:pStyle w:val="TableParagraph"/>
              <w:spacing w:before="25" w:line="252" w:lineRule="auto"/>
              <w:ind w:left="145" w:hanging="145"/>
              <w:jc w:val="center"/>
              <w:rPr>
                <w:rFonts w:asciiTheme="minorHAnsi" w:hAnsiTheme="minorHAnsi" w:cstheme="minorHAnsi"/>
                <w:b/>
                <w:w w:val="105"/>
              </w:rPr>
            </w:pPr>
            <w:r w:rsidRPr="00B72281">
              <w:rPr>
                <w:rFonts w:asciiTheme="minorHAnsi" w:hAnsiTheme="minorHAnsi" w:cstheme="minorHAnsi"/>
                <w:b/>
                <w:w w:val="105"/>
              </w:rPr>
              <w:t>Age</w:t>
            </w:r>
          </w:p>
          <w:p w:rsidR="009371E7" w:rsidRPr="00B72281" w:rsidRDefault="009371E7" w:rsidP="009371E7">
            <w:pPr>
              <w:pStyle w:val="TableParagraph"/>
              <w:spacing w:before="25" w:line="252" w:lineRule="auto"/>
              <w:ind w:left="145" w:hanging="145"/>
              <w:jc w:val="center"/>
              <w:rPr>
                <w:rFonts w:asciiTheme="minorHAnsi" w:hAnsiTheme="minorHAnsi" w:cstheme="minorHAnsi"/>
                <w:b/>
                <w:w w:val="105"/>
              </w:rPr>
            </w:pPr>
            <w:r w:rsidRPr="00B72281">
              <w:rPr>
                <w:rFonts w:asciiTheme="minorHAnsi" w:hAnsiTheme="minorHAnsi" w:cstheme="minorHAnsi"/>
                <w:b/>
                <w:w w:val="105"/>
              </w:rPr>
              <w:t>Interval</w:t>
            </w:r>
          </w:p>
          <w:p w:rsidR="00084FC4" w:rsidRPr="00B72281" w:rsidRDefault="00084FC4" w:rsidP="009371E7">
            <w:pPr>
              <w:pStyle w:val="TableParagraph"/>
              <w:spacing w:before="25" w:line="252" w:lineRule="auto"/>
              <w:ind w:left="145" w:hanging="145"/>
              <w:jc w:val="center"/>
              <w:rPr>
                <w:rFonts w:asciiTheme="minorHAnsi" w:hAnsiTheme="minorHAnsi" w:cstheme="minorHAnsi"/>
                <w:b/>
              </w:rPr>
            </w:pPr>
            <w:r w:rsidRPr="00B72281">
              <w:rPr>
                <w:rFonts w:asciiTheme="minorHAnsi" w:hAnsiTheme="minorHAnsi" w:cstheme="minorHAnsi"/>
                <w:b/>
                <w:w w:val="105"/>
              </w:rPr>
              <w:t>(months)</w:t>
            </w:r>
          </w:p>
        </w:tc>
        <w:tc>
          <w:tcPr>
            <w:tcW w:w="2160" w:type="dxa"/>
            <w:tcBorders>
              <w:top w:val="single" w:sz="4" w:space="0" w:color="auto"/>
              <w:left w:val="single" w:sz="4" w:space="0" w:color="auto"/>
              <w:bottom w:val="single" w:sz="4" w:space="0" w:color="auto"/>
              <w:right w:val="single" w:sz="4" w:space="0" w:color="auto"/>
            </w:tcBorders>
            <w:shd w:val="clear" w:color="auto" w:fill="CCCCCC"/>
          </w:tcPr>
          <w:p w:rsidR="00084FC4" w:rsidRPr="00B72281" w:rsidRDefault="00084FC4">
            <w:pPr>
              <w:pStyle w:val="TableParagraph"/>
              <w:spacing w:before="11" w:line="249" w:lineRule="auto"/>
              <w:ind w:left="222" w:right="202" w:firstLine="1"/>
              <w:jc w:val="center"/>
              <w:rPr>
                <w:rFonts w:asciiTheme="minorHAnsi" w:hAnsiTheme="minorHAnsi" w:cstheme="minorHAnsi"/>
                <w:b/>
              </w:rPr>
            </w:pPr>
            <w:r w:rsidRPr="00B72281">
              <w:rPr>
                <w:rFonts w:asciiTheme="minorHAnsi" w:hAnsiTheme="minorHAnsi" w:cstheme="minorHAnsi"/>
                <w:b/>
                <w:w w:val="105"/>
              </w:rPr>
              <w:t>If child scores positively on these questions</w:t>
            </w:r>
          </w:p>
        </w:tc>
        <w:tc>
          <w:tcPr>
            <w:tcW w:w="4230" w:type="dxa"/>
            <w:gridSpan w:val="2"/>
            <w:tcBorders>
              <w:top w:val="single" w:sz="4" w:space="0" w:color="auto"/>
              <w:left w:val="single" w:sz="4" w:space="0" w:color="auto"/>
              <w:bottom w:val="single" w:sz="4" w:space="0" w:color="auto"/>
              <w:right w:val="single" w:sz="4" w:space="0" w:color="auto"/>
            </w:tcBorders>
            <w:shd w:val="clear" w:color="auto" w:fill="CCCCCC"/>
          </w:tcPr>
          <w:p w:rsidR="00084FC4" w:rsidRPr="00B72281" w:rsidRDefault="00084FC4" w:rsidP="00B72281">
            <w:pPr>
              <w:pStyle w:val="TableParagraph"/>
              <w:spacing w:before="10"/>
              <w:ind w:left="144"/>
              <w:jc w:val="center"/>
              <w:rPr>
                <w:rFonts w:asciiTheme="minorHAnsi" w:hAnsiTheme="minorHAnsi" w:cstheme="minorHAnsi"/>
                <w:b/>
              </w:rPr>
            </w:pPr>
          </w:p>
          <w:p w:rsidR="00084FC4" w:rsidRPr="00B72281" w:rsidRDefault="00084FC4" w:rsidP="00B72281">
            <w:pPr>
              <w:pStyle w:val="TableParagraph"/>
              <w:spacing w:before="10"/>
              <w:ind w:left="144"/>
              <w:jc w:val="center"/>
              <w:rPr>
                <w:rFonts w:asciiTheme="minorHAnsi" w:hAnsiTheme="minorHAnsi" w:cstheme="minorHAnsi"/>
                <w:b/>
              </w:rPr>
            </w:pPr>
            <w:r w:rsidRPr="00B72281">
              <w:rPr>
                <w:rFonts w:asciiTheme="minorHAnsi" w:hAnsiTheme="minorHAnsi" w:cstheme="minorHAnsi"/>
                <w:b/>
                <w:w w:val="105"/>
              </w:rPr>
              <w:t>PIPE Lessons</w:t>
            </w:r>
          </w:p>
        </w:tc>
      </w:tr>
      <w:tr w:rsidR="004115FB" w:rsidTr="00DA0B38">
        <w:trPr>
          <w:trHeight w:hRule="exact" w:val="377"/>
        </w:trPr>
        <w:tc>
          <w:tcPr>
            <w:tcW w:w="2510" w:type="dxa"/>
            <w:vMerge w:val="restart"/>
            <w:tcBorders>
              <w:top w:val="single" w:sz="4" w:space="0" w:color="auto"/>
              <w:left w:val="single" w:sz="4" w:space="0" w:color="auto"/>
              <w:bottom w:val="single" w:sz="4" w:space="0" w:color="auto"/>
              <w:right w:val="single" w:sz="4" w:space="0" w:color="auto"/>
            </w:tcBorders>
          </w:tcPr>
          <w:p w:rsidR="004115FB" w:rsidRPr="0026351D" w:rsidRDefault="004115FB">
            <w:pPr>
              <w:pStyle w:val="TableParagraph"/>
              <w:spacing w:before="18" w:line="254" w:lineRule="auto"/>
              <w:ind w:left="92" w:right="233"/>
              <w:rPr>
                <w:rFonts w:asciiTheme="minorHAnsi" w:hAnsiTheme="minorHAnsi" w:cstheme="minorHAnsi"/>
              </w:rPr>
            </w:pPr>
            <w:r w:rsidRPr="0026351D">
              <w:rPr>
                <w:rFonts w:asciiTheme="minorHAnsi" w:hAnsiTheme="minorHAnsi" w:cstheme="minorHAnsi"/>
                <w:b/>
                <w:w w:val="105"/>
              </w:rPr>
              <w:t>Self-regulation</w:t>
            </w:r>
            <w:r w:rsidR="009371E7">
              <w:rPr>
                <w:rFonts w:asciiTheme="minorHAnsi" w:hAnsiTheme="minorHAnsi" w:cstheme="minorHAnsi"/>
                <w:w w:val="105"/>
              </w:rPr>
              <w:t>: A</w:t>
            </w:r>
            <w:r w:rsidRPr="0026351D">
              <w:rPr>
                <w:rFonts w:asciiTheme="minorHAnsi" w:hAnsiTheme="minorHAnsi" w:cstheme="minorHAnsi"/>
                <w:w w:val="105"/>
              </w:rPr>
              <w:t>bility or willingness</w:t>
            </w:r>
            <w:r w:rsidRPr="0026351D">
              <w:rPr>
                <w:rFonts w:asciiTheme="minorHAnsi" w:hAnsiTheme="minorHAnsi" w:cstheme="minorHAnsi"/>
                <w:spacing w:val="-28"/>
                <w:w w:val="105"/>
              </w:rPr>
              <w:t xml:space="preserve"> </w:t>
            </w:r>
            <w:r w:rsidRPr="0026351D">
              <w:rPr>
                <w:rFonts w:asciiTheme="minorHAnsi" w:hAnsiTheme="minorHAnsi" w:cstheme="minorHAnsi"/>
                <w:w w:val="105"/>
              </w:rPr>
              <w:t>to calm or settle down or adjust to physiological or</w:t>
            </w:r>
            <w:r w:rsidRPr="0026351D">
              <w:rPr>
                <w:rFonts w:asciiTheme="minorHAnsi" w:hAnsiTheme="minorHAnsi" w:cstheme="minorHAnsi"/>
                <w:spacing w:val="-11"/>
                <w:w w:val="105"/>
              </w:rPr>
              <w:t xml:space="preserve"> </w:t>
            </w:r>
            <w:r w:rsidRPr="0026351D">
              <w:rPr>
                <w:rFonts w:asciiTheme="minorHAnsi" w:hAnsiTheme="minorHAnsi" w:cstheme="minorHAnsi"/>
                <w:w w:val="105"/>
              </w:rPr>
              <w:t>environmental</w:t>
            </w:r>
          </w:p>
          <w:p w:rsidR="004115FB" w:rsidRPr="0026351D" w:rsidRDefault="004115FB">
            <w:pPr>
              <w:pStyle w:val="TableParagraph"/>
              <w:spacing w:before="0" w:line="218" w:lineRule="exact"/>
              <w:ind w:left="92"/>
              <w:rPr>
                <w:rFonts w:asciiTheme="minorHAnsi" w:hAnsiTheme="minorHAnsi" w:cstheme="minorHAnsi"/>
              </w:rPr>
            </w:pPr>
            <w:r w:rsidRPr="0026351D">
              <w:rPr>
                <w:rFonts w:asciiTheme="minorHAnsi" w:hAnsiTheme="minorHAnsi" w:cstheme="minorHAnsi"/>
                <w:w w:val="105"/>
              </w:rPr>
              <w:t>conditions or stimulation</w:t>
            </w:r>
          </w:p>
        </w:tc>
        <w:tc>
          <w:tcPr>
            <w:tcW w:w="1090" w:type="dxa"/>
            <w:tcBorders>
              <w:top w:val="single" w:sz="4" w:space="0" w:color="auto"/>
              <w:left w:val="single" w:sz="4" w:space="0" w:color="auto"/>
              <w:bottom w:val="single" w:sz="4" w:space="0" w:color="auto"/>
              <w:right w:val="single" w:sz="4" w:space="0" w:color="auto"/>
            </w:tcBorders>
          </w:tcPr>
          <w:p w:rsidR="004115FB" w:rsidRPr="0026351D" w:rsidRDefault="004115FB" w:rsidP="0026351D">
            <w:pPr>
              <w:pStyle w:val="TableParagraph"/>
              <w:spacing w:before="18"/>
              <w:ind w:left="0"/>
              <w:jc w:val="center"/>
              <w:rPr>
                <w:rFonts w:asciiTheme="minorHAnsi" w:hAnsiTheme="minorHAnsi" w:cstheme="minorHAnsi"/>
              </w:rPr>
            </w:pPr>
            <w:r w:rsidRPr="0026351D">
              <w:rPr>
                <w:rFonts w:asciiTheme="minorHAnsi" w:hAnsiTheme="minorHAnsi" w:cstheme="minorHAnsi"/>
                <w:w w:val="102"/>
              </w:rPr>
              <w:t>6</w:t>
            </w:r>
          </w:p>
        </w:tc>
        <w:tc>
          <w:tcPr>
            <w:tcW w:w="2160" w:type="dxa"/>
            <w:tcBorders>
              <w:top w:val="single" w:sz="4" w:space="0" w:color="auto"/>
              <w:left w:val="single" w:sz="4" w:space="0" w:color="auto"/>
              <w:bottom w:val="single" w:sz="4" w:space="0" w:color="auto"/>
              <w:right w:val="single" w:sz="4" w:space="0" w:color="auto"/>
            </w:tcBorders>
          </w:tcPr>
          <w:p w:rsidR="004115FB" w:rsidRPr="0026351D" w:rsidRDefault="004115FB">
            <w:pPr>
              <w:pStyle w:val="TableParagraph"/>
              <w:spacing w:before="18"/>
              <w:ind w:left="97"/>
              <w:rPr>
                <w:rFonts w:asciiTheme="minorHAnsi" w:hAnsiTheme="minorHAnsi" w:cstheme="minorHAnsi"/>
              </w:rPr>
            </w:pPr>
            <w:r w:rsidRPr="0026351D">
              <w:rPr>
                <w:rFonts w:asciiTheme="minorHAnsi" w:hAnsiTheme="minorHAnsi" w:cstheme="minorHAnsi"/>
                <w:w w:val="105"/>
              </w:rPr>
              <w:t>1,8, 9, 10, 16</w:t>
            </w:r>
          </w:p>
        </w:tc>
        <w:tc>
          <w:tcPr>
            <w:tcW w:w="1080" w:type="dxa"/>
            <w:vMerge w:val="restart"/>
            <w:tcBorders>
              <w:top w:val="single" w:sz="4" w:space="0" w:color="auto"/>
              <w:left w:val="single" w:sz="4" w:space="0" w:color="auto"/>
              <w:bottom w:val="single" w:sz="4" w:space="0" w:color="auto"/>
              <w:right w:val="single" w:sz="4" w:space="0" w:color="auto"/>
            </w:tcBorders>
          </w:tcPr>
          <w:p w:rsidR="0026351D" w:rsidRDefault="0026351D" w:rsidP="0026351D">
            <w:pPr>
              <w:pStyle w:val="TableParagraph"/>
              <w:spacing w:before="18" w:line="256" w:lineRule="auto"/>
              <w:ind w:left="1018" w:hanging="874"/>
              <w:rPr>
                <w:rFonts w:asciiTheme="minorHAnsi" w:hAnsiTheme="minorHAnsi" w:cstheme="minorHAnsi"/>
                <w:w w:val="105"/>
              </w:rPr>
            </w:pPr>
            <w:r>
              <w:rPr>
                <w:rFonts w:asciiTheme="minorHAnsi" w:hAnsiTheme="minorHAnsi" w:cstheme="minorHAnsi"/>
                <w:w w:val="105"/>
              </w:rPr>
              <w:t>LISTEN:</w:t>
            </w:r>
          </w:p>
          <w:p w:rsidR="0026351D" w:rsidRPr="0026351D" w:rsidRDefault="00084FC4" w:rsidP="0026351D">
            <w:pPr>
              <w:pStyle w:val="TableParagraph"/>
              <w:spacing w:before="18" w:line="256" w:lineRule="auto"/>
              <w:ind w:left="874" w:hanging="874"/>
              <w:rPr>
                <w:rFonts w:asciiTheme="minorHAnsi" w:hAnsiTheme="minorHAnsi" w:cstheme="minorHAnsi"/>
              </w:rPr>
            </w:pPr>
            <w:r w:rsidRPr="0026351D">
              <w:rPr>
                <w:rFonts w:asciiTheme="minorHAnsi" w:hAnsiTheme="minorHAnsi" w:cstheme="minorHAnsi"/>
                <w:w w:val="105"/>
              </w:rPr>
              <w:br/>
            </w:r>
          </w:p>
          <w:p w:rsidR="004115FB" w:rsidRPr="0026351D" w:rsidRDefault="004115FB" w:rsidP="0026351D">
            <w:pPr>
              <w:pStyle w:val="TableParagraph"/>
              <w:tabs>
                <w:tab w:val="left" w:pos="979"/>
              </w:tabs>
              <w:spacing w:before="15"/>
              <w:ind w:left="144"/>
              <w:rPr>
                <w:rFonts w:asciiTheme="minorHAnsi" w:hAnsiTheme="minorHAnsi" w:cstheme="minorHAnsi"/>
                <w:w w:val="105"/>
              </w:rPr>
            </w:pPr>
            <w:r w:rsidRPr="0026351D">
              <w:rPr>
                <w:rFonts w:asciiTheme="minorHAnsi" w:hAnsiTheme="minorHAnsi" w:cstheme="minorHAnsi"/>
                <w:w w:val="105"/>
              </w:rPr>
              <w:t>LOVE:</w:t>
            </w:r>
            <w:r w:rsidRPr="0026351D">
              <w:rPr>
                <w:rFonts w:asciiTheme="minorHAnsi" w:hAnsiTheme="minorHAnsi" w:cstheme="minorHAnsi"/>
                <w:w w:val="105"/>
              </w:rPr>
              <w:tab/>
            </w:r>
          </w:p>
          <w:p w:rsidR="004115FB" w:rsidRPr="0026351D" w:rsidRDefault="004115FB" w:rsidP="00084FC4">
            <w:pPr>
              <w:pStyle w:val="TableParagraph"/>
              <w:spacing w:before="11"/>
              <w:ind w:left="144"/>
              <w:rPr>
                <w:rFonts w:asciiTheme="minorHAnsi" w:hAnsiTheme="minorHAnsi" w:cstheme="minorHAnsi"/>
              </w:rPr>
            </w:pPr>
          </w:p>
        </w:tc>
        <w:tc>
          <w:tcPr>
            <w:tcW w:w="3150" w:type="dxa"/>
            <w:vMerge w:val="restart"/>
            <w:tcBorders>
              <w:top w:val="single" w:sz="4" w:space="0" w:color="auto"/>
              <w:left w:val="single" w:sz="4" w:space="0" w:color="auto"/>
              <w:bottom w:val="single" w:sz="4" w:space="0" w:color="auto"/>
              <w:right w:val="single" w:sz="4" w:space="0" w:color="auto"/>
            </w:tcBorders>
          </w:tcPr>
          <w:p w:rsidR="00084FC4" w:rsidRPr="0026351D" w:rsidRDefault="004115FB" w:rsidP="0026351D">
            <w:pPr>
              <w:pStyle w:val="TableParagraph"/>
              <w:numPr>
                <w:ilvl w:val="0"/>
                <w:numId w:val="38"/>
              </w:numPr>
              <w:spacing w:before="0" w:line="256" w:lineRule="auto"/>
              <w:ind w:left="504"/>
              <w:rPr>
                <w:rFonts w:asciiTheme="minorHAnsi" w:hAnsiTheme="minorHAnsi" w:cstheme="minorHAnsi"/>
                <w:w w:val="105"/>
              </w:rPr>
            </w:pPr>
            <w:r w:rsidRPr="0026351D">
              <w:rPr>
                <w:rFonts w:asciiTheme="minorHAnsi" w:hAnsiTheme="minorHAnsi" w:cstheme="minorHAnsi"/>
                <w:w w:val="105"/>
              </w:rPr>
              <w:t xml:space="preserve">Cribside Communication </w:t>
            </w:r>
          </w:p>
          <w:p w:rsidR="00084FC4" w:rsidRPr="0026351D" w:rsidRDefault="004115FB" w:rsidP="0026351D">
            <w:pPr>
              <w:pStyle w:val="TableParagraph"/>
              <w:numPr>
                <w:ilvl w:val="0"/>
                <w:numId w:val="38"/>
              </w:numPr>
              <w:spacing w:before="0" w:line="256" w:lineRule="auto"/>
              <w:ind w:left="504"/>
              <w:rPr>
                <w:rFonts w:asciiTheme="minorHAnsi" w:hAnsiTheme="minorHAnsi" w:cstheme="minorHAnsi"/>
                <w:w w:val="105"/>
              </w:rPr>
            </w:pPr>
            <w:r w:rsidRPr="0026351D">
              <w:rPr>
                <w:rFonts w:asciiTheme="minorHAnsi" w:hAnsiTheme="minorHAnsi" w:cstheme="minorHAnsi"/>
                <w:w w:val="105"/>
              </w:rPr>
              <w:t xml:space="preserve">Patterns and Expectations </w:t>
            </w:r>
          </w:p>
          <w:p w:rsidR="004115FB" w:rsidRPr="0026351D" w:rsidRDefault="004115FB" w:rsidP="0026351D">
            <w:pPr>
              <w:pStyle w:val="TableParagraph"/>
              <w:numPr>
                <w:ilvl w:val="0"/>
                <w:numId w:val="38"/>
              </w:numPr>
              <w:spacing w:before="0" w:line="256" w:lineRule="auto"/>
              <w:ind w:left="504"/>
              <w:rPr>
                <w:rFonts w:asciiTheme="minorHAnsi" w:hAnsiTheme="minorHAnsi" w:cstheme="minorHAnsi"/>
              </w:rPr>
            </w:pPr>
            <w:r w:rsidRPr="0026351D">
              <w:rPr>
                <w:rFonts w:asciiTheme="minorHAnsi" w:hAnsiTheme="minorHAnsi" w:cstheme="minorHAnsi"/>
                <w:w w:val="105"/>
              </w:rPr>
              <w:t>Music and Rhythm</w:t>
            </w:r>
          </w:p>
          <w:p w:rsidR="004115FB" w:rsidRPr="0026351D" w:rsidRDefault="004115FB" w:rsidP="0026351D">
            <w:pPr>
              <w:pStyle w:val="TableParagraph"/>
              <w:numPr>
                <w:ilvl w:val="0"/>
                <w:numId w:val="38"/>
              </w:numPr>
              <w:tabs>
                <w:tab w:val="left" w:pos="979"/>
              </w:tabs>
              <w:spacing w:before="0"/>
              <w:ind w:left="504"/>
              <w:rPr>
                <w:rFonts w:asciiTheme="minorHAnsi" w:hAnsiTheme="minorHAnsi" w:cstheme="minorHAnsi"/>
              </w:rPr>
            </w:pPr>
            <w:r w:rsidRPr="0026351D">
              <w:rPr>
                <w:rFonts w:asciiTheme="minorHAnsi" w:hAnsiTheme="minorHAnsi" w:cstheme="minorHAnsi"/>
                <w:w w:val="105"/>
              </w:rPr>
              <w:t xml:space="preserve">Each </w:t>
            </w:r>
            <w:r w:rsidR="0026351D" w:rsidRPr="0026351D">
              <w:rPr>
                <w:rFonts w:asciiTheme="minorHAnsi" w:hAnsiTheme="minorHAnsi" w:cstheme="minorHAnsi"/>
                <w:w w:val="105"/>
              </w:rPr>
              <w:t>Child</w:t>
            </w:r>
            <w:r w:rsidRPr="0026351D">
              <w:rPr>
                <w:rFonts w:asciiTheme="minorHAnsi" w:hAnsiTheme="minorHAnsi" w:cstheme="minorHAnsi"/>
                <w:w w:val="105"/>
              </w:rPr>
              <w:t xml:space="preserve"> Is</w:t>
            </w:r>
            <w:r w:rsidRPr="0026351D">
              <w:rPr>
                <w:rFonts w:asciiTheme="minorHAnsi" w:hAnsiTheme="minorHAnsi" w:cstheme="minorHAnsi"/>
                <w:spacing w:val="-17"/>
                <w:w w:val="105"/>
              </w:rPr>
              <w:t xml:space="preserve"> </w:t>
            </w:r>
            <w:r w:rsidRPr="0026351D">
              <w:rPr>
                <w:rFonts w:asciiTheme="minorHAnsi" w:hAnsiTheme="minorHAnsi" w:cstheme="minorHAnsi"/>
                <w:w w:val="105"/>
              </w:rPr>
              <w:t>Different</w:t>
            </w:r>
          </w:p>
          <w:p w:rsidR="004115FB" w:rsidRPr="0026351D" w:rsidRDefault="004115FB" w:rsidP="0026351D">
            <w:pPr>
              <w:pStyle w:val="TableParagraph"/>
              <w:numPr>
                <w:ilvl w:val="0"/>
                <w:numId w:val="38"/>
              </w:numPr>
              <w:spacing w:before="18" w:line="256" w:lineRule="auto"/>
              <w:ind w:left="504"/>
              <w:rPr>
                <w:rFonts w:asciiTheme="minorHAnsi" w:hAnsiTheme="minorHAnsi" w:cstheme="minorHAnsi"/>
                <w:w w:val="105"/>
              </w:rPr>
            </w:pPr>
            <w:r w:rsidRPr="0026351D">
              <w:rPr>
                <w:rFonts w:asciiTheme="minorHAnsi" w:hAnsiTheme="minorHAnsi" w:cstheme="minorHAnsi"/>
                <w:w w:val="105"/>
              </w:rPr>
              <w:t>Love Needs a Safe Base</w:t>
            </w:r>
          </w:p>
        </w:tc>
      </w:tr>
      <w:tr w:rsidR="004115FB" w:rsidTr="00DA0B38">
        <w:trPr>
          <w:trHeight w:hRule="exact" w:val="469"/>
        </w:trPr>
        <w:tc>
          <w:tcPr>
            <w:tcW w:w="2510" w:type="dxa"/>
            <w:vMerge/>
            <w:tcBorders>
              <w:top w:val="single" w:sz="4" w:space="0" w:color="auto"/>
              <w:left w:val="single" w:sz="4" w:space="0" w:color="auto"/>
              <w:bottom w:val="single" w:sz="4" w:space="0" w:color="auto"/>
              <w:right w:val="single" w:sz="4" w:space="0" w:color="auto"/>
            </w:tcBorders>
          </w:tcPr>
          <w:p w:rsidR="004115FB" w:rsidRPr="0026351D" w:rsidRDefault="004115FB">
            <w:pPr>
              <w:rPr>
                <w:rFonts w:asciiTheme="minorHAnsi" w:hAnsiTheme="minorHAnsi" w:cstheme="minorHAnsi"/>
              </w:rPr>
            </w:pPr>
          </w:p>
        </w:tc>
        <w:tc>
          <w:tcPr>
            <w:tcW w:w="1090" w:type="dxa"/>
            <w:tcBorders>
              <w:top w:val="single" w:sz="4" w:space="0" w:color="auto"/>
              <w:left w:val="single" w:sz="4" w:space="0" w:color="auto"/>
              <w:bottom w:val="single" w:sz="4" w:space="0" w:color="auto"/>
              <w:right w:val="single" w:sz="4" w:space="0" w:color="auto"/>
            </w:tcBorders>
          </w:tcPr>
          <w:p w:rsidR="004115FB" w:rsidRPr="0026351D" w:rsidRDefault="004115FB" w:rsidP="0026351D">
            <w:pPr>
              <w:pStyle w:val="TableParagraph"/>
              <w:spacing w:before="23"/>
              <w:ind w:left="0"/>
              <w:jc w:val="center"/>
              <w:rPr>
                <w:rFonts w:asciiTheme="minorHAnsi" w:hAnsiTheme="minorHAnsi" w:cstheme="minorHAnsi"/>
              </w:rPr>
            </w:pPr>
            <w:r w:rsidRPr="0026351D">
              <w:rPr>
                <w:rFonts w:asciiTheme="minorHAnsi" w:hAnsiTheme="minorHAnsi" w:cstheme="minorHAnsi"/>
                <w:w w:val="105"/>
              </w:rPr>
              <w:t>12</w:t>
            </w:r>
          </w:p>
        </w:tc>
        <w:tc>
          <w:tcPr>
            <w:tcW w:w="2160" w:type="dxa"/>
            <w:tcBorders>
              <w:top w:val="single" w:sz="4" w:space="0" w:color="auto"/>
              <w:left w:val="single" w:sz="4" w:space="0" w:color="auto"/>
              <w:bottom w:val="single" w:sz="4" w:space="0" w:color="auto"/>
              <w:right w:val="single" w:sz="4" w:space="0" w:color="auto"/>
            </w:tcBorders>
          </w:tcPr>
          <w:p w:rsidR="004115FB" w:rsidRPr="0026351D" w:rsidRDefault="004115FB">
            <w:pPr>
              <w:pStyle w:val="TableParagraph"/>
              <w:spacing w:before="23"/>
              <w:ind w:left="97"/>
              <w:rPr>
                <w:rFonts w:asciiTheme="minorHAnsi" w:hAnsiTheme="minorHAnsi" w:cstheme="minorHAnsi"/>
              </w:rPr>
            </w:pPr>
            <w:r w:rsidRPr="0026351D">
              <w:rPr>
                <w:rFonts w:asciiTheme="minorHAnsi" w:hAnsiTheme="minorHAnsi" w:cstheme="minorHAnsi"/>
                <w:w w:val="105"/>
              </w:rPr>
              <w:t>5, 8, 9, 10, 15, 21</w:t>
            </w:r>
          </w:p>
        </w:tc>
        <w:tc>
          <w:tcPr>
            <w:tcW w:w="1080" w:type="dxa"/>
            <w:vMerge/>
            <w:tcBorders>
              <w:top w:val="single" w:sz="4" w:space="0" w:color="auto"/>
              <w:left w:val="single" w:sz="4" w:space="0" w:color="auto"/>
              <w:bottom w:val="single" w:sz="4" w:space="0" w:color="auto"/>
              <w:right w:val="single" w:sz="4" w:space="0" w:color="auto"/>
            </w:tcBorders>
          </w:tcPr>
          <w:p w:rsidR="004115FB" w:rsidRPr="0026351D" w:rsidRDefault="004115FB" w:rsidP="00084FC4">
            <w:pPr>
              <w:ind w:left="144"/>
              <w:rPr>
                <w:rFonts w:asciiTheme="minorHAnsi" w:hAnsiTheme="minorHAnsi" w:cstheme="minorHAnsi"/>
              </w:rPr>
            </w:pPr>
          </w:p>
        </w:tc>
        <w:tc>
          <w:tcPr>
            <w:tcW w:w="3150" w:type="dxa"/>
            <w:vMerge/>
            <w:tcBorders>
              <w:top w:val="single" w:sz="4" w:space="0" w:color="auto"/>
              <w:left w:val="single" w:sz="4" w:space="0" w:color="auto"/>
              <w:bottom w:val="single" w:sz="4" w:space="0" w:color="auto"/>
              <w:right w:val="single" w:sz="4" w:space="0" w:color="auto"/>
            </w:tcBorders>
          </w:tcPr>
          <w:p w:rsidR="004115FB" w:rsidRPr="0026351D" w:rsidRDefault="004115FB" w:rsidP="0026351D">
            <w:pPr>
              <w:pStyle w:val="ListParagraph"/>
              <w:numPr>
                <w:ilvl w:val="0"/>
                <w:numId w:val="38"/>
              </w:numPr>
              <w:ind w:left="0"/>
              <w:rPr>
                <w:rFonts w:asciiTheme="minorHAnsi" w:hAnsiTheme="minorHAnsi" w:cstheme="minorHAnsi"/>
              </w:rPr>
            </w:pPr>
          </w:p>
        </w:tc>
      </w:tr>
      <w:tr w:rsidR="004115FB" w:rsidTr="00DA0B38">
        <w:trPr>
          <w:trHeight w:hRule="exact" w:val="528"/>
        </w:trPr>
        <w:tc>
          <w:tcPr>
            <w:tcW w:w="2510" w:type="dxa"/>
            <w:vMerge/>
            <w:tcBorders>
              <w:top w:val="single" w:sz="4" w:space="0" w:color="auto"/>
              <w:left w:val="single" w:sz="4" w:space="0" w:color="auto"/>
              <w:bottom w:val="single" w:sz="4" w:space="0" w:color="auto"/>
              <w:right w:val="single" w:sz="4" w:space="0" w:color="auto"/>
            </w:tcBorders>
          </w:tcPr>
          <w:p w:rsidR="004115FB" w:rsidRPr="0026351D" w:rsidRDefault="004115FB">
            <w:pPr>
              <w:rPr>
                <w:rFonts w:asciiTheme="minorHAnsi" w:hAnsiTheme="minorHAnsi" w:cstheme="minorHAnsi"/>
              </w:rPr>
            </w:pPr>
          </w:p>
        </w:tc>
        <w:tc>
          <w:tcPr>
            <w:tcW w:w="1090" w:type="dxa"/>
            <w:tcBorders>
              <w:top w:val="single" w:sz="4" w:space="0" w:color="auto"/>
              <w:left w:val="single" w:sz="4" w:space="0" w:color="auto"/>
              <w:bottom w:val="single" w:sz="4" w:space="0" w:color="auto"/>
              <w:right w:val="single" w:sz="4" w:space="0" w:color="auto"/>
            </w:tcBorders>
          </w:tcPr>
          <w:p w:rsidR="004115FB" w:rsidRPr="0026351D" w:rsidRDefault="004115FB" w:rsidP="0026351D">
            <w:pPr>
              <w:pStyle w:val="TableParagraph"/>
              <w:spacing w:before="18"/>
              <w:ind w:left="0"/>
              <w:jc w:val="center"/>
              <w:rPr>
                <w:rFonts w:asciiTheme="minorHAnsi" w:hAnsiTheme="minorHAnsi" w:cstheme="minorHAnsi"/>
              </w:rPr>
            </w:pPr>
            <w:r w:rsidRPr="0026351D">
              <w:rPr>
                <w:rFonts w:asciiTheme="minorHAnsi" w:hAnsiTheme="minorHAnsi" w:cstheme="minorHAnsi"/>
                <w:w w:val="105"/>
              </w:rPr>
              <w:t>18</w:t>
            </w:r>
          </w:p>
        </w:tc>
        <w:tc>
          <w:tcPr>
            <w:tcW w:w="2160" w:type="dxa"/>
            <w:tcBorders>
              <w:top w:val="single" w:sz="4" w:space="0" w:color="auto"/>
              <w:left w:val="single" w:sz="4" w:space="0" w:color="auto"/>
              <w:bottom w:val="single" w:sz="4" w:space="0" w:color="auto"/>
              <w:right w:val="single" w:sz="4" w:space="0" w:color="auto"/>
            </w:tcBorders>
          </w:tcPr>
          <w:p w:rsidR="004115FB" w:rsidRPr="0026351D" w:rsidRDefault="004115FB">
            <w:pPr>
              <w:pStyle w:val="TableParagraph"/>
              <w:spacing w:before="18"/>
              <w:ind w:left="97"/>
              <w:rPr>
                <w:rFonts w:asciiTheme="minorHAnsi" w:hAnsiTheme="minorHAnsi" w:cstheme="minorHAnsi"/>
              </w:rPr>
            </w:pPr>
            <w:r w:rsidRPr="0026351D">
              <w:rPr>
                <w:rFonts w:asciiTheme="minorHAnsi" w:hAnsiTheme="minorHAnsi" w:cstheme="minorHAnsi"/>
                <w:w w:val="105"/>
              </w:rPr>
              <w:t>5, 7, 9, 11, 13, 25</w:t>
            </w:r>
          </w:p>
        </w:tc>
        <w:tc>
          <w:tcPr>
            <w:tcW w:w="1080" w:type="dxa"/>
            <w:vMerge/>
            <w:tcBorders>
              <w:top w:val="single" w:sz="4" w:space="0" w:color="auto"/>
              <w:left w:val="single" w:sz="4" w:space="0" w:color="auto"/>
              <w:bottom w:val="single" w:sz="4" w:space="0" w:color="auto"/>
              <w:right w:val="single" w:sz="4" w:space="0" w:color="auto"/>
            </w:tcBorders>
          </w:tcPr>
          <w:p w:rsidR="004115FB" w:rsidRPr="0026351D" w:rsidRDefault="004115FB" w:rsidP="00084FC4">
            <w:pPr>
              <w:ind w:left="144"/>
              <w:rPr>
                <w:rFonts w:asciiTheme="minorHAnsi" w:hAnsiTheme="minorHAnsi" w:cstheme="minorHAnsi"/>
              </w:rPr>
            </w:pPr>
          </w:p>
        </w:tc>
        <w:tc>
          <w:tcPr>
            <w:tcW w:w="3150" w:type="dxa"/>
            <w:vMerge/>
            <w:tcBorders>
              <w:top w:val="single" w:sz="4" w:space="0" w:color="auto"/>
              <w:left w:val="single" w:sz="4" w:space="0" w:color="auto"/>
              <w:bottom w:val="single" w:sz="4" w:space="0" w:color="auto"/>
              <w:right w:val="single" w:sz="4" w:space="0" w:color="auto"/>
            </w:tcBorders>
          </w:tcPr>
          <w:p w:rsidR="004115FB" w:rsidRPr="0026351D" w:rsidRDefault="004115FB" w:rsidP="0026351D">
            <w:pPr>
              <w:pStyle w:val="ListParagraph"/>
              <w:numPr>
                <w:ilvl w:val="0"/>
                <w:numId w:val="38"/>
              </w:numPr>
              <w:ind w:left="0"/>
              <w:rPr>
                <w:rFonts w:asciiTheme="minorHAnsi" w:hAnsiTheme="minorHAnsi" w:cstheme="minorHAnsi"/>
              </w:rPr>
            </w:pPr>
          </w:p>
        </w:tc>
      </w:tr>
      <w:tr w:rsidR="004115FB" w:rsidTr="00DA0B38">
        <w:trPr>
          <w:trHeight w:hRule="exact" w:val="523"/>
        </w:trPr>
        <w:tc>
          <w:tcPr>
            <w:tcW w:w="2510" w:type="dxa"/>
            <w:vMerge/>
            <w:tcBorders>
              <w:top w:val="single" w:sz="4" w:space="0" w:color="auto"/>
              <w:left w:val="single" w:sz="4" w:space="0" w:color="auto"/>
              <w:bottom w:val="single" w:sz="4" w:space="0" w:color="auto"/>
              <w:right w:val="single" w:sz="4" w:space="0" w:color="auto"/>
            </w:tcBorders>
          </w:tcPr>
          <w:p w:rsidR="004115FB" w:rsidRPr="0026351D" w:rsidRDefault="004115FB">
            <w:pPr>
              <w:rPr>
                <w:rFonts w:asciiTheme="minorHAnsi" w:hAnsiTheme="minorHAnsi" w:cstheme="minorHAnsi"/>
              </w:rPr>
            </w:pPr>
          </w:p>
        </w:tc>
        <w:tc>
          <w:tcPr>
            <w:tcW w:w="1090" w:type="dxa"/>
            <w:tcBorders>
              <w:top w:val="single" w:sz="4" w:space="0" w:color="auto"/>
              <w:left w:val="single" w:sz="4" w:space="0" w:color="auto"/>
              <w:bottom w:val="single" w:sz="4" w:space="0" w:color="auto"/>
              <w:right w:val="single" w:sz="4" w:space="0" w:color="auto"/>
            </w:tcBorders>
          </w:tcPr>
          <w:p w:rsidR="004115FB" w:rsidRPr="0026351D" w:rsidRDefault="004115FB" w:rsidP="0026351D">
            <w:pPr>
              <w:pStyle w:val="TableParagraph"/>
              <w:spacing w:before="18"/>
              <w:ind w:left="0"/>
              <w:jc w:val="center"/>
              <w:rPr>
                <w:rFonts w:asciiTheme="minorHAnsi" w:hAnsiTheme="minorHAnsi" w:cstheme="minorHAnsi"/>
              </w:rPr>
            </w:pPr>
            <w:r w:rsidRPr="0026351D">
              <w:rPr>
                <w:rFonts w:asciiTheme="minorHAnsi" w:hAnsiTheme="minorHAnsi" w:cstheme="minorHAnsi"/>
                <w:w w:val="105"/>
              </w:rPr>
              <w:t>24</w:t>
            </w:r>
          </w:p>
        </w:tc>
        <w:tc>
          <w:tcPr>
            <w:tcW w:w="2160" w:type="dxa"/>
            <w:tcBorders>
              <w:top w:val="single" w:sz="4" w:space="0" w:color="auto"/>
              <w:left w:val="single" w:sz="4" w:space="0" w:color="auto"/>
              <w:bottom w:val="single" w:sz="4" w:space="0" w:color="auto"/>
              <w:right w:val="single" w:sz="4" w:space="0" w:color="auto"/>
            </w:tcBorders>
          </w:tcPr>
          <w:p w:rsidR="004115FB" w:rsidRPr="0026351D" w:rsidRDefault="004115FB">
            <w:pPr>
              <w:pStyle w:val="TableParagraph"/>
              <w:spacing w:before="18"/>
              <w:ind w:left="97"/>
              <w:rPr>
                <w:rFonts w:asciiTheme="minorHAnsi" w:hAnsiTheme="minorHAnsi" w:cstheme="minorHAnsi"/>
              </w:rPr>
            </w:pPr>
            <w:r w:rsidRPr="0026351D">
              <w:rPr>
                <w:rFonts w:asciiTheme="minorHAnsi" w:hAnsiTheme="minorHAnsi" w:cstheme="minorHAnsi"/>
                <w:w w:val="105"/>
              </w:rPr>
              <w:t>4, 8, 11, 16, 21, 25</w:t>
            </w:r>
          </w:p>
        </w:tc>
        <w:tc>
          <w:tcPr>
            <w:tcW w:w="1080" w:type="dxa"/>
            <w:vMerge/>
            <w:tcBorders>
              <w:top w:val="single" w:sz="4" w:space="0" w:color="auto"/>
              <w:left w:val="single" w:sz="4" w:space="0" w:color="auto"/>
              <w:bottom w:val="single" w:sz="4" w:space="0" w:color="auto"/>
              <w:right w:val="single" w:sz="4" w:space="0" w:color="auto"/>
            </w:tcBorders>
          </w:tcPr>
          <w:p w:rsidR="004115FB" w:rsidRPr="0026351D" w:rsidRDefault="004115FB" w:rsidP="00084FC4">
            <w:pPr>
              <w:ind w:left="144"/>
              <w:rPr>
                <w:rFonts w:asciiTheme="minorHAnsi" w:hAnsiTheme="minorHAnsi" w:cstheme="minorHAnsi"/>
              </w:rPr>
            </w:pPr>
          </w:p>
        </w:tc>
        <w:tc>
          <w:tcPr>
            <w:tcW w:w="3150" w:type="dxa"/>
            <w:vMerge/>
            <w:tcBorders>
              <w:top w:val="single" w:sz="4" w:space="0" w:color="auto"/>
              <w:left w:val="single" w:sz="4" w:space="0" w:color="auto"/>
              <w:bottom w:val="single" w:sz="4" w:space="0" w:color="auto"/>
              <w:right w:val="single" w:sz="4" w:space="0" w:color="auto"/>
            </w:tcBorders>
          </w:tcPr>
          <w:p w:rsidR="004115FB" w:rsidRPr="0026351D" w:rsidRDefault="004115FB" w:rsidP="0026351D">
            <w:pPr>
              <w:pStyle w:val="ListParagraph"/>
              <w:numPr>
                <w:ilvl w:val="0"/>
                <w:numId w:val="38"/>
              </w:numPr>
              <w:ind w:left="0"/>
              <w:rPr>
                <w:rFonts w:asciiTheme="minorHAnsi" w:hAnsiTheme="minorHAnsi" w:cstheme="minorHAnsi"/>
              </w:rPr>
            </w:pPr>
          </w:p>
        </w:tc>
      </w:tr>
      <w:tr w:rsidR="00AC1D61" w:rsidTr="00DA0B38">
        <w:trPr>
          <w:trHeight w:hRule="exact" w:val="431"/>
        </w:trPr>
        <w:tc>
          <w:tcPr>
            <w:tcW w:w="2510" w:type="dxa"/>
            <w:vMerge w:val="restart"/>
            <w:tcBorders>
              <w:top w:val="single" w:sz="4" w:space="0" w:color="auto"/>
              <w:left w:val="single" w:sz="4" w:space="0" w:color="auto"/>
              <w:bottom w:val="single" w:sz="4" w:space="0" w:color="auto"/>
              <w:right w:val="single" w:sz="4" w:space="0" w:color="auto"/>
            </w:tcBorders>
          </w:tcPr>
          <w:p w:rsidR="00AC1D61" w:rsidRPr="0026351D" w:rsidRDefault="00AC1D61">
            <w:pPr>
              <w:pStyle w:val="TableParagraph"/>
              <w:spacing w:before="23" w:line="252" w:lineRule="auto"/>
              <w:ind w:left="92" w:right="213"/>
              <w:rPr>
                <w:rFonts w:asciiTheme="minorHAnsi" w:hAnsiTheme="minorHAnsi" w:cstheme="minorHAnsi"/>
              </w:rPr>
            </w:pPr>
            <w:r w:rsidRPr="0026351D">
              <w:rPr>
                <w:rFonts w:asciiTheme="minorHAnsi" w:hAnsiTheme="minorHAnsi" w:cstheme="minorHAnsi"/>
                <w:b/>
                <w:w w:val="105"/>
              </w:rPr>
              <w:t xml:space="preserve">Compliance:  </w:t>
            </w:r>
            <w:r w:rsidR="009371E7">
              <w:rPr>
                <w:rFonts w:asciiTheme="minorHAnsi" w:hAnsiTheme="minorHAnsi" w:cstheme="minorHAnsi"/>
                <w:w w:val="105"/>
              </w:rPr>
              <w:t>A</w:t>
            </w:r>
            <w:r w:rsidRPr="0026351D">
              <w:rPr>
                <w:rFonts w:asciiTheme="minorHAnsi" w:hAnsiTheme="minorHAnsi" w:cstheme="minorHAnsi"/>
                <w:w w:val="105"/>
              </w:rPr>
              <w:t>bility or willingness to conform to the direction of others and follow rules</w:t>
            </w:r>
          </w:p>
        </w:tc>
        <w:tc>
          <w:tcPr>
            <w:tcW w:w="1090" w:type="dxa"/>
            <w:tcBorders>
              <w:top w:val="single" w:sz="4" w:space="0" w:color="auto"/>
              <w:left w:val="single" w:sz="4" w:space="0" w:color="auto"/>
              <w:bottom w:val="single" w:sz="4" w:space="0" w:color="auto"/>
              <w:right w:val="single" w:sz="4" w:space="0" w:color="auto"/>
            </w:tcBorders>
          </w:tcPr>
          <w:p w:rsidR="00AC1D61" w:rsidRPr="0026351D" w:rsidRDefault="00AC1D61" w:rsidP="0026351D">
            <w:pPr>
              <w:pStyle w:val="TableParagraph"/>
              <w:spacing w:before="23"/>
              <w:ind w:left="0"/>
              <w:jc w:val="center"/>
              <w:rPr>
                <w:rFonts w:asciiTheme="minorHAnsi" w:hAnsiTheme="minorHAnsi" w:cstheme="minorHAnsi"/>
              </w:rPr>
            </w:pPr>
            <w:r w:rsidRPr="0026351D">
              <w:rPr>
                <w:rFonts w:asciiTheme="minorHAnsi" w:hAnsiTheme="minorHAnsi" w:cstheme="minorHAnsi"/>
                <w:w w:val="102"/>
              </w:rPr>
              <w:t>6</w:t>
            </w:r>
          </w:p>
        </w:tc>
        <w:tc>
          <w:tcPr>
            <w:tcW w:w="2160" w:type="dxa"/>
            <w:tcBorders>
              <w:top w:val="single" w:sz="4" w:space="0" w:color="auto"/>
              <w:left w:val="single" w:sz="4" w:space="0" w:color="auto"/>
              <w:bottom w:val="single" w:sz="4" w:space="0" w:color="auto"/>
              <w:right w:val="single" w:sz="4" w:space="0" w:color="auto"/>
            </w:tcBorders>
          </w:tcPr>
          <w:p w:rsidR="00AC1D61" w:rsidRPr="0026351D" w:rsidRDefault="0026351D" w:rsidP="00AC1D61">
            <w:pPr>
              <w:ind w:left="144"/>
              <w:rPr>
                <w:rFonts w:asciiTheme="minorHAnsi" w:hAnsiTheme="minorHAnsi" w:cstheme="minorHAnsi"/>
              </w:rPr>
            </w:pPr>
            <w:r w:rsidRPr="0026351D">
              <w:rPr>
                <w:rFonts w:asciiTheme="minorHAnsi" w:hAnsiTheme="minorHAnsi" w:cstheme="minorHAnsi"/>
              </w:rPr>
              <w:t>N/A</w:t>
            </w:r>
          </w:p>
        </w:tc>
        <w:tc>
          <w:tcPr>
            <w:tcW w:w="1080" w:type="dxa"/>
            <w:vMerge w:val="restart"/>
            <w:tcBorders>
              <w:top w:val="single" w:sz="4" w:space="0" w:color="auto"/>
              <w:left w:val="single" w:sz="4" w:space="0" w:color="auto"/>
              <w:bottom w:val="single" w:sz="4" w:space="0" w:color="auto"/>
              <w:right w:val="single" w:sz="4" w:space="0" w:color="auto"/>
            </w:tcBorders>
          </w:tcPr>
          <w:p w:rsidR="00AC1D61" w:rsidRPr="0026351D" w:rsidRDefault="00AC1D61" w:rsidP="00084FC4">
            <w:pPr>
              <w:pStyle w:val="TableParagraph"/>
              <w:tabs>
                <w:tab w:val="left" w:pos="1019"/>
              </w:tabs>
              <w:spacing w:before="23" w:line="252" w:lineRule="auto"/>
              <w:ind w:left="144"/>
              <w:rPr>
                <w:rFonts w:asciiTheme="minorHAnsi" w:hAnsiTheme="minorHAnsi" w:cstheme="minorHAnsi"/>
                <w:w w:val="105"/>
              </w:rPr>
            </w:pPr>
            <w:r w:rsidRPr="0026351D">
              <w:rPr>
                <w:rFonts w:asciiTheme="minorHAnsi" w:hAnsiTheme="minorHAnsi" w:cstheme="minorHAnsi"/>
                <w:w w:val="105"/>
              </w:rPr>
              <w:t xml:space="preserve">LISTEN: </w:t>
            </w:r>
          </w:p>
          <w:p w:rsidR="0026351D" w:rsidRDefault="00AC1D61" w:rsidP="00084FC4">
            <w:pPr>
              <w:pStyle w:val="TableParagraph"/>
              <w:tabs>
                <w:tab w:val="left" w:pos="1019"/>
              </w:tabs>
              <w:spacing w:before="23" w:line="252" w:lineRule="auto"/>
              <w:ind w:left="144"/>
              <w:rPr>
                <w:rFonts w:asciiTheme="minorHAnsi" w:hAnsiTheme="minorHAnsi" w:cstheme="minorHAnsi"/>
                <w:w w:val="105"/>
              </w:rPr>
            </w:pPr>
            <w:r w:rsidRPr="0026351D">
              <w:rPr>
                <w:rFonts w:asciiTheme="minorHAnsi" w:hAnsiTheme="minorHAnsi" w:cstheme="minorHAnsi"/>
                <w:w w:val="105"/>
              </w:rPr>
              <w:t>LOVE:</w:t>
            </w:r>
          </w:p>
          <w:p w:rsidR="00AC1D61" w:rsidRPr="0026351D" w:rsidRDefault="00AC1D61" w:rsidP="00084FC4">
            <w:pPr>
              <w:pStyle w:val="TableParagraph"/>
              <w:tabs>
                <w:tab w:val="left" w:pos="1019"/>
              </w:tabs>
              <w:spacing w:before="23" w:line="252" w:lineRule="auto"/>
              <w:ind w:left="144"/>
              <w:rPr>
                <w:rFonts w:asciiTheme="minorHAnsi" w:hAnsiTheme="minorHAnsi" w:cstheme="minorHAnsi"/>
                <w:w w:val="105"/>
              </w:rPr>
            </w:pPr>
            <w:r w:rsidRPr="0026351D">
              <w:rPr>
                <w:rFonts w:asciiTheme="minorHAnsi" w:hAnsiTheme="minorHAnsi" w:cstheme="minorHAnsi"/>
                <w:w w:val="105"/>
              </w:rPr>
              <w:tab/>
            </w:r>
          </w:p>
          <w:p w:rsidR="00AC1D61" w:rsidRPr="0026351D" w:rsidRDefault="00AC1D61" w:rsidP="00084FC4">
            <w:pPr>
              <w:pStyle w:val="TableParagraph"/>
              <w:tabs>
                <w:tab w:val="left" w:pos="999"/>
              </w:tabs>
              <w:spacing w:before="1" w:line="252" w:lineRule="auto"/>
              <w:ind w:left="144"/>
              <w:rPr>
                <w:rFonts w:asciiTheme="minorHAnsi" w:hAnsiTheme="minorHAnsi" w:cstheme="minorHAnsi"/>
              </w:rPr>
            </w:pPr>
            <w:r w:rsidRPr="0026351D">
              <w:rPr>
                <w:rFonts w:asciiTheme="minorHAnsi" w:hAnsiTheme="minorHAnsi" w:cstheme="minorHAnsi"/>
                <w:w w:val="105"/>
              </w:rPr>
              <w:t>PLAY:</w:t>
            </w:r>
            <w:r w:rsidRPr="0026351D">
              <w:rPr>
                <w:rFonts w:asciiTheme="minorHAnsi" w:hAnsiTheme="minorHAnsi" w:cstheme="minorHAnsi"/>
                <w:w w:val="105"/>
              </w:rPr>
              <w:tab/>
            </w:r>
          </w:p>
          <w:p w:rsidR="00AC1D61" w:rsidRPr="0026351D" w:rsidRDefault="00AC1D61" w:rsidP="00084FC4">
            <w:pPr>
              <w:pStyle w:val="TableParagraph"/>
              <w:spacing w:before="1"/>
              <w:ind w:left="144"/>
              <w:rPr>
                <w:rFonts w:asciiTheme="minorHAnsi" w:hAnsiTheme="minorHAnsi" w:cstheme="minorHAnsi"/>
              </w:rPr>
            </w:pPr>
          </w:p>
        </w:tc>
        <w:tc>
          <w:tcPr>
            <w:tcW w:w="3150" w:type="dxa"/>
            <w:vMerge w:val="restart"/>
            <w:tcBorders>
              <w:top w:val="single" w:sz="4" w:space="0" w:color="auto"/>
              <w:left w:val="single" w:sz="4" w:space="0" w:color="auto"/>
              <w:bottom w:val="single" w:sz="4" w:space="0" w:color="auto"/>
              <w:right w:val="single" w:sz="4" w:space="0" w:color="auto"/>
            </w:tcBorders>
          </w:tcPr>
          <w:p w:rsidR="00AC1D61" w:rsidRPr="0026351D" w:rsidRDefault="00AC1D61" w:rsidP="0026351D">
            <w:pPr>
              <w:pStyle w:val="TableParagraph"/>
              <w:numPr>
                <w:ilvl w:val="0"/>
                <w:numId w:val="39"/>
              </w:numPr>
              <w:tabs>
                <w:tab w:val="left" w:pos="1019"/>
              </w:tabs>
              <w:spacing w:before="23" w:line="252" w:lineRule="auto"/>
              <w:ind w:left="504"/>
              <w:rPr>
                <w:rFonts w:asciiTheme="minorHAnsi" w:hAnsiTheme="minorHAnsi" w:cstheme="minorHAnsi"/>
                <w:w w:val="105"/>
              </w:rPr>
            </w:pPr>
            <w:r w:rsidRPr="0026351D">
              <w:rPr>
                <w:rFonts w:asciiTheme="minorHAnsi" w:hAnsiTheme="minorHAnsi" w:cstheme="minorHAnsi"/>
                <w:w w:val="105"/>
              </w:rPr>
              <w:t>Floortime</w:t>
            </w:r>
            <w:r w:rsidRPr="0026351D">
              <w:rPr>
                <w:rFonts w:asciiTheme="minorHAnsi" w:hAnsiTheme="minorHAnsi" w:cstheme="minorHAnsi"/>
                <w:w w:val="105"/>
              </w:rPr>
              <w:tab/>
            </w:r>
          </w:p>
          <w:p w:rsidR="00AC1D61" w:rsidRPr="0026351D" w:rsidRDefault="00AC1D61" w:rsidP="0026351D">
            <w:pPr>
              <w:pStyle w:val="TableParagraph"/>
              <w:numPr>
                <w:ilvl w:val="0"/>
                <w:numId w:val="39"/>
              </w:numPr>
              <w:tabs>
                <w:tab w:val="left" w:pos="1019"/>
              </w:tabs>
              <w:spacing w:before="23" w:line="252" w:lineRule="auto"/>
              <w:ind w:left="504"/>
              <w:rPr>
                <w:rFonts w:asciiTheme="minorHAnsi" w:hAnsiTheme="minorHAnsi" w:cstheme="minorHAnsi"/>
              </w:rPr>
            </w:pPr>
            <w:r w:rsidRPr="0026351D">
              <w:rPr>
                <w:rFonts w:asciiTheme="minorHAnsi" w:hAnsiTheme="minorHAnsi" w:cstheme="minorHAnsi"/>
                <w:w w:val="105"/>
              </w:rPr>
              <w:t>Love and</w:t>
            </w:r>
            <w:r w:rsidRPr="0026351D">
              <w:rPr>
                <w:rFonts w:asciiTheme="minorHAnsi" w:hAnsiTheme="minorHAnsi" w:cstheme="minorHAnsi"/>
                <w:spacing w:val="-17"/>
                <w:w w:val="105"/>
              </w:rPr>
              <w:t xml:space="preserve"> </w:t>
            </w:r>
            <w:r w:rsidRPr="0026351D">
              <w:rPr>
                <w:rFonts w:asciiTheme="minorHAnsi" w:hAnsiTheme="minorHAnsi" w:cstheme="minorHAnsi"/>
                <w:w w:val="105"/>
              </w:rPr>
              <w:t>Limits</w:t>
            </w:r>
          </w:p>
          <w:p w:rsidR="00AC1D61" w:rsidRPr="0026351D" w:rsidRDefault="00AC1D61" w:rsidP="0026351D">
            <w:pPr>
              <w:pStyle w:val="TableParagraph"/>
              <w:numPr>
                <w:ilvl w:val="0"/>
                <w:numId w:val="39"/>
              </w:numPr>
              <w:tabs>
                <w:tab w:val="left" w:pos="999"/>
              </w:tabs>
              <w:spacing w:before="1" w:line="252" w:lineRule="auto"/>
              <w:ind w:left="504"/>
              <w:rPr>
                <w:rFonts w:asciiTheme="minorHAnsi" w:hAnsiTheme="minorHAnsi" w:cstheme="minorHAnsi"/>
                <w:w w:val="105"/>
              </w:rPr>
            </w:pPr>
            <w:r w:rsidRPr="0026351D">
              <w:rPr>
                <w:rFonts w:asciiTheme="minorHAnsi" w:hAnsiTheme="minorHAnsi" w:cstheme="minorHAnsi"/>
                <w:w w:val="105"/>
              </w:rPr>
              <w:t>Love is Letting</w:t>
            </w:r>
            <w:r w:rsidRPr="0026351D">
              <w:rPr>
                <w:rFonts w:asciiTheme="minorHAnsi" w:hAnsiTheme="minorHAnsi" w:cstheme="minorHAnsi"/>
                <w:spacing w:val="-18"/>
                <w:w w:val="105"/>
              </w:rPr>
              <w:t xml:space="preserve"> </w:t>
            </w:r>
            <w:r w:rsidRPr="0026351D">
              <w:rPr>
                <w:rFonts w:asciiTheme="minorHAnsi" w:hAnsiTheme="minorHAnsi" w:cstheme="minorHAnsi"/>
                <w:w w:val="105"/>
              </w:rPr>
              <w:t>Go</w:t>
            </w:r>
          </w:p>
          <w:p w:rsidR="00AC1D61" w:rsidRPr="0026351D" w:rsidRDefault="00AC1D61" w:rsidP="0026351D">
            <w:pPr>
              <w:pStyle w:val="TableParagraph"/>
              <w:numPr>
                <w:ilvl w:val="0"/>
                <w:numId w:val="39"/>
              </w:numPr>
              <w:tabs>
                <w:tab w:val="left" w:pos="999"/>
              </w:tabs>
              <w:spacing w:before="1" w:line="252" w:lineRule="auto"/>
              <w:ind w:left="504"/>
              <w:rPr>
                <w:rFonts w:asciiTheme="minorHAnsi" w:hAnsiTheme="minorHAnsi" w:cstheme="minorHAnsi"/>
              </w:rPr>
            </w:pPr>
            <w:r w:rsidRPr="0026351D">
              <w:rPr>
                <w:rFonts w:asciiTheme="minorHAnsi" w:hAnsiTheme="minorHAnsi" w:cstheme="minorHAnsi"/>
                <w:w w:val="105"/>
              </w:rPr>
              <w:t>Learning the</w:t>
            </w:r>
            <w:r w:rsidRPr="0026351D">
              <w:rPr>
                <w:rFonts w:asciiTheme="minorHAnsi" w:hAnsiTheme="minorHAnsi" w:cstheme="minorHAnsi"/>
                <w:spacing w:val="-18"/>
                <w:w w:val="105"/>
              </w:rPr>
              <w:t xml:space="preserve"> </w:t>
            </w:r>
            <w:r w:rsidRPr="0026351D">
              <w:rPr>
                <w:rFonts w:asciiTheme="minorHAnsi" w:hAnsiTheme="minorHAnsi" w:cstheme="minorHAnsi"/>
                <w:w w:val="105"/>
              </w:rPr>
              <w:t>Do’s</w:t>
            </w:r>
          </w:p>
          <w:p w:rsidR="00AC1D61" w:rsidRPr="0026351D" w:rsidRDefault="00AC1D61" w:rsidP="0026351D">
            <w:pPr>
              <w:pStyle w:val="TableParagraph"/>
              <w:numPr>
                <w:ilvl w:val="0"/>
                <w:numId w:val="39"/>
              </w:numPr>
              <w:tabs>
                <w:tab w:val="left" w:pos="1019"/>
              </w:tabs>
              <w:spacing w:before="23" w:line="252" w:lineRule="auto"/>
              <w:ind w:left="504"/>
              <w:rPr>
                <w:rFonts w:asciiTheme="minorHAnsi" w:hAnsiTheme="minorHAnsi" w:cstheme="minorHAnsi"/>
                <w:w w:val="105"/>
              </w:rPr>
            </w:pPr>
            <w:r w:rsidRPr="0026351D">
              <w:rPr>
                <w:rFonts w:asciiTheme="minorHAnsi" w:hAnsiTheme="minorHAnsi" w:cstheme="minorHAnsi"/>
                <w:w w:val="105"/>
              </w:rPr>
              <w:t>Roadblocks to Learning</w:t>
            </w:r>
          </w:p>
        </w:tc>
      </w:tr>
      <w:tr w:rsidR="00AC1D61" w:rsidTr="00DA0B38">
        <w:trPr>
          <w:trHeight w:hRule="exact" w:val="451"/>
        </w:trPr>
        <w:tc>
          <w:tcPr>
            <w:tcW w:w="2510" w:type="dxa"/>
            <w:vMerge/>
            <w:tcBorders>
              <w:top w:val="single" w:sz="4" w:space="0" w:color="auto"/>
              <w:left w:val="single" w:sz="4" w:space="0" w:color="auto"/>
              <w:bottom w:val="single" w:sz="4" w:space="0" w:color="auto"/>
              <w:right w:val="single" w:sz="4" w:space="0" w:color="auto"/>
            </w:tcBorders>
          </w:tcPr>
          <w:p w:rsidR="00AC1D61" w:rsidRPr="0026351D" w:rsidRDefault="00AC1D61">
            <w:pPr>
              <w:rPr>
                <w:rFonts w:asciiTheme="minorHAnsi" w:hAnsiTheme="minorHAnsi" w:cstheme="minorHAnsi"/>
              </w:rPr>
            </w:pPr>
          </w:p>
        </w:tc>
        <w:tc>
          <w:tcPr>
            <w:tcW w:w="1090" w:type="dxa"/>
            <w:tcBorders>
              <w:top w:val="single" w:sz="4" w:space="0" w:color="auto"/>
              <w:left w:val="single" w:sz="4" w:space="0" w:color="auto"/>
              <w:bottom w:val="single" w:sz="4" w:space="0" w:color="auto"/>
              <w:right w:val="single" w:sz="4" w:space="0" w:color="auto"/>
            </w:tcBorders>
          </w:tcPr>
          <w:p w:rsidR="00AC1D61" w:rsidRPr="0026351D" w:rsidRDefault="00AC1D61" w:rsidP="0026351D">
            <w:pPr>
              <w:pStyle w:val="TableParagraph"/>
              <w:spacing w:before="18"/>
              <w:ind w:left="0"/>
              <w:jc w:val="center"/>
              <w:rPr>
                <w:rFonts w:asciiTheme="minorHAnsi" w:hAnsiTheme="minorHAnsi" w:cstheme="minorHAnsi"/>
              </w:rPr>
            </w:pPr>
            <w:r w:rsidRPr="0026351D">
              <w:rPr>
                <w:rFonts w:asciiTheme="minorHAnsi" w:hAnsiTheme="minorHAnsi" w:cstheme="minorHAnsi"/>
                <w:w w:val="105"/>
              </w:rPr>
              <w:t>12</w:t>
            </w:r>
          </w:p>
        </w:tc>
        <w:tc>
          <w:tcPr>
            <w:tcW w:w="2160" w:type="dxa"/>
            <w:tcBorders>
              <w:top w:val="single" w:sz="4" w:space="0" w:color="auto"/>
              <w:left w:val="single" w:sz="4" w:space="0" w:color="auto"/>
              <w:bottom w:val="single" w:sz="4" w:space="0" w:color="auto"/>
              <w:right w:val="single" w:sz="4" w:space="0" w:color="auto"/>
            </w:tcBorders>
          </w:tcPr>
          <w:p w:rsidR="00AC1D61" w:rsidRPr="0026351D" w:rsidRDefault="0026351D" w:rsidP="0026351D">
            <w:pPr>
              <w:ind w:left="144"/>
              <w:rPr>
                <w:rFonts w:asciiTheme="minorHAnsi" w:hAnsiTheme="minorHAnsi" w:cstheme="minorHAnsi"/>
              </w:rPr>
            </w:pPr>
            <w:r>
              <w:rPr>
                <w:rFonts w:asciiTheme="minorHAnsi" w:hAnsiTheme="minorHAnsi" w:cstheme="minorHAnsi"/>
              </w:rPr>
              <w:t>N/A</w:t>
            </w:r>
          </w:p>
        </w:tc>
        <w:tc>
          <w:tcPr>
            <w:tcW w:w="1080" w:type="dxa"/>
            <w:vMerge/>
            <w:tcBorders>
              <w:top w:val="single" w:sz="4" w:space="0" w:color="auto"/>
              <w:left w:val="single" w:sz="4" w:space="0" w:color="auto"/>
              <w:bottom w:val="single" w:sz="4" w:space="0" w:color="auto"/>
              <w:right w:val="single" w:sz="4" w:space="0" w:color="auto"/>
            </w:tcBorders>
          </w:tcPr>
          <w:p w:rsidR="00AC1D61" w:rsidRPr="0026351D" w:rsidRDefault="00AC1D61" w:rsidP="00084FC4">
            <w:pPr>
              <w:ind w:left="144"/>
              <w:rPr>
                <w:rFonts w:asciiTheme="minorHAnsi" w:hAnsiTheme="minorHAnsi" w:cstheme="minorHAnsi"/>
              </w:rPr>
            </w:pPr>
          </w:p>
        </w:tc>
        <w:tc>
          <w:tcPr>
            <w:tcW w:w="3150" w:type="dxa"/>
            <w:vMerge/>
            <w:tcBorders>
              <w:top w:val="single" w:sz="4" w:space="0" w:color="auto"/>
              <w:left w:val="single" w:sz="4" w:space="0" w:color="auto"/>
              <w:bottom w:val="single" w:sz="4" w:space="0" w:color="auto"/>
              <w:right w:val="single" w:sz="4" w:space="0" w:color="auto"/>
            </w:tcBorders>
          </w:tcPr>
          <w:p w:rsidR="00AC1D61" w:rsidRPr="0026351D" w:rsidRDefault="00AC1D61" w:rsidP="0026351D">
            <w:pPr>
              <w:pStyle w:val="ListParagraph"/>
              <w:numPr>
                <w:ilvl w:val="0"/>
                <w:numId w:val="38"/>
              </w:numPr>
              <w:ind w:left="0"/>
              <w:rPr>
                <w:rFonts w:asciiTheme="minorHAnsi" w:hAnsiTheme="minorHAnsi" w:cstheme="minorHAnsi"/>
              </w:rPr>
            </w:pPr>
          </w:p>
        </w:tc>
      </w:tr>
      <w:tr w:rsidR="00AC1D61" w:rsidTr="00DA0B38">
        <w:trPr>
          <w:trHeight w:hRule="exact" w:val="379"/>
        </w:trPr>
        <w:tc>
          <w:tcPr>
            <w:tcW w:w="2510" w:type="dxa"/>
            <w:vMerge/>
            <w:tcBorders>
              <w:top w:val="single" w:sz="4" w:space="0" w:color="auto"/>
              <w:left w:val="single" w:sz="4" w:space="0" w:color="auto"/>
              <w:bottom w:val="single" w:sz="4" w:space="0" w:color="auto"/>
              <w:right w:val="single" w:sz="4" w:space="0" w:color="auto"/>
            </w:tcBorders>
          </w:tcPr>
          <w:p w:rsidR="00AC1D61" w:rsidRPr="0026351D" w:rsidRDefault="00AC1D61">
            <w:pPr>
              <w:rPr>
                <w:rFonts w:asciiTheme="minorHAnsi" w:hAnsiTheme="minorHAnsi" w:cstheme="minorHAnsi"/>
              </w:rPr>
            </w:pPr>
          </w:p>
        </w:tc>
        <w:tc>
          <w:tcPr>
            <w:tcW w:w="1090" w:type="dxa"/>
            <w:tcBorders>
              <w:top w:val="single" w:sz="4" w:space="0" w:color="auto"/>
              <w:left w:val="single" w:sz="4" w:space="0" w:color="auto"/>
              <w:bottom w:val="single" w:sz="4" w:space="0" w:color="auto"/>
              <w:right w:val="single" w:sz="4" w:space="0" w:color="auto"/>
            </w:tcBorders>
          </w:tcPr>
          <w:p w:rsidR="00AC1D61" w:rsidRPr="0026351D" w:rsidRDefault="00AC1D61" w:rsidP="0026351D">
            <w:pPr>
              <w:pStyle w:val="TableParagraph"/>
              <w:spacing w:before="18"/>
              <w:ind w:left="0"/>
              <w:jc w:val="center"/>
              <w:rPr>
                <w:rFonts w:asciiTheme="minorHAnsi" w:hAnsiTheme="minorHAnsi" w:cstheme="minorHAnsi"/>
              </w:rPr>
            </w:pPr>
            <w:r w:rsidRPr="0026351D">
              <w:rPr>
                <w:rFonts w:asciiTheme="minorHAnsi" w:hAnsiTheme="minorHAnsi" w:cstheme="minorHAnsi"/>
                <w:w w:val="105"/>
              </w:rPr>
              <w:t>18</w:t>
            </w:r>
          </w:p>
        </w:tc>
        <w:tc>
          <w:tcPr>
            <w:tcW w:w="2160" w:type="dxa"/>
            <w:tcBorders>
              <w:top w:val="single" w:sz="4" w:space="0" w:color="auto"/>
              <w:left w:val="single" w:sz="4" w:space="0" w:color="auto"/>
              <w:bottom w:val="single" w:sz="4" w:space="0" w:color="auto"/>
              <w:right w:val="single" w:sz="4" w:space="0" w:color="auto"/>
            </w:tcBorders>
          </w:tcPr>
          <w:p w:rsidR="00AC1D61" w:rsidRPr="0026351D" w:rsidRDefault="00AC1D61">
            <w:pPr>
              <w:pStyle w:val="TableParagraph"/>
              <w:spacing w:before="18"/>
              <w:ind w:left="97"/>
              <w:rPr>
                <w:rFonts w:asciiTheme="minorHAnsi" w:hAnsiTheme="minorHAnsi" w:cstheme="minorHAnsi"/>
              </w:rPr>
            </w:pPr>
            <w:r w:rsidRPr="0026351D">
              <w:rPr>
                <w:rFonts w:asciiTheme="minorHAnsi" w:hAnsiTheme="minorHAnsi" w:cstheme="minorHAnsi"/>
                <w:w w:val="105"/>
              </w:rPr>
              <w:t>19</w:t>
            </w:r>
          </w:p>
        </w:tc>
        <w:tc>
          <w:tcPr>
            <w:tcW w:w="1080" w:type="dxa"/>
            <w:vMerge/>
            <w:tcBorders>
              <w:top w:val="single" w:sz="4" w:space="0" w:color="auto"/>
              <w:left w:val="single" w:sz="4" w:space="0" w:color="auto"/>
              <w:bottom w:val="single" w:sz="4" w:space="0" w:color="auto"/>
              <w:right w:val="single" w:sz="4" w:space="0" w:color="auto"/>
            </w:tcBorders>
          </w:tcPr>
          <w:p w:rsidR="00AC1D61" w:rsidRPr="0026351D" w:rsidRDefault="00AC1D61" w:rsidP="00084FC4">
            <w:pPr>
              <w:ind w:left="144"/>
              <w:rPr>
                <w:rFonts w:asciiTheme="minorHAnsi" w:hAnsiTheme="minorHAnsi" w:cstheme="minorHAnsi"/>
              </w:rPr>
            </w:pPr>
          </w:p>
        </w:tc>
        <w:tc>
          <w:tcPr>
            <w:tcW w:w="3150" w:type="dxa"/>
            <w:vMerge/>
            <w:tcBorders>
              <w:top w:val="single" w:sz="4" w:space="0" w:color="auto"/>
              <w:left w:val="single" w:sz="4" w:space="0" w:color="auto"/>
              <w:bottom w:val="single" w:sz="4" w:space="0" w:color="auto"/>
              <w:right w:val="single" w:sz="4" w:space="0" w:color="auto"/>
            </w:tcBorders>
          </w:tcPr>
          <w:p w:rsidR="00AC1D61" w:rsidRPr="0026351D" w:rsidRDefault="00AC1D61" w:rsidP="0026351D">
            <w:pPr>
              <w:pStyle w:val="ListParagraph"/>
              <w:numPr>
                <w:ilvl w:val="0"/>
                <w:numId w:val="38"/>
              </w:numPr>
              <w:ind w:left="0"/>
              <w:rPr>
                <w:rFonts w:asciiTheme="minorHAnsi" w:hAnsiTheme="minorHAnsi" w:cstheme="minorHAnsi"/>
              </w:rPr>
            </w:pPr>
          </w:p>
        </w:tc>
      </w:tr>
      <w:tr w:rsidR="00AC1D61" w:rsidTr="00DA0B38">
        <w:trPr>
          <w:trHeight w:hRule="exact" w:val="442"/>
        </w:trPr>
        <w:tc>
          <w:tcPr>
            <w:tcW w:w="2510" w:type="dxa"/>
            <w:vMerge/>
            <w:tcBorders>
              <w:top w:val="single" w:sz="4" w:space="0" w:color="auto"/>
              <w:left w:val="single" w:sz="4" w:space="0" w:color="auto"/>
              <w:bottom w:val="single" w:sz="4" w:space="0" w:color="auto"/>
              <w:right w:val="single" w:sz="4" w:space="0" w:color="auto"/>
            </w:tcBorders>
          </w:tcPr>
          <w:p w:rsidR="00AC1D61" w:rsidRPr="0026351D" w:rsidRDefault="00AC1D61">
            <w:pPr>
              <w:rPr>
                <w:rFonts w:asciiTheme="minorHAnsi" w:hAnsiTheme="minorHAnsi" w:cstheme="minorHAnsi"/>
              </w:rPr>
            </w:pPr>
          </w:p>
        </w:tc>
        <w:tc>
          <w:tcPr>
            <w:tcW w:w="1090" w:type="dxa"/>
            <w:tcBorders>
              <w:top w:val="single" w:sz="4" w:space="0" w:color="auto"/>
              <w:left w:val="single" w:sz="4" w:space="0" w:color="auto"/>
              <w:bottom w:val="single" w:sz="4" w:space="0" w:color="auto"/>
              <w:right w:val="single" w:sz="4" w:space="0" w:color="auto"/>
            </w:tcBorders>
          </w:tcPr>
          <w:p w:rsidR="00AC1D61" w:rsidRPr="0026351D" w:rsidRDefault="00AC1D61" w:rsidP="0026351D">
            <w:pPr>
              <w:pStyle w:val="TableParagraph"/>
              <w:spacing w:before="18"/>
              <w:ind w:left="0"/>
              <w:jc w:val="center"/>
              <w:rPr>
                <w:rFonts w:asciiTheme="minorHAnsi" w:hAnsiTheme="minorHAnsi" w:cstheme="minorHAnsi"/>
              </w:rPr>
            </w:pPr>
            <w:r w:rsidRPr="0026351D">
              <w:rPr>
                <w:rFonts w:asciiTheme="minorHAnsi" w:hAnsiTheme="minorHAnsi" w:cstheme="minorHAnsi"/>
                <w:w w:val="105"/>
              </w:rPr>
              <w:t>24</w:t>
            </w:r>
          </w:p>
        </w:tc>
        <w:tc>
          <w:tcPr>
            <w:tcW w:w="2160" w:type="dxa"/>
            <w:tcBorders>
              <w:top w:val="single" w:sz="4" w:space="0" w:color="auto"/>
              <w:left w:val="single" w:sz="4" w:space="0" w:color="auto"/>
              <w:bottom w:val="single" w:sz="4" w:space="0" w:color="auto"/>
              <w:right w:val="single" w:sz="4" w:space="0" w:color="auto"/>
            </w:tcBorders>
          </w:tcPr>
          <w:p w:rsidR="00AC1D61" w:rsidRPr="0026351D" w:rsidRDefault="00AC1D61">
            <w:pPr>
              <w:pStyle w:val="TableParagraph"/>
              <w:spacing w:before="18"/>
              <w:ind w:left="97"/>
              <w:rPr>
                <w:rFonts w:asciiTheme="minorHAnsi" w:hAnsiTheme="minorHAnsi" w:cstheme="minorHAnsi"/>
              </w:rPr>
            </w:pPr>
            <w:r w:rsidRPr="0026351D">
              <w:rPr>
                <w:rFonts w:asciiTheme="minorHAnsi" w:hAnsiTheme="minorHAnsi" w:cstheme="minorHAnsi"/>
                <w:w w:val="105"/>
              </w:rPr>
              <w:t>18</w:t>
            </w:r>
          </w:p>
        </w:tc>
        <w:tc>
          <w:tcPr>
            <w:tcW w:w="1080" w:type="dxa"/>
            <w:vMerge/>
            <w:tcBorders>
              <w:top w:val="single" w:sz="4" w:space="0" w:color="auto"/>
              <w:left w:val="single" w:sz="4" w:space="0" w:color="auto"/>
              <w:bottom w:val="single" w:sz="4" w:space="0" w:color="auto"/>
              <w:right w:val="single" w:sz="4" w:space="0" w:color="auto"/>
            </w:tcBorders>
          </w:tcPr>
          <w:p w:rsidR="00AC1D61" w:rsidRPr="0026351D" w:rsidRDefault="00AC1D61" w:rsidP="00084FC4">
            <w:pPr>
              <w:ind w:left="144"/>
              <w:rPr>
                <w:rFonts w:asciiTheme="minorHAnsi" w:hAnsiTheme="minorHAnsi" w:cstheme="minorHAnsi"/>
              </w:rPr>
            </w:pPr>
          </w:p>
        </w:tc>
        <w:tc>
          <w:tcPr>
            <w:tcW w:w="3150" w:type="dxa"/>
            <w:vMerge/>
            <w:tcBorders>
              <w:top w:val="single" w:sz="4" w:space="0" w:color="auto"/>
              <w:left w:val="single" w:sz="4" w:space="0" w:color="auto"/>
              <w:bottom w:val="single" w:sz="4" w:space="0" w:color="auto"/>
              <w:right w:val="single" w:sz="4" w:space="0" w:color="auto"/>
            </w:tcBorders>
          </w:tcPr>
          <w:p w:rsidR="00AC1D61" w:rsidRPr="0026351D" w:rsidRDefault="00AC1D61" w:rsidP="0026351D">
            <w:pPr>
              <w:pStyle w:val="ListParagraph"/>
              <w:numPr>
                <w:ilvl w:val="0"/>
                <w:numId w:val="38"/>
              </w:numPr>
              <w:ind w:left="0"/>
              <w:rPr>
                <w:rFonts w:asciiTheme="minorHAnsi" w:hAnsiTheme="minorHAnsi" w:cstheme="minorHAnsi"/>
              </w:rPr>
            </w:pPr>
          </w:p>
        </w:tc>
      </w:tr>
      <w:tr w:rsidR="0026351D" w:rsidTr="00DA0B38">
        <w:trPr>
          <w:trHeight w:hRule="exact" w:val="523"/>
        </w:trPr>
        <w:tc>
          <w:tcPr>
            <w:tcW w:w="2510" w:type="dxa"/>
            <w:vMerge w:val="restart"/>
            <w:tcBorders>
              <w:top w:val="single" w:sz="4" w:space="0" w:color="auto"/>
              <w:left w:val="single" w:sz="4" w:space="0" w:color="auto"/>
              <w:bottom w:val="single" w:sz="4" w:space="0" w:color="auto"/>
              <w:right w:val="single" w:sz="4" w:space="0" w:color="auto"/>
            </w:tcBorders>
          </w:tcPr>
          <w:p w:rsidR="0026351D" w:rsidRPr="0026351D" w:rsidRDefault="0026351D">
            <w:pPr>
              <w:pStyle w:val="TableParagraph"/>
              <w:spacing w:before="23" w:line="278" w:lineRule="auto"/>
              <w:ind w:left="92" w:right="143"/>
              <w:rPr>
                <w:rFonts w:asciiTheme="minorHAnsi" w:hAnsiTheme="minorHAnsi" w:cstheme="minorHAnsi"/>
              </w:rPr>
            </w:pPr>
            <w:r w:rsidRPr="0026351D">
              <w:rPr>
                <w:rFonts w:asciiTheme="minorHAnsi" w:hAnsiTheme="minorHAnsi" w:cstheme="minorHAnsi"/>
                <w:b/>
                <w:w w:val="105"/>
              </w:rPr>
              <w:t xml:space="preserve">Communication: </w:t>
            </w:r>
            <w:r w:rsidR="009371E7">
              <w:rPr>
                <w:rFonts w:asciiTheme="minorHAnsi" w:hAnsiTheme="minorHAnsi" w:cstheme="minorHAnsi"/>
                <w:w w:val="105"/>
              </w:rPr>
              <w:t>A</w:t>
            </w:r>
            <w:r w:rsidRPr="0026351D">
              <w:rPr>
                <w:rFonts w:asciiTheme="minorHAnsi" w:hAnsiTheme="minorHAnsi" w:cstheme="minorHAnsi"/>
                <w:w w:val="105"/>
              </w:rPr>
              <w:t>bility or willingness to respond to or initiate verbal or nonverbal signals to indicate feelings, affective, or internal states.</w:t>
            </w:r>
          </w:p>
        </w:tc>
        <w:tc>
          <w:tcPr>
            <w:tcW w:w="1090" w:type="dxa"/>
            <w:tcBorders>
              <w:top w:val="single" w:sz="4" w:space="0" w:color="auto"/>
              <w:left w:val="single" w:sz="4" w:space="0" w:color="auto"/>
              <w:bottom w:val="single" w:sz="4" w:space="0" w:color="auto"/>
              <w:right w:val="single" w:sz="4" w:space="0" w:color="auto"/>
            </w:tcBorders>
          </w:tcPr>
          <w:p w:rsidR="0026351D" w:rsidRPr="0026351D" w:rsidRDefault="0026351D" w:rsidP="0026351D">
            <w:pPr>
              <w:pStyle w:val="TableParagraph"/>
              <w:spacing w:before="18"/>
              <w:ind w:left="0"/>
              <w:jc w:val="center"/>
              <w:rPr>
                <w:rFonts w:asciiTheme="minorHAnsi" w:hAnsiTheme="minorHAnsi" w:cstheme="minorHAnsi"/>
              </w:rPr>
            </w:pPr>
            <w:r w:rsidRPr="0026351D">
              <w:rPr>
                <w:rFonts w:asciiTheme="minorHAnsi" w:hAnsiTheme="minorHAnsi" w:cstheme="minorHAnsi"/>
                <w:w w:val="102"/>
              </w:rPr>
              <w:t>6</w:t>
            </w:r>
          </w:p>
        </w:tc>
        <w:tc>
          <w:tcPr>
            <w:tcW w:w="2160" w:type="dxa"/>
            <w:tcBorders>
              <w:top w:val="single" w:sz="4" w:space="0" w:color="auto"/>
              <w:left w:val="single" w:sz="4" w:space="0" w:color="auto"/>
              <w:bottom w:val="single" w:sz="4" w:space="0" w:color="auto"/>
              <w:right w:val="single" w:sz="4" w:space="0" w:color="auto"/>
            </w:tcBorders>
          </w:tcPr>
          <w:p w:rsidR="0026351D" w:rsidRPr="0026351D" w:rsidRDefault="0026351D">
            <w:pPr>
              <w:pStyle w:val="TableParagraph"/>
              <w:spacing w:before="18"/>
              <w:ind w:left="97"/>
              <w:rPr>
                <w:rFonts w:asciiTheme="minorHAnsi" w:hAnsiTheme="minorHAnsi" w:cstheme="minorHAnsi"/>
              </w:rPr>
            </w:pPr>
            <w:r w:rsidRPr="0026351D">
              <w:rPr>
                <w:rFonts w:asciiTheme="minorHAnsi" w:hAnsiTheme="minorHAnsi" w:cstheme="minorHAnsi"/>
                <w:w w:val="105"/>
              </w:rPr>
              <w:t>5, 6</w:t>
            </w:r>
          </w:p>
        </w:tc>
        <w:tc>
          <w:tcPr>
            <w:tcW w:w="1080" w:type="dxa"/>
            <w:vMerge w:val="restart"/>
            <w:tcBorders>
              <w:top w:val="single" w:sz="4" w:space="0" w:color="auto"/>
              <w:left w:val="single" w:sz="4" w:space="0" w:color="auto"/>
              <w:bottom w:val="single" w:sz="4" w:space="0" w:color="auto"/>
              <w:right w:val="single" w:sz="4" w:space="0" w:color="auto"/>
            </w:tcBorders>
          </w:tcPr>
          <w:p w:rsidR="0026351D" w:rsidRDefault="0026351D" w:rsidP="00084FC4">
            <w:pPr>
              <w:pStyle w:val="TableParagraph"/>
              <w:tabs>
                <w:tab w:val="left" w:pos="1019"/>
              </w:tabs>
              <w:spacing w:before="23" w:line="252" w:lineRule="auto"/>
              <w:ind w:left="144"/>
              <w:rPr>
                <w:rFonts w:asciiTheme="minorHAnsi" w:hAnsiTheme="minorHAnsi" w:cstheme="minorHAnsi"/>
                <w:w w:val="105"/>
              </w:rPr>
            </w:pPr>
            <w:r w:rsidRPr="0026351D">
              <w:rPr>
                <w:rFonts w:asciiTheme="minorHAnsi" w:hAnsiTheme="minorHAnsi" w:cstheme="minorHAnsi"/>
                <w:w w:val="105"/>
              </w:rPr>
              <w:t xml:space="preserve">LISTEN: </w:t>
            </w:r>
          </w:p>
          <w:p w:rsidR="009371E7" w:rsidRDefault="009371E7" w:rsidP="00084FC4">
            <w:pPr>
              <w:pStyle w:val="TableParagraph"/>
              <w:tabs>
                <w:tab w:val="left" w:pos="1019"/>
              </w:tabs>
              <w:spacing w:before="23" w:line="252" w:lineRule="auto"/>
              <w:ind w:left="144"/>
              <w:rPr>
                <w:rFonts w:asciiTheme="minorHAnsi" w:hAnsiTheme="minorHAnsi" w:cstheme="minorHAnsi"/>
                <w:w w:val="105"/>
              </w:rPr>
            </w:pPr>
          </w:p>
          <w:p w:rsidR="009371E7" w:rsidRPr="0026351D" w:rsidRDefault="009371E7" w:rsidP="00084FC4">
            <w:pPr>
              <w:pStyle w:val="TableParagraph"/>
              <w:tabs>
                <w:tab w:val="left" w:pos="1019"/>
              </w:tabs>
              <w:spacing w:before="23" w:line="252" w:lineRule="auto"/>
              <w:ind w:left="144"/>
              <w:rPr>
                <w:rFonts w:asciiTheme="minorHAnsi" w:hAnsiTheme="minorHAnsi" w:cstheme="minorHAnsi"/>
                <w:w w:val="105"/>
              </w:rPr>
            </w:pPr>
          </w:p>
          <w:p w:rsidR="0026351D" w:rsidRPr="0026351D" w:rsidRDefault="0026351D" w:rsidP="00084FC4">
            <w:pPr>
              <w:pStyle w:val="TableParagraph"/>
              <w:tabs>
                <w:tab w:val="left" w:pos="1019"/>
              </w:tabs>
              <w:spacing w:before="23" w:line="252" w:lineRule="auto"/>
              <w:ind w:left="144"/>
              <w:rPr>
                <w:rFonts w:asciiTheme="minorHAnsi" w:hAnsiTheme="minorHAnsi" w:cstheme="minorHAnsi"/>
                <w:w w:val="105"/>
              </w:rPr>
            </w:pPr>
            <w:r w:rsidRPr="0026351D">
              <w:rPr>
                <w:rFonts w:asciiTheme="minorHAnsi" w:hAnsiTheme="minorHAnsi" w:cstheme="minorHAnsi"/>
                <w:w w:val="105"/>
              </w:rPr>
              <w:t>LOVE:</w:t>
            </w:r>
            <w:r w:rsidRPr="0026351D">
              <w:rPr>
                <w:rFonts w:asciiTheme="minorHAnsi" w:hAnsiTheme="minorHAnsi" w:cstheme="minorHAnsi"/>
                <w:w w:val="105"/>
              </w:rPr>
              <w:tab/>
            </w:r>
          </w:p>
          <w:p w:rsidR="0026351D" w:rsidRPr="0026351D" w:rsidRDefault="0026351D" w:rsidP="00084FC4">
            <w:pPr>
              <w:pStyle w:val="TableParagraph"/>
              <w:spacing w:before="18"/>
              <w:ind w:left="144"/>
              <w:rPr>
                <w:rFonts w:asciiTheme="minorHAnsi" w:hAnsiTheme="minorHAnsi" w:cstheme="minorHAnsi"/>
              </w:rPr>
            </w:pPr>
            <w:r w:rsidRPr="0026351D">
              <w:rPr>
                <w:rFonts w:asciiTheme="minorHAnsi" w:hAnsiTheme="minorHAnsi" w:cstheme="minorHAnsi"/>
                <w:w w:val="105"/>
              </w:rPr>
              <w:t>PLAY:</w:t>
            </w:r>
          </w:p>
        </w:tc>
        <w:tc>
          <w:tcPr>
            <w:tcW w:w="3150" w:type="dxa"/>
            <w:vMerge w:val="restart"/>
            <w:tcBorders>
              <w:top w:val="single" w:sz="4" w:space="0" w:color="auto"/>
              <w:left w:val="single" w:sz="4" w:space="0" w:color="auto"/>
              <w:bottom w:val="single" w:sz="4" w:space="0" w:color="auto"/>
              <w:right w:val="single" w:sz="4" w:space="0" w:color="auto"/>
            </w:tcBorders>
          </w:tcPr>
          <w:p w:rsidR="0026351D" w:rsidRPr="0026351D" w:rsidRDefault="0026351D" w:rsidP="009371E7">
            <w:pPr>
              <w:pStyle w:val="TableParagraph"/>
              <w:numPr>
                <w:ilvl w:val="0"/>
                <w:numId w:val="41"/>
              </w:numPr>
              <w:spacing w:before="18"/>
              <w:ind w:left="504"/>
              <w:rPr>
                <w:rFonts w:asciiTheme="minorHAnsi" w:hAnsiTheme="minorHAnsi" w:cstheme="minorHAnsi"/>
              </w:rPr>
            </w:pPr>
            <w:r w:rsidRPr="0026351D">
              <w:rPr>
                <w:rFonts w:asciiTheme="minorHAnsi" w:hAnsiTheme="minorHAnsi" w:cstheme="minorHAnsi"/>
                <w:w w:val="105"/>
              </w:rPr>
              <w:t>Baby Cues</w:t>
            </w:r>
          </w:p>
          <w:p w:rsidR="0026351D" w:rsidRPr="0026351D" w:rsidRDefault="0026351D" w:rsidP="009371E7">
            <w:pPr>
              <w:pStyle w:val="TableParagraph"/>
              <w:numPr>
                <w:ilvl w:val="0"/>
                <w:numId w:val="41"/>
              </w:numPr>
              <w:spacing w:before="30" w:line="266" w:lineRule="auto"/>
              <w:ind w:left="504"/>
              <w:rPr>
                <w:rFonts w:asciiTheme="minorHAnsi" w:hAnsiTheme="minorHAnsi" w:cstheme="minorHAnsi"/>
                <w:w w:val="105"/>
              </w:rPr>
            </w:pPr>
            <w:r w:rsidRPr="0026351D">
              <w:rPr>
                <w:rFonts w:asciiTheme="minorHAnsi" w:hAnsiTheme="minorHAnsi" w:cstheme="minorHAnsi"/>
                <w:w w:val="105"/>
              </w:rPr>
              <w:t xml:space="preserve">Learning Language </w:t>
            </w:r>
          </w:p>
          <w:p w:rsidR="0026351D" w:rsidRPr="0026351D" w:rsidRDefault="0026351D" w:rsidP="009371E7">
            <w:pPr>
              <w:pStyle w:val="TableParagraph"/>
              <w:numPr>
                <w:ilvl w:val="0"/>
                <w:numId w:val="41"/>
              </w:numPr>
              <w:spacing w:before="30" w:line="266" w:lineRule="auto"/>
              <w:ind w:left="504"/>
              <w:rPr>
                <w:rFonts w:asciiTheme="minorHAnsi" w:hAnsiTheme="minorHAnsi" w:cstheme="minorHAnsi"/>
                <w:w w:val="105"/>
              </w:rPr>
            </w:pPr>
            <w:r w:rsidRPr="0026351D">
              <w:rPr>
                <w:rFonts w:asciiTheme="minorHAnsi" w:hAnsiTheme="minorHAnsi" w:cstheme="minorHAnsi"/>
                <w:w w:val="105"/>
              </w:rPr>
              <w:t xml:space="preserve">Tune In/Tune Out </w:t>
            </w:r>
          </w:p>
          <w:p w:rsidR="0026351D" w:rsidRPr="0026351D" w:rsidRDefault="0026351D" w:rsidP="009371E7">
            <w:pPr>
              <w:pStyle w:val="TableParagraph"/>
              <w:numPr>
                <w:ilvl w:val="0"/>
                <w:numId w:val="41"/>
              </w:numPr>
              <w:spacing w:before="18"/>
              <w:ind w:left="504"/>
              <w:rPr>
                <w:rFonts w:asciiTheme="minorHAnsi" w:hAnsiTheme="minorHAnsi" w:cstheme="minorHAnsi"/>
                <w:w w:val="105"/>
              </w:rPr>
            </w:pPr>
            <w:r w:rsidRPr="0026351D">
              <w:rPr>
                <w:rFonts w:asciiTheme="minorHAnsi" w:hAnsiTheme="minorHAnsi" w:cstheme="minorHAnsi"/>
                <w:w w:val="105"/>
              </w:rPr>
              <w:t>Love Needs a</w:t>
            </w:r>
            <w:r w:rsidRPr="0026351D">
              <w:rPr>
                <w:rFonts w:asciiTheme="minorHAnsi" w:hAnsiTheme="minorHAnsi" w:cstheme="minorHAnsi"/>
                <w:spacing w:val="-15"/>
                <w:w w:val="105"/>
              </w:rPr>
              <w:t xml:space="preserve"> </w:t>
            </w:r>
            <w:r w:rsidRPr="0026351D">
              <w:rPr>
                <w:rFonts w:asciiTheme="minorHAnsi" w:hAnsiTheme="minorHAnsi" w:cstheme="minorHAnsi"/>
                <w:w w:val="105"/>
              </w:rPr>
              <w:t>Safe</w:t>
            </w:r>
            <w:r w:rsidRPr="0026351D">
              <w:rPr>
                <w:rFonts w:asciiTheme="minorHAnsi" w:hAnsiTheme="minorHAnsi" w:cstheme="minorHAnsi"/>
                <w:spacing w:val="-2"/>
                <w:w w:val="105"/>
              </w:rPr>
              <w:t xml:space="preserve"> </w:t>
            </w:r>
            <w:r w:rsidRPr="0026351D">
              <w:rPr>
                <w:rFonts w:asciiTheme="minorHAnsi" w:hAnsiTheme="minorHAnsi" w:cstheme="minorHAnsi"/>
                <w:w w:val="105"/>
              </w:rPr>
              <w:t>Base</w:t>
            </w:r>
          </w:p>
          <w:p w:rsidR="009371E7" w:rsidRDefault="0026351D" w:rsidP="009371E7">
            <w:pPr>
              <w:pStyle w:val="TableParagraph"/>
              <w:numPr>
                <w:ilvl w:val="0"/>
                <w:numId w:val="41"/>
              </w:numPr>
              <w:spacing w:before="18"/>
              <w:ind w:left="504"/>
              <w:rPr>
                <w:rFonts w:asciiTheme="minorHAnsi" w:hAnsiTheme="minorHAnsi" w:cstheme="minorHAnsi"/>
                <w:w w:val="105"/>
              </w:rPr>
            </w:pPr>
            <w:r w:rsidRPr="0026351D">
              <w:rPr>
                <w:rFonts w:asciiTheme="minorHAnsi" w:hAnsiTheme="minorHAnsi" w:cstheme="minorHAnsi"/>
                <w:w w:val="105"/>
              </w:rPr>
              <w:t>Playing is</w:t>
            </w:r>
            <w:r w:rsidRPr="0026351D">
              <w:rPr>
                <w:rFonts w:asciiTheme="minorHAnsi" w:hAnsiTheme="minorHAnsi" w:cstheme="minorHAnsi"/>
                <w:spacing w:val="-29"/>
                <w:w w:val="105"/>
              </w:rPr>
              <w:t xml:space="preserve"> </w:t>
            </w:r>
            <w:r w:rsidRPr="0026351D">
              <w:rPr>
                <w:rFonts w:asciiTheme="minorHAnsi" w:hAnsiTheme="minorHAnsi" w:cstheme="minorHAnsi"/>
                <w:w w:val="105"/>
              </w:rPr>
              <w:t>Communication</w:t>
            </w:r>
          </w:p>
          <w:p w:rsidR="009371E7" w:rsidRPr="009371E7" w:rsidRDefault="009371E7" w:rsidP="009371E7">
            <w:pPr>
              <w:pStyle w:val="TableParagraph"/>
              <w:numPr>
                <w:ilvl w:val="0"/>
                <w:numId w:val="41"/>
              </w:numPr>
              <w:spacing w:before="18"/>
              <w:ind w:left="504"/>
              <w:rPr>
                <w:rFonts w:asciiTheme="minorHAnsi" w:hAnsiTheme="minorHAnsi" w:cstheme="minorHAnsi"/>
                <w:w w:val="105"/>
              </w:rPr>
            </w:pPr>
            <w:r w:rsidRPr="009371E7">
              <w:rPr>
                <w:rFonts w:asciiTheme="minorHAnsi" w:hAnsiTheme="minorHAnsi" w:cstheme="minorHAnsi"/>
                <w:w w:val="105"/>
              </w:rPr>
              <w:t>Small Talk (Appendix)</w:t>
            </w:r>
          </w:p>
          <w:p w:rsidR="009371E7" w:rsidRPr="0026351D" w:rsidRDefault="009371E7" w:rsidP="009371E7">
            <w:pPr>
              <w:pStyle w:val="TableParagraph"/>
              <w:spacing w:before="18"/>
              <w:ind w:left="504"/>
              <w:rPr>
                <w:rFonts w:asciiTheme="minorHAnsi" w:hAnsiTheme="minorHAnsi" w:cstheme="minorHAnsi"/>
                <w:w w:val="105"/>
              </w:rPr>
            </w:pPr>
          </w:p>
        </w:tc>
      </w:tr>
      <w:tr w:rsidR="0026351D" w:rsidTr="00DA0B38">
        <w:trPr>
          <w:trHeight w:hRule="exact" w:val="528"/>
        </w:trPr>
        <w:tc>
          <w:tcPr>
            <w:tcW w:w="2510" w:type="dxa"/>
            <w:vMerge/>
            <w:tcBorders>
              <w:top w:val="single" w:sz="4" w:space="0" w:color="auto"/>
              <w:left w:val="single" w:sz="4" w:space="0" w:color="auto"/>
              <w:bottom w:val="single" w:sz="4" w:space="0" w:color="auto"/>
              <w:right w:val="single" w:sz="4" w:space="0" w:color="auto"/>
            </w:tcBorders>
          </w:tcPr>
          <w:p w:rsidR="0026351D" w:rsidRPr="0026351D" w:rsidRDefault="0026351D">
            <w:pPr>
              <w:rPr>
                <w:rFonts w:asciiTheme="minorHAnsi" w:hAnsiTheme="minorHAnsi" w:cstheme="minorHAnsi"/>
              </w:rPr>
            </w:pPr>
          </w:p>
        </w:tc>
        <w:tc>
          <w:tcPr>
            <w:tcW w:w="1090" w:type="dxa"/>
            <w:tcBorders>
              <w:top w:val="single" w:sz="4" w:space="0" w:color="auto"/>
              <w:left w:val="single" w:sz="4" w:space="0" w:color="auto"/>
              <w:bottom w:val="single" w:sz="4" w:space="0" w:color="auto"/>
              <w:right w:val="single" w:sz="4" w:space="0" w:color="auto"/>
            </w:tcBorders>
          </w:tcPr>
          <w:p w:rsidR="0026351D" w:rsidRPr="0026351D" w:rsidRDefault="0026351D" w:rsidP="0026351D">
            <w:pPr>
              <w:pStyle w:val="TableParagraph"/>
              <w:spacing w:before="18"/>
              <w:ind w:left="0"/>
              <w:jc w:val="center"/>
              <w:rPr>
                <w:rFonts w:asciiTheme="minorHAnsi" w:hAnsiTheme="minorHAnsi" w:cstheme="minorHAnsi"/>
              </w:rPr>
            </w:pPr>
            <w:r w:rsidRPr="0026351D">
              <w:rPr>
                <w:rFonts w:asciiTheme="minorHAnsi" w:hAnsiTheme="minorHAnsi" w:cstheme="minorHAnsi"/>
                <w:w w:val="105"/>
              </w:rPr>
              <w:t>12</w:t>
            </w:r>
          </w:p>
        </w:tc>
        <w:tc>
          <w:tcPr>
            <w:tcW w:w="2160" w:type="dxa"/>
            <w:tcBorders>
              <w:top w:val="single" w:sz="4" w:space="0" w:color="auto"/>
              <w:left w:val="single" w:sz="4" w:space="0" w:color="auto"/>
              <w:bottom w:val="single" w:sz="4" w:space="0" w:color="auto"/>
              <w:right w:val="single" w:sz="4" w:space="0" w:color="auto"/>
            </w:tcBorders>
          </w:tcPr>
          <w:p w:rsidR="0026351D" w:rsidRPr="0026351D" w:rsidRDefault="0026351D">
            <w:pPr>
              <w:pStyle w:val="TableParagraph"/>
              <w:spacing w:before="18"/>
              <w:ind w:left="97"/>
              <w:rPr>
                <w:rFonts w:asciiTheme="minorHAnsi" w:hAnsiTheme="minorHAnsi" w:cstheme="minorHAnsi"/>
              </w:rPr>
            </w:pPr>
            <w:r w:rsidRPr="0026351D">
              <w:rPr>
                <w:rFonts w:asciiTheme="minorHAnsi" w:hAnsiTheme="minorHAnsi" w:cstheme="minorHAnsi"/>
                <w:w w:val="105"/>
              </w:rPr>
              <w:t>16. 19, 20</w:t>
            </w:r>
          </w:p>
        </w:tc>
        <w:tc>
          <w:tcPr>
            <w:tcW w:w="1080" w:type="dxa"/>
            <w:vMerge/>
            <w:tcBorders>
              <w:top w:val="single" w:sz="4" w:space="0" w:color="auto"/>
              <w:left w:val="single" w:sz="4" w:space="0" w:color="auto"/>
              <w:bottom w:val="single" w:sz="4" w:space="0" w:color="auto"/>
              <w:right w:val="single" w:sz="4" w:space="0" w:color="auto"/>
            </w:tcBorders>
          </w:tcPr>
          <w:p w:rsidR="0026351D" w:rsidRPr="0026351D" w:rsidRDefault="0026351D" w:rsidP="00084FC4">
            <w:pPr>
              <w:ind w:left="144"/>
              <w:rPr>
                <w:rFonts w:asciiTheme="minorHAnsi" w:hAnsiTheme="minorHAnsi" w:cstheme="minorHAnsi"/>
              </w:rPr>
            </w:pPr>
          </w:p>
        </w:tc>
        <w:tc>
          <w:tcPr>
            <w:tcW w:w="3150" w:type="dxa"/>
            <w:vMerge/>
            <w:tcBorders>
              <w:top w:val="single" w:sz="4" w:space="0" w:color="auto"/>
              <w:left w:val="single" w:sz="4" w:space="0" w:color="auto"/>
              <w:bottom w:val="single" w:sz="4" w:space="0" w:color="auto"/>
              <w:right w:val="single" w:sz="4" w:space="0" w:color="auto"/>
            </w:tcBorders>
          </w:tcPr>
          <w:p w:rsidR="0026351D" w:rsidRPr="0026351D" w:rsidRDefault="0026351D" w:rsidP="009371E7">
            <w:pPr>
              <w:pStyle w:val="ListParagraph"/>
              <w:numPr>
                <w:ilvl w:val="0"/>
                <w:numId w:val="38"/>
              </w:numPr>
              <w:ind w:left="504"/>
              <w:rPr>
                <w:rFonts w:asciiTheme="minorHAnsi" w:hAnsiTheme="minorHAnsi" w:cstheme="minorHAnsi"/>
              </w:rPr>
            </w:pPr>
          </w:p>
        </w:tc>
      </w:tr>
      <w:tr w:rsidR="0026351D" w:rsidTr="00DA0B38">
        <w:trPr>
          <w:trHeight w:val="375"/>
        </w:trPr>
        <w:tc>
          <w:tcPr>
            <w:tcW w:w="2510" w:type="dxa"/>
            <w:vMerge/>
            <w:tcBorders>
              <w:top w:val="single" w:sz="4" w:space="0" w:color="auto"/>
              <w:left w:val="single" w:sz="4" w:space="0" w:color="auto"/>
              <w:bottom w:val="single" w:sz="4" w:space="0" w:color="auto"/>
              <w:right w:val="single" w:sz="4" w:space="0" w:color="auto"/>
            </w:tcBorders>
          </w:tcPr>
          <w:p w:rsidR="0026351D" w:rsidRPr="0026351D" w:rsidRDefault="0026351D">
            <w:pPr>
              <w:rPr>
                <w:rFonts w:asciiTheme="minorHAnsi" w:hAnsiTheme="minorHAnsi" w:cstheme="minorHAnsi"/>
              </w:rPr>
            </w:pPr>
          </w:p>
        </w:tc>
        <w:tc>
          <w:tcPr>
            <w:tcW w:w="1090" w:type="dxa"/>
            <w:tcBorders>
              <w:top w:val="single" w:sz="4" w:space="0" w:color="auto"/>
              <w:left w:val="single" w:sz="4" w:space="0" w:color="auto"/>
              <w:bottom w:val="single" w:sz="4" w:space="0" w:color="auto"/>
              <w:right w:val="single" w:sz="4" w:space="0" w:color="auto"/>
            </w:tcBorders>
          </w:tcPr>
          <w:p w:rsidR="0026351D" w:rsidRPr="0026351D" w:rsidRDefault="0026351D" w:rsidP="0026351D">
            <w:pPr>
              <w:pStyle w:val="TableParagraph"/>
              <w:spacing w:before="18"/>
              <w:ind w:left="0"/>
              <w:jc w:val="center"/>
              <w:rPr>
                <w:rFonts w:asciiTheme="minorHAnsi" w:hAnsiTheme="minorHAnsi" w:cstheme="minorHAnsi"/>
              </w:rPr>
            </w:pPr>
            <w:r w:rsidRPr="0026351D">
              <w:rPr>
                <w:rFonts w:asciiTheme="minorHAnsi" w:hAnsiTheme="minorHAnsi" w:cstheme="minorHAnsi"/>
                <w:w w:val="105"/>
              </w:rPr>
              <w:t>18</w:t>
            </w:r>
          </w:p>
        </w:tc>
        <w:tc>
          <w:tcPr>
            <w:tcW w:w="2160" w:type="dxa"/>
            <w:tcBorders>
              <w:top w:val="single" w:sz="4" w:space="0" w:color="auto"/>
              <w:left w:val="single" w:sz="4" w:space="0" w:color="auto"/>
              <w:bottom w:val="single" w:sz="4" w:space="0" w:color="auto"/>
              <w:right w:val="single" w:sz="4" w:space="0" w:color="auto"/>
            </w:tcBorders>
          </w:tcPr>
          <w:p w:rsidR="0026351D" w:rsidRPr="0026351D" w:rsidRDefault="0026351D">
            <w:pPr>
              <w:pStyle w:val="TableParagraph"/>
              <w:spacing w:before="18"/>
              <w:ind w:left="97"/>
              <w:rPr>
                <w:rFonts w:asciiTheme="minorHAnsi" w:hAnsiTheme="minorHAnsi" w:cstheme="minorHAnsi"/>
              </w:rPr>
            </w:pPr>
            <w:r w:rsidRPr="0026351D">
              <w:rPr>
                <w:rFonts w:asciiTheme="minorHAnsi" w:hAnsiTheme="minorHAnsi" w:cstheme="minorHAnsi"/>
                <w:w w:val="105"/>
              </w:rPr>
              <w:t>1, 16, 18</w:t>
            </w:r>
          </w:p>
        </w:tc>
        <w:tc>
          <w:tcPr>
            <w:tcW w:w="1080" w:type="dxa"/>
            <w:vMerge/>
            <w:tcBorders>
              <w:top w:val="single" w:sz="4" w:space="0" w:color="auto"/>
              <w:left w:val="single" w:sz="4" w:space="0" w:color="auto"/>
              <w:bottom w:val="single" w:sz="4" w:space="0" w:color="auto"/>
              <w:right w:val="single" w:sz="4" w:space="0" w:color="auto"/>
            </w:tcBorders>
          </w:tcPr>
          <w:p w:rsidR="0026351D" w:rsidRPr="0026351D" w:rsidRDefault="0026351D" w:rsidP="00084FC4">
            <w:pPr>
              <w:ind w:left="144"/>
              <w:rPr>
                <w:rFonts w:asciiTheme="minorHAnsi" w:hAnsiTheme="minorHAnsi" w:cstheme="minorHAnsi"/>
              </w:rPr>
            </w:pPr>
          </w:p>
        </w:tc>
        <w:tc>
          <w:tcPr>
            <w:tcW w:w="3150" w:type="dxa"/>
            <w:vMerge/>
            <w:tcBorders>
              <w:top w:val="single" w:sz="4" w:space="0" w:color="auto"/>
              <w:left w:val="single" w:sz="4" w:space="0" w:color="auto"/>
              <w:bottom w:val="single" w:sz="4" w:space="0" w:color="auto"/>
              <w:right w:val="single" w:sz="4" w:space="0" w:color="auto"/>
            </w:tcBorders>
          </w:tcPr>
          <w:p w:rsidR="0026351D" w:rsidRPr="0026351D" w:rsidRDefault="0026351D" w:rsidP="009371E7">
            <w:pPr>
              <w:pStyle w:val="ListParagraph"/>
              <w:numPr>
                <w:ilvl w:val="0"/>
                <w:numId w:val="38"/>
              </w:numPr>
              <w:ind w:left="504"/>
              <w:rPr>
                <w:rFonts w:asciiTheme="minorHAnsi" w:hAnsiTheme="minorHAnsi" w:cstheme="minorHAnsi"/>
              </w:rPr>
            </w:pPr>
          </w:p>
        </w:tc>
      </w:tr>
      <w:tr w:rsidR="0026351D" w:rsidTr="00DA0B38">
        <w:trPr>
          <w:trHeight w:hRule="exact" w:val="829"/>
        </w:trPr>
        <w:tc>
          <w:tcPr>
            <w:tcW w:w="2510" w:type="dxa"/>
            <w:vMerge/>
            <w:tcBorders>
              <w:top w:val="single" w:sz="4" w:space="0" w:color="auto"/>
              <w:left w:val="single" w:sz="4" w:space="0" w:color="auto"/>
              <w:bottom w:val="single" w:sz="4" w:space="0" w:color="auto"/>
              <w:right w:val="single" w:sz="4" w:space="0" w:color="auto"/>
            </w:tcBorders>
          </w:tcPr>
          <w:p w:rsidR="0026351D" w:rsidRPr="0026351D" w:rsidRDefault="0026351D">
            <w:pPr>
              <w:rPr>
                <w:rFonts w:asciiTheme="minorHAnsi" w:hAnsiTheme="minorHAnsi" w:cstheme="minorHAnsi"/>
              </w:rPr>
            </w:pPr>
          </w:p>
        </w:tc>
        <w:tc>
          <w:tcPr>
            <w:tcW w:w="1090" w:type="dxa"/>
            <w:tcBorders>
              <w:top w:val="single" w:sz="4" w:space="0" w:color="auto"/>
              <w:left w:val="single" w:sz="4" w:space="0" w:color="auto"/>
              <w:bottom w:val="single" w:sz="4" w:space="0" w:color="auto"/>
              <w:right w:val="single" w:sz="4" w:space="0" w:color="auto"/>
            </w:tcBorders>
          </w:tcPr>
          <w:p w:rsidR="0026351D" w:rsidRPr="0026351D" w:rsidRDefault="0026351D" w:rsidP="0026351D">
            <w:pPr>
              <w:pStyle w:val="TableParagraph"/>
              <w:spacing w:before="18"/>
              <w:ind w:left="0"/>
              <w:jc w:val="center"/>
              <w:rPr>
                <w:rFonts w:asciiTheme="minorHAnsi" w:hAnsiTheme="minorHAnsi" w:cstheme="minorHAnsi"/>
                <w:w w:val="105"/>
              </w:rPr>
            </w:pPr>
            <w:r w:rsidRPr="0026351D">
              <w:rPr>
                <w:rFonts w:asciiTheme="minorHAnsi" w:hAnsiTheme="minorHAnsi" w:cstheme="minorHAnsi"/>
                <w:w w:val="105"/>
              </w:rPr>
              <w:t>24</w:t>
            </w:r>
          </w:p>
        </w:tc>
        <w:tc>
          <w:tcPr>
            <w:tcW w:w="2160" w:type="dxa"/>
            <w:tcBorders>
              <w:top w:val="single" w:sz="4" w:space="0" w:color="auto"/>
              <w:left w:val="single" w:sz="4" w:space="0" w:color="auto"/>
              <w:bottom w:val="single" w:sz="4" w:space="0" w:color="auto"/>
              <w:right w:val="single" w:sz="4" w:space="0" w:color="auto"/>
            </w:tcBorders>
          </w:tcPr>
          <w:p w:rsidR="0026351D" w:rsidRPr="0026351D" w:rsidRDefault="0026351D" w:rsidP="0026351D">
            <w:pPr>
              <w:pStyle w:val="TableParagraph"/>
              <w:spacing w:before="18"/>
              <w:ind w:left="144"/>
              <w:rPr>
                <w:rFonts w:asciiTheme="minorHAnsi" w:hAnsiTheme="minorHAnsi" w:cstheme="minorHAnsi"/>
                <w:w w:val="105"/>
              </w:rPr>
            </w:pPr>
            <w:r w:rsidRPr="0026351D">
              <w:rPr>
                <w:rFonts w:asciiTheme="minorHAnsi" w:hAnsiTheme="minorHAnsi" w:cstheme="minorHAnsi"/>
                <w:w w:val="105"/>
              </w:rPr>
              <w:t>N/A</w:t>
            </w:r>
          </w:p>
        </w:tc>
        <w:tc>
          <w:tcPr>
            <w:tcW w:w="1080" w:type="dxa"/>
            <w:vMerge/>
            <w:tcBorders>
              <w:top w:val="single" w:sz="4" w:space="0" w:color="auto"/>
              <w:left w:val="single" w:sz="4" w:space="0" w:color="auto"/>
              <w:bottom w:val="single" w:sz="4" w:space="0" w:color="auto"/>
              <w:right w:val="single" w:sz="4" w:space="0" w:color="auto"/>
            </w:tcBorders>
          </w:tcPr>
          <w:p w:rsidR="0026351D" w:rsidRPr="0026351D" w:rsidRDefault="0026351D" w:rsidP="00084FC4">
            <w:pPr>
              <w:ind w:left="144"/>
              <w:rPr>
                <w:rFonts w:asciiTheme="minorHAnsi" w:hAnsiTheme="minorHAnsi" w:cstheme="minorHAnsi"/>
              </w:rPr>
            </w:pPr>
          </w:p>
        </w:tc>
        <w:tc>
          <w:tcPr>
            <w:tcW w:w="3150" w:type="dxa"/>
            <w:vMerge/>
            <w:tcBorders>
              <w:top w:val="single" w:sz="4" w:space="0" w:color="auto"/>
              <w:left w:val="single" w:sz="4" w:space="0" w:color="auto"/>
              <w:bottom w:val="single" w:sz="4" w:space="0" w:color="auto"/>
              <w:right w:val="single" w:sz="4" w:space="0" w:color="auto"/>
            </w:tcBorders>
          </w:tcPr>
          <w:p w:rsidR="0026351D" w:rsidRPr="0026351D" w:rsidRDefault="0026351D" w:rsidP="009371E7">
            <w:pPr>
              <w:pStyle w:val="ListParagraph"/>
              <w:numPr>
                <w:ilvl w:val="0"/>
                <w:numId w:val="38"/>
              </w:numPr>
              <w:ind w:left="504"/>
              <w:rPr>
                <w:rFonts w:asciiTheme="minorHAnsi" w:hAnsiTheme="minorHAnsi" w:cstheme="minorHAnsi"/>
              </w:rPr>
            </w:pPr>
          </w:p>
        </w:tc>
      </w:tr>
      <w:tr w:rsidR="00AC1D61" w:rsidTr="00DA0B38">
        <w:trPr>
          <w:trHeight w:hRule="exact" w:val="422"/>
        </w:trPr>
        <w:tc>
          <w:tcPr>
            <w:tcW w:w="2510" w:type="dxa"/>
            <w:vMerge w:val="restart"/>
            <w:tcBorders>
              <w:top w:val="single" w:sz="4" w:space="0" w:color="auto"/>
              <w:left w:val="single" w:sz="4" w:space="0" w:color="auto"/>
              <w:bottom w:val="single" w:sz="4" w:space="0" w:color="auto"/>
              <w:right w:val="single" w:sz="4" w:space="0" w:color="auto"/>
            </w:tcBorders>
          </w:tcPr>
          <w:p w:rsidR="00AC1D61" w:rsidRPr="0026351D" w:rsidRDefault="00AC1D61">
            <w:pPr>
              <w:pStyle w:val="TableParagraph"/>
              <w:spacing w:before="28" w:line="273" w:lineRule="auto"/>
              <w:ind w:left="92" w:right="242"/>
              <w:rPr>
                <w:rFonts w:asciiTheme="minorHAnsi" w:hAnsiTheme="minorHAnsi" w:cstheme="minorHAnsi"/>
              </w:rPr>
            </w:pPr>
            <w:r w:rsidRPr="0026351D">
              <w:rPr>
                <w:rFonts w:asciiTheme="minorHAnsi" w:hAnsiTheme="minorHAnsi" w:cstheme="minorHAnsi"/>
                <w:b/>
                <w:w w:val="105"/>
              </w:rPr>
              <w:t xml:space="preserve">Adaptive behaviors: </w:t>
            </w:r>
            <w:r w:rsidR="009371E7">
              <w:rPr>
                <w:rFonts w:asciiTheme="minorHAnsi" w:hAnsiTheme="minorHAnsi" w:cstheme="minorHAnsi"/>
                <w:w w:val="105"/>
              </w:rPr>
              <w:t>S</w:t>
            </w:r>
            <w:r w:rsidR="009371E7" w:rsidRPr="0026351D">
              <w:rPr>
                <w:rFonts w:asciiTheme="minorHAnsi" w:hAnsiTheme="minorHAnsi" w:cstheme="minorHAnsi"/>
                <w:w w:val="105"/>
              </w:rPr>
              <w:t>uccess</w:t>
            </w:r>
            <w:r w:rsidRPr="0026351D">
              <w:rPr>
                <w:rFonts w:asciiTheme="minorHAnsi" w:hAnsiTheme="minorHAnsi" w:cstheme="minorHAnsi"/>
                <w:w w:val="105"/>
              </w:rPr>
              <w:t xml:space="preserve"> or ability to cope with physiological needs (e.g. sleeping, eating, elimination, safety)</w:t>
            </w:r>
          </w:p>
        </w:tc>
        <w:tc>
          <w:tcPr>
            <w:tcW w:w="1090" w:type="dxa"/>
            <w:tcBorders>
              <w:top w:val="single" w:sz="4" w:space="0" w:color="auto"/>
              <w:left w:val="single" w:sz="4" w:space="0" w:color="auto"/>
              <w:bottom w:val="single" w:sz="4" w:space="0" w:color="auto"/>
              <w:right w:val="single" w:sz="4" w:space="0" w:color="auto"/>
            </w:tcBorders>
          </w:tcPr>
          <w:p w:rsidR="00AC1D61" w:rsidRPr="0026351D" w:rsidRDefault="00AC1D61" w:rsidP="0026351D">
            <w:pPr>
              <w:pStyle w:val="TableParagraph"/>
              <w:spacing w:before="18"/>
              <w:ind w:left="0"/>
              <w:jc w:val="center"/>
              <w:rPr>
                <w:rFonts w:asciiTheme="minorHAnsi" w:hAnsiTheme="minorHAnsi" w:cstheme="minorHAnsi"/>
              </w:rPr>
            </w:pPr>
            <w:r w:rsidRPr="0026351D">
              <w:rPr>
                <w:rFonts w:asciiTheme="minorHAnsi" w:hAnsiTheme="minorHAnsi" w:cstheme="minorHAnsi"/>
                <w:w w:val="102"/>
              </w:rPr>
              <w:t>6</w:t>
            </w:r>
          </w:p>
        </w:tc>
        <w:tc>
          <w:tcPr>
            <w:tcW w:w="2160" w:type="dxa"/>
            <w:tcBorders>
              <w:top w:val="single" w:sz="4" w:space="0" w:color="auto"/>
              <w:left w:val="single" w:sz="4" w:space="0" w:color="auto"/>
              <w:bottom w:val="single" w:sz="4" w:space="0" w:color="auto"/>
              <w:right w:val="single" w:sz="4" w:space="0" w:color="auto"/>
            </w:tcBorders>
          </w:tcPr>
          <w:p w:rsidR="00AC1D61" w:rsidRPr="0026351D" w:rsidRDefault="00AC1D61" w:rsidP="0026351D">
            <w:pPr>
              <w:pStyle w:val="TableParagraph"/>
              <w:spacing w:before="18"/>
              <w:ind w:left="97"/>
              <w:rPr>
                <w:rFonts w:asciiTheme="minorHAnsi" w:hAnsiTheme="minorHAnsi" w:cstheme="minorHAnsi"/>
              </w:rPr>
            </w:pPr>
            <w:r w:rsidRPr="0026351D">
              <w:rPr>
                <w:rFonts w:asciiTheme="minorHAnsi" w:hAnsiTheme="minorHAnsi" w:cstheme="minorHAnsi"/>
                <w:w w:val="105"/>
              </w:rPr>
              <w:t>11, 12, 14, 15,</w:t>
            </w:r>
            <w:r w:rsidR="0026351D" w:rsidRPr="0026351D">
              <w:rPr>
                <w:rFonts w:asciiTheme="minorHAnsi" w:hAnsiTheme="minorHAnsi" w:cstheme="minorHAnsi"/>
              </w:rPr>
              <w:t xml:space="preserve"> </w:t>
            </w:r>
            <w:r w:rsidRPr="0026351D">
              <w:rPr>
                <w:rFonts w:asciiTheme="minorHAnsi" w:hAnsiTheme="minorHAnsi" w:cstheme="minorHAnsi"/>
                <w:w w:val="105"/>
              </w:rPr>
              <w:t>17, 18</w:t>
            </w:r>
          </w:p>
        </w:tc>
        <w:tc>
          <w:tcPr>
            <w:tcW w:w="1080" w:type="dxa"/>
            <w:vMerge w:val="restart"/>
            <w:tcBorders>
              <w:top w:val="single" w:sz="4" w:space="0" w:color="auto"/>
              <w:left w:val="single" w:sz="4" w:space="0" w:color="auto"/>
              <w:bottom w:val="single" w:sz="4" w:space="0" w:color="auto"/>
              <w:right w:val="single" w:sz="4" w:space="0" w:color="auto"/>
            </w:tcBorders>
          </w:tcPr>
          <w:p w:rsidR="00084FC4" w:rsidRDefault="00084FC4" w:rsidP="00084FC4">
            <w:pPr>
              <w:pStyle w:val="TableParagraph"/>
              <w:spacing w:before="26"/>
              <w:ind w:left="144"/>
              <w:rPr>
                <w:rFonts w:asciiTheme="minorHAnsi" w:hAnsiTheme="minorHAnsi" w:cstheme="minorHAnsi"/>
              </w:rPr>
            </w:pPr>
            <w:r w:rsidRPr="0026351D">
              <w:rPr>
                <w:rFonts w:asciiTheme="minorHAnsi" w:hAnsiTheme="minorHAnsi" w:cstheme="minorHAnsi"/>
              </w:rPr>
              <w:t xml:space="preserve">LISTEN: </w:t>
            </w:r>
          </w:p>
          <w:p w:rsidR="009371E7" w:rsidRDefault="009371E7" w:rsidP="00084FC4">
            <w:pPr>
              <w:pStyle w:val="TableParagraph"/>
              <w:spacing w:before="26"/>
              <w:ind w:left="144"/>
              <w:rPr>
                <w:rFonts w:asciiTheme="minorHAnsi" w:hAnsiTheme="minorHAnsi" w:cstheme="minorHAnsi"/>
              </w:rPr>
            </w:pPr>
          </w:p>
          <w:p w:rsidR="009371E7" w:rsidRPr="0026351D" w:rsidRDefault="009371E7" w:rsidP="00084FC4">
            <w:pPr>
              <w:pStyle w:val="TableParagraph"/>
              <w:spacing w:before="26"/>
              <w:ind w:left="144"/>
              <w:rPr>
                <w:rFonts w:asciiTheme="minorHAnsi" w:hAnsiTheme="minorHAnsi" w:cstheme="minorHAnsi"/>
              </w:rPr>
            </w:pPr>
          </w:p>
          <w:p w:rsidR="00084FC4" w:rsidRPr="0026351D" w:rsidRDefault="00084FC4" w:rsidP="00084FC4">
            <w:pPr>
              <w:pStyle w:val="TableParagraph"/>
              <w:spacing w:before="26"/>
              <w:ind w:left="144"/>
              <w:rPr>
                <w:rFonts w:asciiTheme="minorHAnsi" w:hAnsiTheme="minorHAnsi" w:cstheme="minorHAnsi"/>
              </w:rPr>
            </w:pPr>
            <w:r w:rsidRPr="0026351D">
              <w:rPr>
                <w:rFonts w:asciiTheme="minorHAnsi" w:hAnsiTheme="minorHAnsi" w:cstheme="minorHAnsi"/>
              </w:rPr>
              <w:t>LOVE:</w:t>
            </w:r>
            <w:r w:rsidRPr="0026351D">
              <w:rPr>
                <w:rFonts w:asciiTheme="minorHAnsi" w:hAnsiTheme="minorHAnsi" w:cstheme="minorHAnsi"/>
              </w:rPr>
              <w:tab/>
            </w:r>
          </w:p>
          <w:p w:rsidR="00AC1D61" w:rsidRPr="0026351D" w:rsidRDefault="00AC1D61" w:rsidP="00084FC4">
            <w:pPr>
              <w:pStyle w:val="TableParagraph"/>
              <w:spacing w:before="26"/>
              <w:ind w:left="144"/>
              <w:rPr>
                <w:rFonts w:asciiTheme="minorHAnsi" w:hAnsiTheme="minorHAnsi" w:cstheme="minorHAnsi"/>
              </w:rPr>
            </w:pPr>
          </w:p>
        </w:tc>
        <w:tc>
          <w:tcPr>
            <w:tcW w:w="3150" w:type="dxa"/>
            <w:vMerge w:val="restart"/>
            <w:tcBorders>
              <w:top w:val="single" w:sz="4" w:space="0" w:color="auto"/>
              <w:left w:val="single" w:sz="4" w:space="0" w:color="auto"/>
              <w:bottom w:val="single" w:sz="4" w:space="0" w:color="auto"/>
              <w:right w:val="single" w:sz="4" w:space="0" w:color="auto"/>
            </w:tcBorders>
          </w:tcPr>
          <w:p w:rsidR="00084FC4" w:rsidRPr="0026351D" w:rsidRDefault="00084FC4" w:rsidP="009371E7">
            <w:pPr>
              <w:pStyle w:val="TableParagraph"/>
              <w:numPr>
                <w:ilvl w:val="0"/>
                <w:numId w:val="42"/>
              </w:numPr>
              <w:spacing w:before="23" w:line="259" w:lineRule="auto"/>
              <w:ind w:left="504"/>
              <w:rPr>
                <w:rFonts w:asciiTheme="minorHAnsi" w:hAnsiTheme="minorHAnsi" w:cstheme="minorHAnsi"/>
                <w:w w:val="105"/>
              </w:rPr>
            </w:pPr>
            <w:r w:rsidRPr="0026351D">
              <w:rPr>
                <w:rFonts w:asciiTheme="minorHAnsi" w:hAnsiTheme="minorHAnsi" w:cstheme="minorHAnsi"/>
                <w:w w:val="105"/>
              </w:rPr>
              <w:t xml:space="preserve">Cribside Communication </w:t>
            </w:r>
          </w:p>
          <w:p w:rsidR="00084FC4" w:rsidRPr="0026351D" w:rsidRDefault="00084FC4" w:rsidP="009371E7">
            <w:pPr>
              <w:pStyle w:val="TableParagraph"/>
              <w:numPr>
                <w:ilvl w:val="0"/>
                <w:numId w:val="42"/>
              </w:numPr>
              <w:spacing w:before="23" w:line="259" w:lineRule="auto"/>
              <w:ind w:left="504"/>
              <w:rPr>
                <w:rFonts w:asciiTheme="minorHAnsi" w:hAnsiTheme="minorHAnsi" w:cstheme="minorHAnsi"/>
                <w:w w:val="105"/>
              </w:rPr>
            </w:pPr>
            <w:r w:rsidRPr="0026351D">
              <w:rPr>
                <w:rFonts w:asciiTheme="minorHAnsi" w:hAnsiTheme="minorHAnsi" w:cstheme="minorHAnsi"/>
                <w:w w:val="105"/>
              </w:rPr>
              <w:t>Tune in/Tune Out</w:t>
            </w:r>
          </w:p>
          <w:p w:rsidR="00084FC4" w:rsidRPr="0026351D" w:rsidRDefault="00084FC4" w:rsidP="009371E7">
            <w:pPr>
              <w:pStyle w:val="TableParagraph"/>
              <w:numPr>
                <w:ilvl w:val="0"/>
                <w:numId w:val="42"/>
              </w:numPr>
              <w:spacing w:before="23" w:line="259" w:lineRule="auto"/>
              <w:ind w:left="504"/>
              <w:rPr>
                <w:rFonts w:asciiTheme="minorHAnsi" w:hAnsiTheme="minorHAnsi" w:cstheme="minorHAnsi"/>
                <w:w w:val="105"/>
              </w:rPr>
            </w:pPr>
            <w:r w:rsidRPr="0026351D">
              <w:rPr>
                <w:rFonts w:asciiTheme="minorHAnsi" w:hAnsiTheme="minorHAnsi" w:cstheme="minorHAnsi"/>
                <w:w w:val="105"/>
              </w:rPr>
              <w:t xml:space="preserve">Patterns and Expectations </w:t>
            </w:r>
          </w:p>
          <w:p w:rsidR="00084FC4" w:rsidRPr="0026351D" w:rsidRDefault="00084FC4" w:rsidP="009371E7">
            <w:pPr>
              <w:pStyle w:val="TableParagraph"/>
              <w:numPr>
                <w:ilvl w:val="0"/>
                <w:numId w:val="42"/>
              </w:numPr>
              <w:spacing w:before="23" w:line="259" w:lineRule="auto"/>
              <w:ind w:left="504"/>
              <w:rPr>
                <w:rFonts w:asciiTheme="minorHAnsi" w:hAnsiTheme="minorHAnsi" w:cstheme="minorHAnsi"/>
                <w:w w:val="105"/>
              </w:rPr>
            </w:pPr>
            <w:r w:rsidRPr="0026351D">
              <w:rPr>
                <w:rFonts w:asciiTheme="minorHAnsi" w:hAnsiTheme="minorHAnsi" w:cstheme="minorHAnsi"/>
                <w:w w:val="105"/>
              </w:rPr>
              <w:t>Each Child is Different</w:t>
            </w:r>
          </w:p>
          <w:p w:rsidR="00AC1D61" w:rsidRPr="0026351D" w:rsidRDefault="00084FC4" w:rsidP="009371E7">
            <w:pPr>
              <w:pStyle w:val="TableParagraph"/>
              <w:numPr>
                <w:ilvl w:val="0"/>
                <w:numId w:val="42"/>
              </w:numPr>
              <w:spacing w:before="23" w:line="259" w:lineRule="auto"/>
              <w:ind w:left="504"/>
              <w:rPr>
                <w:rFonts w:asciiTheme="minorHAnsi" w:hAnsiTheme="minorHAnsi" w:cstheme="minorHAnsi"/>
                <w:w w:val="105"/>
              </w:rPr>
            </w:pPr>
            <w:r w:rsidRPr="0026351D">
              <w:rPr>
                <w:rFonts w:asciiTheme="minorHAnsi" w:hAnsiTheme="minorHAnsi" w:cstheme="minorHAnsi"/>
                <w:w w:val="105"/>
              </w:rPr>
              <w:t>Love Needs a Safe Base</w:t>
            </w:r>
          </w:p>
        </w:tc>
      </w:tr>
      <w:tr w:rsidR="00AC1D61" w:rsidTr="00DA0B38">
        <w:trPr>
          <w:trHeight w:hRule="exact" w:val="469"/>
        </w:trPr>
        <w:tc>
          <w:tcPr>
            <w:tcW w:w="2510" w:type="dxa"/>
            <w:vMerge/>
            <w:tcBorders>
              <w:top w:val="single" w:sz="4" w:space="0" w:color="auto"/>
              <w:left w:val="single" w:sz="4" w:space="0" w:color="auto"/>
              <w:bottom w:val="single" w:sz="4" w:space="0" w:color="auto"/>
              <w:right w:val="single" w:sz="4" w:space="0" w:color="auto"/>
            </w:tcBorders>
          </w:tcPr>
          <w:p w:rsidR="00AC1D61" w:rsidRPr="0026351D" w:rsidRDefault="00AC1D61">
            <w:pPr>
              <w:rPr>
                <w:rFonts w:asciiTheme="minorHAnsi" w:hAnsiTheme="minorHAnsi" w:cstheme="minorHAnsi"/>
              </w:rPr>
            </w:pPr>
          </w:p>
        </w:tc>
        <w:tc>
          <w:tcPr>
            <w:tcW w:w="1090" w:type="dxa"/>
            <w:tcBorders>
              <w:top w:val="single" w:sz="4" w:space="0" w:color="auto"/>
              <w:left w:val="single" w:sz="4" w:space="0" w:color="auto"/>
              <w:bottom w:val="single" w:sz="4" w:space="0" w:color="auto"/>
              <w:right w:val="single" w:sz="4" w:space="0" w:color="auto"/>
            </w:tcBorders>
          </w:tcPr>
          <w:p w:rsidR="00AC1D61" w:rsidRPr="0026351D" w:rsidRDefault="00AC1D61" w:rsidP="0026351D">
            <w:pPr>
              <w:pStyle w:val="TableParagraph"/>
              <w:spacing w:before="18"/>
              <w:ind w:left="0"/>
              <w:jc w:val="center"/>
              <w:rPr>
                <w:rFonts w:asciiTheme="minorHAnsi" w:hAnsiTheme="minorHAnsi" w:cstheme="minorHAnsi"/>
              </w:rPr>
            </w:pPr>
            <w:r w:rsidRPr="0026351D">
              <w:rPr>
                <w:rFonts w:asciiTheme="minorHAnsi" w:hAnsiTheme="minorHAnsi" w:cstheme="minorHAnsi"/>
                <w:w w:val="105"/>
              </w:rPr>
              <w:t>12</w:t>
            </w:r>
          </w:p>
        </w:tc>
        <w:tc>
          <w:tcPr>
            <w:tcW w:w="2160" w:type="dxa"/>
            <w:tcBorders>
              <w:top w:val="single" w:sz="4" w:space="0" w:color="auto"/>
              <w:left w:val="single" w:sz="4" w:space="0" w:color="auto"/>
              <w:bottom w:val="single" w:sz="4" w:space="0" w:color="auto"/>
              <w:right w:val="single" w:sz="4" w:space="0" w:color="auto"/>
            </w:tcBorders>
          </w:tcPr>
          <w:p w:rsidR="00AC1D61" w:rsidRPr="0026351D" w:rsidRDefault="00AC1D61">
            <w:pPr>
              <w:pStyle w:val="TableParagraph"/>
              <w:spacing w:before="18"/>
              <w:ind w:left="97"/>
              <w:rPr>
                <w:rFonts w:asciiTheme="minorHAnsi" w:hAnsiTheme="minorHAnsi" w:cstheme="minorHAnsi"/>
              </w:rPr>
            </w:pPr>
            <w:r w:rsidRPr="0026351D">
              <w:rPr>
                <w:rFonts w:asciiTheme="minorHAnsi" w:hAnsiTheme="minorHAnsi" w:cstheme="minorHAnsi"/>
                <w:w w:val="105"/>
              </w:rPr>
              <w:t>12, 14, 17, 18</w:t>
            </w:r>
          </w:p>
        </w:tc>
        <w:tc>
          <w:tcPr>
            <w:tcW w:w="1080" w:type="dxa"/>
            <w:vMerge/>
            <w:tcBorders>
              <w:top w:val="single" w:sz="4" w:space="0" w:color="auto"/>
              <w:left w:val="single" w:sz="4" w:space="0" w:color="auto"/>
              <w:bottom w:val="single" w:sz="4" w:space="0" w:color="auto"/>
              <w:right w:val="single" w:sz="4" w:space="0" w:color="auto"/>
            </w:tcBorders>
          </w:tcPr>
          <w:p w:rsidR="00AC1D61" w:rsidRPr="0026351D" w:rsidRDefault="00AC1D61" w:rsidP="00084FC4">
            <w:pPr>
              <w:ind w:left="144"/>
              <w:rPr>
                <w:rFonts w:asciiTheme="minorHAnsi" w:hAnsiTheme="minorHAnsi" w:cstheme="minorHAnsi"/>
              </w:rPr>
            </w:pPr>
          </w:p>
        </w:tc>
        <w:tc>
          <w:tcPr>
            <w:tcW w:w="3150" w:type="dxa"/>
            <w:vMerge/>
            <w:tcBorders>
              <w:top w:val="single" w:sz="4" w:space="0" w:color="auto"/>
              <w:left w:val="single" w:sz="4" w:space="0" w:color="auto"/>
              <w:bottom w:val="single" w:sz="4" w:space="0" w:color="auto"/>
              <w:right w:val="single" w:sz="4" w:space="0" w:color="auto"/>
            </w:tcBorders>
          </w:tcPr>
          <w:p w:rsidR="00AC1D61" w:rsidRPr="0026351D" w:rsidRDefault="00AC1D61" w:rsidP="009371E7">
            <w:pPr>
              <w:pStyle w:val="ListParagraph"/>
              <w:numPr>
                <w:ilvl w:val="0"/>
                <w:numId w:val="42"/>
              </w:numPr>
              <w:ind w:left="504"/>
              <w:rPr>
                <w:rFonts w:asciiTheme="minorHAnsi" w:hAnsiTheme="minorHAnsi" w:cstheme="minorHAnsi"/>
              </w:rPr>
            </w:pPr>
          </w:p>
        </w:tc>
      </w:tr>
      <w:tr w:rsidR="00AC1D61" w:rsidTr="00DA0B38">
        <w:trPr>
          <w:trHeight w:hRule="exact" w:val="533"/>
        </w:trPr>
        <w:tc>
          <w:tcPr>
            <w:tcW w:w="2510" w:type="dxa"/>
            <w:vMerge/>
            <w:tcBorders>
              <w:top w:val="single" w:sz="4" w:space="0" w:color="auto"/>
              <w:left w:val="single" w:sz="4" w:space="0" w:color="auto"/>
              <w:bottom w:val="single" w:sz="4" w:space="0" w:color="auto"/>
              <w:right w:val="single" w:sz="4" w:space="0" w:color="auto"/>
            </w:tcBorders>
          </w:tcPr>
          <w:p w:rsidR="00AC1D61" w:rsidRPr="0026351D" w:rsidRDefault="00AC1D61">
            <w:pPr>
              <w:rPr>
                <w:rFonts w:asciiTheme="minorHAnsi" w:hAnsiTheme="minorHAnsi" w:cstheme="minorHAnsi"/>
              </w:rPr>
            </w:pPr>
          </w:p>
        </w:tc>
        <w:tc>
          <w:tcPr>
            <w:tcW w:w="1090" w:type="dxa"/>
            <w:tcBorders>
              <w:top w:val="single" w:sz="4" w:space="0" w:color="auto"/>
              <w:left w:val="single" w:sz="4" w:space="0" w:color="auto"/>
              <w:bottom w:val="single" w:sz="4" w:space="0" w:color="auto"/>
              <w:right w:val="single" w:sz="4" w:space="0" w:color="auto"/>
            </w:tcBorders>
          </w:tcPr>
          <w:p w:rsidR="00AC1D61" w:rsidRPr="0026351D" w:rsidRDefault="00AC1D61" w:rsidP="0026351D">
            <w:pPr>
              <w:pStyle w:val="TableParagraph"/>
              <w:spacing w:before="18"/>
              <w:ind w:left="0"/>
              <w:jc w:val="center"/>
              <w:rPr>
                <w:rFonts w:asciiTheme="minorHAnsi" w:hAnsiTheme="minorHAnsi" w:cstheme="minorHAnsi"/>
              </w:rPr>
            </w:pPr>
            <w:r w:rsidRPr="0026351D">
              <w:rPr>
                <w:rFonts w:asciiTheme="minorHAnsi" w:hAnsiTheme="minorHAnsi" w:cstheme="minorHAnsi"/>
                <w:w w:val="105"/>
              </w:rPr>
              <w:t>18</w:t>
            </w:r>
          </w:p>
        </w:tc>
        <w:tc>
          <w:tcPr>
            <w:tcW w:w="2160" w:type="dxa"/>
            <w:tcBorders>
              <w:top w:val="single" w:sz="4" w:space="0" w:color="auto"/>
              <w:left w:val="single" w:sz="4" w:space="0" w:color="auto"/>
              <w:bottom w:val="single" w:sz="4" w:space="0" w:color="auto"/>
              <w:right w:val="single" w:sz="4" w:space="0" w:color="auto"/>
            </w:tcBorders>
          </w:tcPr>
          <w:p w:rsidR="00AC1D61" w:rsidRPr="0026351D" w:rsidRDefault="00AC1D61">
            <w:pPr>
              <w:pStyle w:val="TableParagraph"/>
              <w:spacing w:before="18"/>
              <w:ind w:left="97"/>
              <w:rPr>
                <w:rFonts w:asciiTheme="minorHAnsi" w:hAnsiTheme="minorHAnsi" w:cstheme="minorHAnsi"/>
              </w:rPr>
            </w:pPr>
            <w:r w:rsidRPr="0026351D">
              <w:rPr>
                <w:rFonts w:asciiTheme="minorHAnsi" w:hAnsiTheme="minorHAnsi" w:cstheme="minorHAnsi"/>
                <w:w w:val="105"/>
              </w:rPr>
              <w:t>12, 15, 17, 23</w:t>
            </w:r>
          </w:p>
        </w:tc>
        <w:tc>
          <w:tcPr>
            <w:tcW w:w="1080" w:type="dxa"/>
            <w:vMerge/>
            <w:tcBorders>
              <w:top w:val="single" w:sz="4" w:space="0" w:color="auto"/>
              <w:left w:val="single" w:sz="4" w:space="0" w:color="auto"/>
              <w:bottom w:val="single" w:sz="4" w:space="0" w:color="auto"/>
              <w:right w:val="single" w:sz="4" w:space="0" w:color="auto"/>
            </w:tcBorders>
          </w:tcPr>
          <w:p w:rsidR="00AC1D61" w:rsidRPr="0026351D" w:rsidRDefault="00AC1D61" w:rsidP="00084FC4">
            <w:pPr>
              <w:ind w:left="144"/>
              <w:rPr>
                <w:rFonts w:asciiTheme="minorHAnsi" w:hAnsiTheme="minorHAnsi" w:cstheme="minorHAnsi"/>
              </w:rPr>
            </w:pPr>
          </w:p>
        </w:tc>
        <w:tc>
          <w:tcPr>
            <w:tcW w:w="3150" w:type="dxa"/>
            <w:vMerge/>
            <w:tcBorders>
              <w:top w:val="single" w:sz="4" w:space="0" w:color="auto"/>
              <w:left w:val="single" w:sz="4" w:space="0" w:color="auto"/>
              <w:bottom w:val="single" w:sz="4" w:space="0" w:color="auto"/>
              <w:right w:val="single" w:sz="4" w:space="0" w:color="auto"/>
            </w:tcBorders>
          </w:tcPr>
          <w:p w:rsidR="00AC1D61" w:rsidRPr="0026351D" w:rsidRDefault="00AC1D61" w:rsidP="009371E7">
            <w:pPr>
              <w:pStyle w:val="ListParagraph"/>
              <w:numPr>
                <w:ilvl w:val="0"/>
                <w:numId w:val="42"/>
              </w:numPr>
              <w:ind w:left="504"/>
              <w:rPr>
                <w:rFonts w:asciiTheme="minorHAnsi" w:hAnsiTheme="minorHAnsi" w:cstheme="minorHAnsi"/>
              </w:rPr>
            </w:pPr>
          </w:p>
        </w:tc>
      </w:tr>
      <w:tr w:rsidR="00AC1D61" w:rsidTr="00DA0B38">
        <w:trPr>
          <w:trHeight w:hRule="exact" w:val="533"/>
        </w:trPr>
        <w:tc>
          <w:tcPr>
            <w:tcW w:w="2510" w:type="dxa"/>
            <w:vMerge/>
            <w:tcBorders>
              <w:top w:val="single" w:sz="4" w:space="0" w:color="auto"/>
              <w:left w:val="single" w:sz="4" w:space="0" w:color="auto"/>
              <w:bottom w:val="single" w:sz="4" w:space="0" w:color="auto"/>
              <w:right w:val="single" w:sz="4" w:space="0" w:color="auto"/>
            </w:tcBorders>
          </w:tcPr>
          <w:p w:rsidR="00AC1D61" w:rsidRPr="0026351D" w:rsidRDefault="00AC1D61">
            <w:pPr>
              <w:rPr>
                <w:rFonts w:asciiTheme="minorHAnsi" w:hAnsiTheme="minorHAnsi" w:cstheme="minorHAnsi"/>
              </w:rPr>
            </w:pPr>
          </w:p>
        </w:tc>
        <w:tc>
          <w:tcPr>
            <w:tcW w:w="1090" w:type="dxa"/>
            <w:tcBorders>
              <w:top w:val="single" w:sz="4" w:space="0" w:color="auto"/>
              <w:left w:val="single" w:sz="4" w:space="0" w:color="auto"/>
              <w:bottom w:val="single" w:sz="4" w:space="0" w:color="auto"/>
              <w:right w:val="single" w:sz="4" w:space="0" w:color="auto"/>
            </w:tcBorders>
          </w:tcPr>
          <w:p w:rsidR="00AC1D61" w:rsidRPr="0026351D" w:rsidRDefault="00AC1D61" w:rsidP="0026351D">
            <w:pPr>
              <w:pStyle w:val="TableParagraph"/>
              <w:spacing w:before="18"/>
              <w:ind w:left="0"/>
              <w:jc w:val="center"/>
              <w:rPr>
                <w:rFonts w:asciiTheme="minorHAnsi" w:hAnsiTheme="minorHAnsi" w:cstheme="minorHAnsi"/>
              </w:rPr>
            </w:pPr>
            <w:r w:rsidRPr="0026351D">
              <w:rPr>
                <w:rFonts w:asciiTheme="minorHAnsi" w:hAnsiTheme="minorHAnsi" w:cstheme="minorHAnsi"/>
                <w:w w:val="105"/>
              </w:rPr>
              <w:t>24</w:t>
            </w:r>
          </w:p>
        </w:tc>
        <w:tc>
          <w:tcPr>
            <w:tcW w:w="2160" w:type="dxa"/>
            <w:tcBorders>
              <w:top w:val="single" w:sz="4" w:space="0" w:color="auto"/>
              <w:left w:val="single" w:sz="4" w:space="0" w:color="auto"/>
              <w:bottom w:val="single" w:sz="4" w:space="0" w:color="auto"/>
              <w:right w:val="single" w:sz="4" w:space="0" w:color="auto"/>
            </w:tcBorders>
          </w:tcPr>
          <w:p w:rsidR="00AC1D61" w:rsidRPr="0026351D" w:rsidRDefault="00AC1D61">
            <w:pPr>
              <w:pStyle w:val="TableParagraph"/>
              <w:spacing w:before="18"/>
              <w:ind w:left="97"/>
              <w:rPr>
                <w:rFonts w:asciiTheme="minorHAnsi" w:hAnsiTheme="minorHAnsi" w:cstheme="minorHAnsi"/>
              </w:rPr>
            </w:pPr>
            <w:r w:rsidRPr="0026351D">
              <w:rPr>
                <w:rFonts w:asciiTheme="minorHAnsi" w:hAnsiTheme="minorHAnsi" w:cstheme="minorHAnsi"/>
                <w:w w:val="105"/>
              </w:rPr>
              <w:t>13, 14, 17, 23</w:t>
            </w:r>
          </w:p>
        </w:tc>
        <w:tc>
          <w:tcPr>
            <w:tcW w:w="1080" w:type="dxa"/>
            <w:vMerge/>
            <w:tcBorders>
              <w:top w:val="single" w:sz="4" w:space="0" w:color="auto"/>
              <w:left w:val="single" w:sz="4" w:space="0" w:color="auto"/>
              <w:bottom w:val="single" w:sz="4" w:space="0" w:color="auto"/>
              <w:right w:val="single" w:sz="4" w:space="0" w:color="auto"/>
            </w:tcBorders>
          </w:tcPr>
          <w:p w:rsidR="00AC1D61" w:rsidRPr="0026351D" w:rsidRDefault="00AC1D61" w:rsidP="00084FC4">
            <w:pPr>
              <w:ind w:left="144"/>
              <w:rPr>
                <w:rFonts w:asciiTheme="minorHAnsi" w:hAnsiTheme="minorHAnsi" w:cstheme="minorHAnsi"/>
              </w:rPr>
            </w:pPr>
          </w:p>
        </w:tc>
        <w:tc>
          <w:tcPr>
            <w:tcW w:w="3150" w:type="dxa"/>
            <w:vMerge/>
            <w:tcBorders>
              <w:top w:val="single" w:sz="4" w:space="0" w:color="auto"/>
              <w:left w:val="single" w:sz="4" w:space="0" w:color="auto"/>
              <w:bottom w:val="single" w:sz="4" w:space="0" w:color="auto"/>
              <w:right w:val="single" w:sz="4" w:space="0" w:color="auto"/>
            </w:tcBorders>
          </w:tcPr>
          <w:p w:rsidR="00AC1D61" w:rsidRPr="0026351D" w:rsidRDefault="00AC1D61" w:rsidP="009371E7">
            <w:pPr>
              <w:pStyle w:val="ListParagraph"/>
              <w:numPr>
                <w:ilvl w:val="0"/>
                <w:numId w:val="42"/>
              </w:numPr>
              <w:ind w:left="504"/>
              <w:rPr>
                <w:rFonts w:asciiTheme="minorHAnsi" w:hAnsiTheme="minorHAnsi" w:cstheme="minorHAnsi"/>
              </w:rPr>
            </w:pPr>
          </w:p>
        </w:tc>
      </w:tr>
      <w:tr w:rsidR="0026351D" w:rsidTr="00B72281">
        <w:trPr>
          <w:trHeight w:hRule="exact" w:val="723"/>
        </w:trPr>
        <w:tc>
          <w:tcPr>
            <w:tcW w:w="2510" w:type="dxa"/>
            <w:vMerge w:val="restart"/>
            <w:tcBorders>
              <w:top w:val="single" w:sz="4" w:space="0" w:color="auto"/>
              <w:left w:val="single" w:sz="4" w:space="0" w:color="auto"/>
              <w:bottom w:val="single" w:sz="4" w:space="0" w:color="auto"/>
              <w:right w:val="single" w:sz="4" w:space="0" w:color="auto"/>
            </w:tcBorders>
          </w:tcPr>
          <w:p w:rsidR="0026351D" w:rsidRPr="0026351D" w:rsidRDefault="0026351D" w:rsidP="0026351D">
            <w:pPr>
              <w:pStyle w:val="TableParagraph"/>
              <w:spacing w:before="23" w:line="252" w:lineRule="auto"/>
              <w:ind w:left="92" w:right="213"/>
              <w:rPr>
                <w:rFonts w:asciiTheme="minorHAnsi" w:hAnsiTheme="minorHAnsi" w:cstheme="minorHAnsi"/>
              </w:rPr>
            </w:pPr>
            <w:r w:rsidRPr="0026351D">
              <w:rPr>
                <w:rFonts w:asciiTheme="minorHAnsi" w:hAnsiTheme="minorHAnsi" w:cstheme="minorHAnsi"/>
                <w:b/>
                <w:w w:val="105"/>
              </w:rPr>
              <w:t xml:space="preserve">Autonomy: </w:t>
            </w:r>
            <w:r w:rsidR="009371E7">
              <w:rPr>
                <w:rFonts w:asciiTheme="minorHAnsi" w:hAnsiTheme="minorHAnsi" w:cstheme="minorHAnsi"/>
                <w:w w:val="105"/>
              </w:rPr>
              <w:t>A</w:t>
            </w:r>
            <w:r w:rsidRPr="0026351D">
              <w:rPr>
                <w:rFonts w:asciiTheme="minorHAnsi" w:hAnsiTheme="minorHAnsi" w:cstheme="minorHAnsi"/>
                <w:w w:val="105"/>
              </w:rPr>
              <w:t xml:space="preserve">bility or willingness to self- initiate or respond without guidance (i.e., </w:t>
            </w:r>
            <w:r w:rsidRPr="0026351D">
              <w:rPr>
                <w:rFonts w:asciiTheme="minorHAnsi" w:hAnsiTheme="minorHAnsi" w:cstheme="minorHAnsi"/>
                <w:w w:val="105"/>
              </w:rPr>
              <w:lastRenderedPageBreak/>
              <w:t>moving to independence)</w:t>
            </w:r>
          </w:p>
        </w:tc>
        <w:tc>
          <w:tcPr>
            <w:tcW w:w="1090" w:type="dxa"/>
            <w:tcBorders>
              <w:top w:val="single" w:sz="4" w:space="0" w:color="auto"/>
              <w:left w:val="single" w:sz="4" w:space="0" w:color="auto"/>
              <w:bottom w:val="single" w:sz="4" w:space="0" w:color="auto"/>
              <w:right w:val="single" w:sz="4" w:space="0" w:color="auto"/>
            </w:tcBorders>
          </w:tcPr>
          <w:p w:rsidR="0026351D" w:rsidRPr="0026351D" w:rsidRDefault="0026351D" w:rsidP="0026351D">
            <w:pPr>
              <w:pStyle w:val="TableParagraph"/>
              <w:spacing w:before="18"/>
              <w:ind w:left="0"/>
              <w:jc w:val="center"/>
              <w:rPr>
                <w:rFonts w:asciiTheme="minorHAnsi" w:hAnsiTheme="minorHAnsi" w:cstheme="minorHAnsi"/>
              </w:rPr>
            </w:pPr>
            <w:r w:rsidRPr="0026351D">
              <w:rPr>
                <w:rFonts w:asciiTheme="minorHAnsi" w:hAnsiTheme="minorHAnsi" w:cstheme="minorHAnsi"/>
                <w:w w:val="102"/>
              </w:rPr>
              <w:lastRenderedPageBreak/>
              <w:t>6</w:t>
            </w:r>
          </w:p>
        </w:tc>
        <w:tc>
          <w:tcPr>
            <w:tcW w:w="2160" w:type="dxa"/>
            <w:tcBorders>
              <w:top w:val="single" w:sz="4" w:space="0" w:color="auto"/>
              <w:left w:val="single" w:sz="4" w:space="0" w:color="auto"/>
              <w:bottom w:val="single" w:sz="4" w:space="0" w:color="auto"/>
              <w:right w:val="single" w:sz="4" w:space="0" w:color="auto"/>
            </w:tcBorders>
          </w:tcPr>
          <w:p w:rsidR="0026351D" w:rsidRPr="0026351D" w:rsidRDefault="0026351D" w:rsidP="0026351D">
            <w:pPr>
              <w:ind w:left="144"/>
              <w:rPr>
                <w:rFonts w:asciiTheme="minorHAnsi" w:hAnsiTheme="minorHAnsi" w:cstheme="minorHAnsi"/>
              </w:rPr>
            </w:pPr>
            <w:r w:rsidRPr="0026351D">
              <w:rPr>
                <w:rFonts w:asciiTheme="minorHAnsi" w:hAnsiTheme="minorHAnsi" w:cstheme="minorHAnsi"/>
              </w:rPr>
              <w:t>N/A</w:t>
            </w:r>
          </w:p>
        </w:tc>
        <w:tc>
          <w:tcPr>
            <w:tcW w:w="1080" w:type="dxa"/>
            <w:vMerge w:val="restart"/>
            <w:tcBorders>
              <w:top w:val="single" w:sz="4" w:space="0" w:color="auto"/>
              <w:left w:val="single" w:sz="4" w:space="0" w:color="auto"/>
              <w:bottom w:val="single" w:sz="4" w:space="0" w:color="auto"/>
              <w:right w:val="single" w:sz="4" w:space="0" w:color="auto"/>
            </w:tcBorders>
          </w:tcPr>
          <w:p w:rsidR="0026351D" w:rsidRDefault="0026351D" w:rsidP="0026351D">
            <w:pPr>
              <w:pStyle w:val="TableParagraph"/>
              <w:tabs>
                <w:tab w:val="left" w:pos="1019"/>
              </w:tabs>
              <w:spacing w:before="23" w:line="252" w:lineRule="auto"/>
              <w:ind w:left="144"/>
              <w:rPr>
                <w:rFonts w:asciiTheme="minorHAnsi" w:hAnsiTheme="minorHAnsi" w:cstheme="minorHAnsi"/>
                <w:w w:val="105"/>
              </w:rPr>
            </w:pPr>
            <w:r w:rsidRPr="0026351D">
              <w:rPr>
                <w:rFonts w:asciiTheme="minorHAnsi" w:hAnsiTheme="minorHAnsi" w:cstheme="minorHAnsi"/>
                <w:w w:val="105"/>
              </w:rPr>
              <w:t xml:space="preserve">LISTEN: </w:t>
            </w:r>
          </w:p>
          <w:p w:rsidR="009371E7" w:rsidRDefault="009371E7" w:rsidP="0026351D">
            <w:pPr>
              <w:pStyle w:val="TableParagraph"/>
              <w:tabs>
                <w:tab w:val="left" w:pos="1019"/>
              </w:tabs>
              <w:spacing w:before="23" w:line="252" w:lineRule="auto"/>
              <w:ind w:left="144"/>
              <w:rPr>
                <w:rFonts w:asciiTheme="minorHAnsi" w:hAnsiTheme="minorHAnsi" w:cstheme="minorHAnsi"/>
                <w:w w:val="105"/>
              </w:rPr>
            </w:pPr>
          </w:p>
          <w:p w:rsidR="009371E7" w:rsidRPr="0026351D" w:rsidRDefault="009371E7" w:rsidP="0026351D">
            <w:pPr>
              <w:pStyle w:val="TableParagraph"/>
              <w:tabs>
                <w:tab w:val="left" w:pos="1019"/>
              </w:tabs>
              <w:spacing w:before="23" w:line="252" w:lineRule="auto"/>
              <w:ind w:left="144"/>
              <w:rPr>
                <w:rFonts w:asciiTheme="minorHAnsi" w:hAnsiTheme="minorHAnsi" w:cstheme="minorHAnsi"/>
                <w:w w:val="105"/>
              </w:rPr>
            </w:pPr>
          </w:p>
          <w:p w:rsidR="009371E7" w:rsidRDefault="0026351D" w:rsidP="0026351D">
            <w:pPr>
              <w:pStyle w:val="TableParagraph"/>
              <w:tabs>
                <w:tab w:val="left" w:pos="1019"/>
              </w:tabs>
              <w:spacing w:before="23" w:line="252" w:lineRule="auto"/>
              <w:ind w:left="144"/>
              <w:rPr>
                <w:rFonts w:asciiTheme="minorHAnsi" w:hAnsiTheme="minorHAnsi" w:cstheme="minorHAnsi"/>
                <w:w w:val="105"/>
              </w:rPr>
            </w:pPr>
            <w:r w:rsidRPr="0026351D">
              <w:rPr>
                <w:rFonts w:asciiTheme="minorHAnsi" w:hAnsiTheme="minorHAnsi" w:cstheme="minorHAnsi"/>
                <w:w w:val="105"/>
              </w:rPr>
              <w:lastRenderedPageBreak/>
              <w:t>LOVE:</w:t>
            </w:r>
          </w:p>
          <w:p w:rsidR="0026351D" w:rsidRPr="0026351D" w:rsidRDefault="0026351D" w:rsidP="0026351D">
            <w:pPr>
              <w:pStyle w:val="TableParagraph"/>
              <w:tabs>
                <w:tab w:val="left" w:pos="1019"/>
              </w:tabs>
              <w:spacing w:before="23" w:line="252" w:lineRule="auto"/>
              <w:ind w:left="144"/>
              <w:rPr>
                <w:rFonts w:asciiTheme="minorHAnsi" w:hAnsiTheme="minorHAnsi" w:cstheme="minorHAnsi"/>
                <w:w w:val="105"/>
              </w:rPr>
            </w:pPr>
            <w:r w:rsidRPr="0026351D">
              <w:rPr>
                <w:rFonts w:asciiTheme="minorHAnsi" w:hAnsiTheme="minorHAnsi" w:cstheme="minorHAnsi"/>
                <w:w w:val="105"/>
              </w:rPr>
              <w:tab/>
            </w:r>
          </w:p>
          <w:p w:rsidR="0026351D" w:rsidRPr="0026351D" w:rsidRDefault="0026351D" w:rsidP="0026351D">
            <w:pPr>
              <w:pStyle w:val="TableParagraph"/>
              <w:tabs>
                <w:tab w:val="left" w:pos="999"/>
              </w:tabs>
              <w:spacing w:before="1" w:line="252" w:lineRule="auto"/>
              <w:ind w:left="144"/>
              <w:rPr>
                <w:rFonts w:asciiTheme="minorHAnsi" w:hAnsiTheme="minorHAnsi" w:cstheme="minorHAnsi"/>
              </w:rPr>
            </w:pPr>
            <w:r w:rsidRPr="0026351D">
              <w:rPr>
                <w:rFonts w:asciiTheme="minorHAnsi" w:hAnsiTheme="minorHAnsi" w:cstheme="minorHAnsi"/>
                <w:w w:val="105"/>
              </w:rPr>
              <w:t>PLAY:</w:t>
            </w:r>
            <w:r w:rsidRPr="0026351D">
              <w:rPr>
                <w:rFonts w:asciiTheme="minorHAnsi" w:hAnsiTheme="minorHAnsi" w:cstheme="minorHAnsi"/>
                <w:w w:val="105"/>
              </w:rPr>
              <w:tab/>
            </w:r>
          </w:p>
          <w:p w:rsidR="0026351D" w:rsidRPr="0026351D" w:rsidRDefault="0026351D" w:rsidP="0026351D">
            <w:pPr>
              <w:pStyle w:val="TableParagraph"/>
              <w:spacing w:before="1"/>
              <w:ind w:left="144"/>
              <w:rPr>
                <w:rFonts w:asciiTheme="minorHAnsi" w:hAnsiTheme="minorHAnsi" w:cstheme="minorHAnsi"/>
              </w:rPr>
            </w:pPr>
          </w:p>
        </w:tc>
        <w:tc>
          <w:tcPr>
            <w:tcW w:w="3150" w:type="dxa"/>
            <w:vMerge w:val="restart"/>
            <w:tcBorders>
              <w:top w:val="single" w:sz="4" w:space="0" w:color="auto"/>
              <w:left w:val="single" w:sz="4" w:space="0" w:color="auto"/>
              <w:bottom w:val="single" w:sz="4" w:space="0" w:color="auto"/>
              <w:right w:val="single" w:sz="4" w:space="0" w:color="auto"/>
            </w:tcBorders>
          </w:tcPr>
          <w:p w:rsidR="0026351D" w:rsidRPr="0026351D" w:rsidRDefault="0026351D" w:rsidP="009371E7">
            <w:pPr>
              <w:pStyle w:val="TableParagraph"/>
              <w:numPr>
                <w:ilvl w:val="0"/>
                <w:numId w:val="42"/>
              </w:numPr>
              <w:spacing w:before="23"/>
              <w:ind w:left="504"/>
              <w:rPr>
                <w:rFonts w:asciiTheme="minorHAnsi" w:hAnsiTheme="minorHAnsi" w:cstheme="minorHAnsi"/>
                <w:w w:val="105"/>
              </w:rPr>
            </w:pPr>
            <w:r w:rsidRPr="0026351D">
              <w:rPr>
                <w:rFonts w:asciiTheme="minorHAnsi" w:hAnsiTheme="minorHAnsi" w:cstheme="minorHAnsi"/>
                <w:w w:val="105"/>
              </w:rPr>
              <w:lastRenderedPageBreak/>
              <w:t>Floortime</w:t>
            </w:r>
          </w:p>
          <w:p w:rsidR="0026351D" w:rsidRPr="0026351D" w:rsidRDefault="0026351D" w:rsidP="009371E7">
            <w:pPr>
              <w:pStyle w:val="TableParagraph"/>
              <w:numPr>
                <w:ilvl w:val="0"/>
                <w:numId w:val="42"/>
              </w:numPr>
              <w:spacing w:before="23"/>
              <w:ind w:left="504"/>
              <w:rPr>
                <w:rFonts w:asciiTheme="minorHAnsi" w:hAnsiTheme="minorHAnsi" w:cstheme="minorHAnsi"/>
                <w:w w:val="105"/>
              </w:rPr>
            </w:pPr>
            <w:r w:rsidRPr="0026351D">
              <w:rPr>
                <w:rFonts w:asciiTheme="minorHAnsi" w:hAnsiTheme="minorHAnsi" w:cstheme="minorHAnsi"/>
                <w:w w:val="105"/>
              </w:rPr>
              <w:t xml:space="preserve">Music and Rhythm </w:t>
            </w:r>
          </w:p>
          <w:p w:rsidR="0026351D" w:rsidRPr="0026351D" w:rsidRDefault="0026351D" w:rsidP="009371E7">
            <w:pPr>
              <w:pStyle w:val="TableParagraph"/>
              <w:numPr>
                <w:ilvl w:val="0"/>
                <w:numId w:val="42"/>
              </w:numPr>
              <w:spacing w:before="23"/>
              <w:ind w:left="504"/>
              <w:rPr>
                <w:rFonts w:asciiTheme="minorHAnsi" w:hAnsiTheme="minorHAnsi" w:cstheme="minorHAnsi"/>
                <w:w w:val="105"/>
              </w:rPr>
            </w:pPr>
            <w:r w:rsidRPr="0026351D">
              <w:rPr>
                <w:rFonts w:asciiTheme="minorHAnsi" w:hAnsiTheme="minorHAnsi" w:cstheme="minorHAnsi"/>
                <w:w w:val="105"/>
              </w:rPr>
              <w:t>Patterns and Expectations</w:t>
            </w:r>
          </w:p>
          <w:p w:rsidR="0026351D" w:rsidRPr="0026351D" w:rsidRDefault="0026351D" w:rsidP="009371E7">
            <w:pPr>
              <w:pStyle w:val="TableParagraph"/>
              <w:numPr>
                <w:ilvl w:val="0"/>
                <w:numId w:val="42"/>
              </w:numPr>
              <w:spacing w:before="23"/>
              <w:ind w:left="504"/>
              <w:rPr>
                <w:rFonts w:asciiTheme="minorHAnsi" w:hAnsiTheme="minorHAnsi" w:cstheme="minorHAnsi"/>
                <w:w w:val="105"/>
              </w:rPr>
            </w:pPr>
            <w:r w:rsidRPr="0026351D">
              <w:rPr>
                <w:rFonts w:asciiTheme="minorHAnsi" w:hAnsiTheme="minorHAnsi" w:cstheme="minorHAnsi"/>
                <w:w w:val="105"/>
              </w:rPr>
              <w:lastRenderedPageBreak/>
              <w:t>Attachment</w:t>
            </w:r>
          </w:p>
          <w:p w:rsidR="0026351D" w:rsidRPr="0026351D" w:rsidRDefault="0026351D" w:rsidP="009371E7">
            <w:pPr>
              <w:pStyle w:val="TableParagraph"/>
              <w:numPr>
                <w:ilvl w:val="0"/>
                <w:numId w:val="42"/>
              </w:numPr>
              <w:spacing w:before="23"/>
              <w:ind w:left="504"/>
              <w:rPr>
                <w:rFonts w:asciiTheme="minorHAnsi" w:hAnsiTheme="minorHAnsi" w:cstheme="minorHAnsi"/>
                <w:w w:val="105"/>
              </w:rPr>
            </w:pPr>
            <w:r w:rsidRPr="0026351D">
              <w:rPr>
                <w:rFonts w:asciiTheme="minorHAnsi" w:hAnsiTheme="minorHAnsi" w:cstheme="minorHAnsi"/>
                <w:w w:val="105"/>
              </w:rPr>
              <w:t>Love is Letting Go</w:t>
            </w:r>
            <w:r w:rsidRPr="0026351D">
              <w:rPr>
                <w:rFonts w:asciiTheme="minorHAnsi" w:hAnsiTheme="minorHAnsi" w:cstheme="minorHAnsi"/>
                <w:w w:val="105"/>
              </w:rPr>
              <w:tab/>
            </w:r>
          </w:p>
          <w:p w:rsidR="0026351D" w:rsidRPr="0026351D" w:rsidRDefault="0026351D" w:rsidP="009371E7">
            <w:pPr>
              <w:pStyle w:val="TableParagraph"/>
              <w:numPr>
                <w:ilvl w:val="0"/>
                <w:numId w:val="42"/>
              </w:numPr>
              <w:spacing w:before="23"/>
              <w:ind w:left="504"/>
              <w:rPr>
                <w:rFonts w:asciiTheme="minorHAnsi" w:hAnsiTheme="minorHAnsi" w:cstheme="minorHAnsi"/>
                <w:w w:val="105"/>
              </w:rPr>
            </w:pPr>
            <w:r w:rsidRPr="0026351D">
              <w:rPr>
                <w:rFonts w:asciiTheme="minorHAnsi" w:hAnsiTheme="minorHAnsi" w:cstheme="minorHAnsi"/>
                <w:w w:val="105"/>
              </w:rPr>
              <w:t>Baby’s First Teacher</w:t>
            </w:r>
          </w:p>
        </w:tc>
      </w:tr>
      <w:tr w:rsidR="0026351D" w:rsidTr="00DA0B38">
        <w:trPr>
          <w:trHeight w:hRule="exact" w:val="469"/>
        </w:trPr>
        <w:tc>
          <w:tcPr>
            <w:tcW w:w="2510" w:type="dxa"/>
            <w:vMerge/>
            <w:tcBorders>
              <w:top w:val="single" w:sz="4" w:space="0" w:color="auto"/>
              <w:left w:val="single" w:sz="4" w:space="0" w:color="auto"/>
              <w:bottom w:val="single" w:sz="4" w:space="0" w:color="auto"/>
              <w:right w:val="single" w:sz="4" w:space="0" w:color="auto"/>
            </w:tcBorders>
          </w:tcPr>
          <w:p w:rsidR="0026351D" w:rsidRPr="0026351D" w:rsidRDefault="0026351D" w:rsidP="0026351D">
            <w:pPr>
              <w:rPr>
                <w:rFonts w:asciiTheme="minorHAnsi" w:hAnsiTheme="minorHAnsi" w:cstheme="minorHAnsi"/>
              </w:rPr>
            </w:pPr>
          </w:p>
        </w:tc>
        <w:tc>
          <w:tcPr>
            <w:tcW w:w="1090" w:type="dxa"/>
            <w:tcBorders>
              <w:top w:val="single" w:sz="4" w:space="0" w:color="auto"/>
              <w:left w:val="single" w:sz="4" w:space="0" w:color="auto"/>
              <w:bottom w:val="single" w:sz="4" w:space="0" w:color="auto"/>
              <w:right w:val="single" w:sz="4" w:space="0" w:color="auto"/>
            </w:tcBorders>
          </w:tcPr>
          <w:p w:rsidR="0026351D" w:rsidRPr="0026351D" w:rsidRDefault="0026351D" w:rsidP="0026351D">
            <w:pPr>
              <w:pStyle w:val="TableParagraph"/>
              <w:spacing w:before="23"/>
              <w:ind w:left="0"/>
              <w:jc w:val="center"/>
              <w:rPr>
                <w:rFonts w:asciiTheme="minorHAnsi" w:hAnsiTheme="minorHAnsi" w:cstheme="minorHAnsi"/>
              </w:rPr>
            </w:pPr>
            <w:r w:rsidRPr="0026351D">
              <w:rPr>
                <w:rFonts w:asciiTheme="minorHAnsi" w:hAnsiTheme="minorHAnsi" w:cstheme="minorHAnsi"/>
                <w:w w:val="105"/>
              </w:rPr>
              <w:t>12</w:t>
            </w:r>
          </w:p>
        </w:tc>
        <w:tc>
          <w:tcPr>
            <w:tcW w:w="2160" w:type="dxa"/>
            <w:tcBorders>
              <w:top w:val="single" w:sz="4" w:space="0" w:color="auto"/>
              <w:left w:val="single" w:sz="4" w:space="0" w:color="auto"/>
              <w:bottom w:val="single" w:sz="4" w:space="0" w:color="auto"/>
              <w:right w:val="single" w:sz="4" w:space="0" w:color="auto"/>
            </w:tcBorders>
          </w:tcPr>
          <w:p w:rsidR="0026351D" w:rsidRPr="0026351D" w:rsidRDefault="0026351D" w:rsidP="0026351D">
            <w:pPr>
              <w:ind w:left="144"/>
              <w:rPr>
                <w:rFonts w:asciiTheme="minorHAnsi" w:hAnsiTheme="minorHAnsi" w:cstheme="minorHAnsi"/>
              </w:rPr>
            </w:pPr>
            <w:r>
              <w:rPr>
                <w:rFonts w:asciiTheme="minorHAnsi" w:hAnsiTheme="minorHAnsi" w:cstheme="minorHAnsi"/>
              </w:rPr>
              <w:t>N/A</w:t>
            </w:r>
          </w:p>
        </w:tc>
        <w:tc>
          <w:tcPr>
            <w:tcW w:w="1080" w:type="dxa"/>
            <w:vMerge/>
            <w:tcBorders>
              <w:top w:val="single" w:sz="4" w:space="0" w:color="auto"/>
              <w:left w:val="single" w:sz="4" w:space="0" w:color="auto"/>
              <w:bottom w:val="single" w:sz="4" w:space="0" w:color="auto"/>
              <w:right w:val="single" w:sz="4" w:space="0" w:color="auto"/>
            </w:tcBorders>
          </w:tcPr>
          <w:p w:rsidR="0026351D" w:rsidRPr="0026351D" w:rsidRDefault="0026351D" w:rsidP="0026351D">
            <w:pPr>
              <w:ind w:left="144"/>
              <w:rPr>
                <w:rFonts w:asciiTheme="minorHAnsi" w:hAnsiTheme="minorHAnsi" w:cstheme="minorHAnsi"/>
              </w:rPr>
            </w:pPr>
          </w:p>
        </w:tc>
        <w:tc>
          <w:tcPr>
            <w:tcW w:w="3150" w:type="dxa"/>
            <w:vMerge/>
            <w:tcBorders>
              <w:top w:val="single" w:sz="4" w:space="0" w:color="auto"/>
              <w:left w:val="single" w:sz="4" w:space="0" w:color="auto"/>
              <w:bottom w:val="single" w:sz="4" w:space="0" w:color="auto"/>
              <w:right w:val="single" w:sz="4" w:space="0" w:color="auto"/>
            </w:tcBorders>
          </w:tcPr>
          <w:p w:rsidR="0026351D" w:rsidRPr="0026351D" w:rsidRDefault="0026351D" w:rsidP="0026351D">
            <w:pPr>
              <w:pStyle w:val="ListParagraph"/>
              <w:numPr>
                <w:ilvl w:val="0"/>
                <w:numId w:val="38"/>
              </w:numPr>
              <w:ind w:left="0"/>
              <w:rPr>
                <w:rFonts w:asciiTheme="minorHAnsi" w:hAnsiTheme="minorHAnsi" w:cstheme="minorHAnsi"/>
              </w:rPr>
            </w:pPr>
          </w:p>
        </w:tc>
      </w:tr>
      <w:tr w:rsidR="0026351D" w:rsidTr="00DA0B38">
        <w:trPr>
          <w:trHeight w:hRule="exact" w:val="533"/>
        </w:trPr>
        <w:tc>
          <w:tcPr>
            <w:tcW w:w="2510" w:type="dxa"/>
            <w:vMerge/>
            <w:tcBorders>
              <w:top w:val="single" w:sz="4" w:space="0" w:color="auto"/>
              <w:left w:val="single" w:sz="4" w:space="0" w:color="auto"/>
              <w:bottom w:val="single" w:sz="4" w:space="0" w:color="auto"/>
              <w:right w:val="single" w:sz="4" w:space="0" w:color="auto"/>
            </w:tcBorders>
          </w:tcPr>
          <w:p w:rsidR="0026351D" w:rsidRPr="0026351D" w:rsidRDefault="0026351D" w:rsidP="0026351D">
            <w:pPr>
              <w:rPr>
                <w:rFonts w:asciiTheme="minorHAnsi" w:hAnsiTheme="minorHAnsi" w:cstheme="minorHAnsi"/>
              </w:rPr>
            </w:pPr>
          </w:p>
        </w:tc>
        <w:tc>
          <w:tcPr>
            <w:tcW w:w="1090" w:type="dxa"/>
            <w:tcBorders>
              <w:top w:val="single" w:sz="4" w:space="0" w:color="auto"/>
              <w:left w:val="single" w:sz="4" w:space="0" w:color="auto"/>
              <w:bottom w:val="single" w:sz="4" w:space="0" w:color="auto"/>
              <w:right w:val="single" w:sz="4" w:space="0" w:color="auto"/>
            </w:tcBorders>
          </w:tcPr>
          <w:p w:rsidR="0026351D" w:rsidRPr="0026351D" w:rsidRDefault="0026351D" w:rsidP="0026351D">
            <w:pPr>
              <w:pStyle w:val="TableParagraph"/>
              <w:spacing w:before="18"/>
              <w:ind w:left="0"/>
              <w:jc w:val="center"/>
              <w:rPr>
                <w:rFonts w:asciiTheme="minorHAnsi" w:hAnsiTheme="minorHAnsi" w:cstheme="minorHAnsi"/>
              </w:rPr>
            </w:pPr>
            <w:r w:rsidRPr="0026351D">
              <w:rPr>
                <w:rFonts w:asciiTheme="minorHAnsi" w:hAnsiTheme="minorHAnsi" w:cstheme="minorHAnsi"/>
                <w:w w:val="105"/>
              </w:rPr>
              <w:t>18</w:t>
            </w:r>
          </w:p>
        </w:tc>
        <w:tc>
          <w:tcPr>
            <w:tcW w:w="2160" w:type="dxa"/>
            <w:tcBorders>
              <w:top w:val="single" w:sz="4" w:space="0" w:color="auto"/>
              <w:left w:val="single" w:sz="4" w:space="0" w:color="auto"/>
              <w:bottom w:val="single" w:sz="4" w:space="0" w:color="auto"/>
              <w:right w:val="single" w:sz="4" w:space="0" w:color="auto"/>
            </w:tcBorders>
          </w:tcPr>
          <w:p w:rsidR="0026351D" w:rsidRPr="0026351D" w:rsidRDefault="0026351D" w:rsidP="0026351D">
            <w:pPr>
              <w:pStyle w:val="TableParagraph"/>
              <w:spacing w:before="18"/>
              <w:ind w:left="97"/>
              <w:rPr>
                <w:rFonts w:asciiTheme="minorHAnsi" w:hAnsiTheme="minorHAnsi" w:cstheme="minorHAnsi"/>
              </w:rPr>
            </w:pPr>
            <w:r w:rsidRPr="0026351D">
              <w:rPr>
                <w:rFonts w:asciiTheme="minorHAnsi" w:hAnsiTheme="minorHAnsi" w:cstheme="minorHAnsi"/>
                <w:w w:val="105"/>
              </w:rPr>
              <w:t>21</w:t>
            </w:r>
          </w:p>
        </w:tc>
        <w:tc>
          <w:tcPr>
            <w:tcW w:w="1080" w:type="dxa"/>
            <w:vMerge/>
            <w:tcBorders>
              <w:top w:val="single" w:sz="4" w:space="0" w:color="auto"/>
              <w:left w:val="single" w:sz="4" w:space="0" w:color="auto"/>
              <w:bottom w:val="single" w:sz="4" w:space="0" w:color="auto"/>
              <w:right w:val="single" w:sz="4" w:space="0" w:color="auto"/>
            </w:tcBorders>
          </w:tcPr>
          <w:p w:rsidR="0026351D" w:rsidRPr="0026351D" w:rsidRDefault="0026351D" w:rsidP="0026351D">
            <w:pPr>
              <w:ind w:left="144"/>
              <w:rPr>
                <w:rFonts w:asciiTheme="minorHAnsi" w:hAnsiTheme="minorHAnsi" w:cstheme="minorHAnsi"/>
              </w:rPr>
            </w:pPr>
          </w:p>
        </w:tc>
        <w:tc>
          <w:tcPr>
            <w:tcW w:w="3150" w:type="dxa"/>
            <w:vMerge/>
            <w:tcBorders>
              <w:top w:val="single" w:sz="4" w:space="0" w:color="auto"/>
              <w:left w:val="single" w:sz="4" w:space="0" w:color="auto"/>
              <w:bottom w:val="single" w:sz="4" w:space="0" w:color="auto"/>
              <w:right w:val="single" w:sz="4" w:space="0" w:color="auto"/>
            </w:tcBorders>
          </w:tcPr>
          <w:p w:rsidR="0026351D" w:rsidRPr="0026351D" w:rsidRDefault="0026351D" w:rsidP="0026351D">
            <w:pPr>
              <w:pStyle w:val="ListParagraph"/>
              <w:numPr>
                <w:ilvl w:val="0"/>
                <w:numId w:val="38"/>
              </w:numPr>
              <w:ind w:left="0"/>
              <w:rPr>
                <w:rFonts w:asciiTheme="minorHAnsi" w:hAnsiTheme="minorHAnsi" w:cstheme="minorHAnsi"/>
              </w:rPr>
            </w:pPr>
          </w:p>
        </w:tc>
      </w:tr>
      <w:tr w:rsidR="0026351D" w:rsidTr="00DA0B38">
        <w:trPr>
          <w:trHeight w:hRule="exact" w:val="533"/>
        </w:trPr>
        <w:tc>
          <w:tcPr>
            <w:tcW w:w="2510" w:type="dxa"/>
            <w:vMerge/>
            <w:tcBorders>
              <w:top w:val="single" w:sz="4" w:space="0" w:color="auto"/>
              <w:left w:val="single" w:sz="4" w:space="0" w:color="auto"/>
              <w:bottom w:val="single" w:sz="4" w:space="0" w:color="auto"/>
              <w:right w:val="single" w:sz="4" w:space="0" w:color="auto"/>
            </w:tcBorders>
          </w:tcPr>
          <w:p w:rsidR="0026351D" w:rsidRPr="0026351D" w:rsidRDefault="0026351D" w:rsidP="0026351D">
            <w:pPr>
              <w:rPr>
                <w:rFonts w:asciiTheme="minorHAnsi" w:hAnsiTheme="minorHAnsi" w:cstheme="minorHAnsi"/>
              </w:rPr>
            </w:pPr>
          </w:p>
        </w:tc>
        <w:tc>
          <w:tcPr>
            <w:tcW w:w="1090" w:type="dxa"/>
            <w:tcBorders>
              <w:top w:val="single" w:sz="4" w:space="0" w:color="auto"/>
              <w:left w:val="single" w:sz="4" w:space="0" w:color="auto"/>
              <w:bottom w:val="single" w:sz="4" w:space="0" w:color="auto"/>
              <w:right w:val="single" w:sz="4" w:space="0" w:color="auto"/>
            </w:tcBorders>
          </w:tcPr>
          <w:p w:rsidR="0026351D" w:rsidRPr="0026351D" w:rsidRDefault="0026351D" w:rsidP="0026351D">
            <w:pPr>
              <w:pStyle w:val="TableParagraph"/>
              <w:spacing w:before="18"/>
              <w:ind w:left="0"/>
              <w:jc w:val="center"/>
              <w:rPr>
                <w:rFonts w:asciiTheme="minorHAnsi" w:hAnsiTheme="minorHAnsi" w:cstheme="minorHAnsi"/>
              </w:rPr>
            </w:pPr>
            <w:r w:rsidRPr="0026351D">
              <w:rPr>
                <w:rFonts w:asciiTheme="minorHAnsi" w:hAnsiTheme="minorHAnsi" w:cstheme="minorHAnsi"/>
                <w:w w:val="105"/>
              </w:rPr>
              <w:t>24</w:t>
            </w:r>
          </w:p>
        </w:tc>
        <w:tc>
          <w:tcPr>
            <w:tcW w:w="2160" w:type="dxa"/>
            <w:tcBorders>
              <w:top w:val="single" w:sz="4" w:space="0" w:color="auto"/>
              <w:left w:val="single" w:sz="4" w:space="0" w:color="auto"/>
              <w:bottom w:val="single" w:sz="4" w:space="0" w:color="auto"/>
              <w:right w:val="single" w:sz="4" w:space="0" w:color="auto"/>
            </w:tcBorders>
          </w:tcPr>
          <w:p w:rsidR="0026351D" w:rsidRPr="0026351D" w:rsidRDefault="0026351D" w:rsidP="0026351D">
            <w:pPr>
              <w:pStyle w:val="TableParagraph"/>
              <w:spacing w:before="18"/>
              <w:ind w:left="97"/>
              <w:rPr>
                <w:rFonts w:asciiTheme="minorHAnsi" w:hAnsiTheme="minorHAnsi" w:cstheme="minorHAnsi"/>
              </w:rPr>
            </w:pPr>
            <w:r w:rsidRPr="0026351D">
              <w:rPr>
                <w:rFonts w:asciiTheme="minorHAnsi" w:hAnsiTheme="minorHAnsi" w:cstheme="minorHAnsi"/>
                <w:w w:val="105"/>
              </w:rPr>
              <w:t>20</w:t>
            </w:r>
          </w:p>
        </w:tc>
        <w:tc>
          <w:tcPr>
            <w:tcW w:w="1080" w:type="dxa"/>
            <w:vMerge/>
            <w:tcBorders>
              <w:top w:val="single" w:sz="4" w:space="0" w:color="auto"/>
              <w:left w:val="single" w:sz="4" w:space="0" w:color="auto"/>
              <w:bottom w:val="single" w:sz="4" w:space="0" w:color="auto"/>
              <w:right w:val="single" w:sz="4" w:space="0" w:color="auto"/>
            </w:tcBorders>
          </w:tcPr>
          <w:p w:rsidR="0026351D" w:rsidRPr="0026351D" w:rsidRDefault="0026351D" w:rsidP="0026351D">
            <w:pPr>
              <w:ind w:left="144"/>
              <w:rPr>
                <w:rFonts w:asciiTheme="minorHAnsi" w:hAnsiTheme="minorHAnsi" w:cstheme="minorHAnsi"/>
              </w:rPr>
            </w:pPr>
          </w:p>
        </w:tc>
        <w:tc>
          <w:tcPr>
            <w:tcW w:w="3150" w:type="dxa"/>
            <w:vMerge/>
            <w:tcBorders>
              <w:top w:val="single" w:sz="4" w:space="0" w:color="auto"/>
              <w:left w:val="single" w:sz="4" w:space="0" w:color="auto"/>
              <w:bottom w:val="single" w:sz="4" w:space="0" w:color="auto"/>
              <w:right w:val="single" w:sz="4" w:space="0" w:color="auto"/>
            </w:tcBorders>
          </w:tcPr>
          <w:p w:rsidR="0026351D" w:rsidRPr="0026351D" w:rsidRDefault="0026351D" w:rsidP="0026351D">
            <w:pPr>
              <w:pStyle w:val="ListParagraph"/>
              <w:numPr>
                <w:ilvl w:val="0"/>
                <w:numId w:val="38"/>
              </w:numPr>
              <w:ind w:left="0"/>
              <w:rPr>
                <w:rFonts w:asciiTheme="minorHAnsi" w:hAnsiTheme="minorHAnsi" w:cstheme="minorHAnsi"/>
              </w:rPr>
            </w:pPr>
          </w:p>
        </w:tc>
      </w:tr>
      <w:tr w:rsidR="0026351D" w:rsidTr="00DA0B38">
        <w:trPr>
          <w:trHeight w:hRule="exact" w:val="533"/>
        </w:trPr>
        <w:tc>
          <w:tcPr>
            <w:tcW w:w="2510" w:type="dxa"/>
            <w:vMerge w:val="restart"/>
            <w:tcBorders>
              <w:top w:val="single" w:sz="4" w:space="0" w:color="auto"/>
              <w:left w:val="single" w:sz="4" w:space="0" w:color="auto"/>
              <w:bottom w:val="single" w:sz="4" w:space="0" w:color="auto"/>
              <w:right w:val="single" w:sz="4" w:space="0" w:color="auto"/>
            </w:tcBorders>
          </w:tcPr>
          <w:p w:rsidR="0026351D" w:rsidRPr="0026351D" w:rsidRDefault="0026351D" w:rsidP="0026351D">
            <w:pPr>
              <w:pStyle w:val="TableParagraph"/>
              <w:spacing w:before="23" w:line="254" w:lineRule="auto"/>
              <w:ind w:left="92"/>
              <w:rPr>
                <w:rFonts w:asciiTheme="minorHAnsi" w:hAnsiTheme="minorHAnsi" w:cstheme="minorHAnsi"/>
                <w:w w:val="105"/>
              </w:rPr>
            </w:pPr>
            <w:r w:rsidRPr="0026351D">
              <w:rPr>
                <w:rFonts w:asciiTheme="minorHAnsi" w:hAnsiTheme="minorHAnsi" w:cstheme="minorHAnsi"/>
                <w:b/>
                <w:w w:val="105"/>
              </w:rPr>
              <w:t xml:space="preserve">Affect: </w:t>
            </w:r>
            <w:r w:rsidR="009371E7">
              <w:rPr>
                <w:rFonts w:asciiTheme="minorHAnsi" w:hAnsiTheme="minorHAnsi" w:cstheme="minorHAnsi"/>
                <w:w w:val="105"/>
              </w:rPr>
              <w:t>A</w:t>
            </w:r>
            <w:r w:rsidRPr="0026351D">
              <w:rPr>
                <w:rFonts w:asciiTheme="minorHAnsi" w:hAnsiTheme="minorHAnsi" w:cstheme="minorHAnsi"/>
                <w:w w:val="105"/>
              </w:rPr>
              <w:t>bility or willingness to demonstrate his or her own feelings and</w:t>
            </w:r>
          </w:p>
          <w:p w:rsidR="0026351D" w:rsidRPr="0026351D" w:rsidRDefault="0026351D" w:rsidP="0026351D">
            <w:pPr>
              <w:pStyle w:val="TableParagraph"/>
              <w:spacing w:before="23" w:line="254" w:lineRule="auto"/>
              <w:ind w:left="92"/>
              <w:rPr>
                <w:rFonts w:asciiTheme="minorHAnsi" w:hAnsiTheme="minorHAnsi" w:cstheme="minorHAnsi"/>
              </w:rPr>
            </w:pPr>
            <w:r w:rsidRPr="0026351D">
              <w:rPr>
                <w:rFonts w:asciiTheme="minorHAnsi" w:hAnsiTheme="minorHAnsi" w:cstheme="minorHAnsi"/>
                <w:w w:val="105"/>
              </w:rPr>
              <w:t>empathy for others</w:t>
            </w:r>
          </w:p>
        </w:tc>
        <w:tc>
          <w:tcPr>
            <w:tcW w:w="1090" w:type="dxa"/>
            <w:tcBorders>
              <w:top w:val="single" w:sz="4" w:space="0" w:color="auto"/>
              <w:left w:val="single" w:sz="4" w:space="0" w:color="auto"/>
              <w:bottom w:val="single" w:sz="4" w:space="0" w:color="auto"/>
              <w:right w:val="single" w:sz="4" w:space="0" w:color="auto"/>
            </w:tcBorders>
          </w:tcPr>
          <w:p w:rsidR="0026351D" w:rsidRPr="0026351D" w:rsidRDefault="0026351D" w:rsidP="0026351D">
            <w:pPr>
              <w:pStyle w:val="TableParagraph"/>
              <w:spacing w:before="18"/>
              <w:ind w:left="0"/>
              <w:jc w:val="center"/>
              <w:rPr>
                <w:rFonts w:asciiTheme="minorHAnsi" w:hAnsiTheme="minorHAnsi" w:cstheme="minorHAnsi"/>
              </w:rPr>
            </w:pPr>
            <w:r w:rsidRPr="0026351D">
              <w:rPr>
                <w:rFonts w:asciiTheme="minorHAnsi" w:hAnsiTheme="minorHAnsi" w:cstheme="minorHAnsi"/>
                <w:w w:val="102"/>
              </w:rPr>
              <w:t>6</w:t>
            </w:r>
          </w:p>
        </w:tc>
        <w:tc>
          <w:tcPr>
            <w:tcW w:w="2160" w:type="dxa"/>
            <w:tcBorders>
              <w:top w:val="single" w:sz="4" w:space="0" w:color="auto"/>
              <w:left w:val="single" w:sz="4" w:space="0" w:color="auto"/>
              <w:bottom w:val="single" w:sz="4" w:space="0" w:color="auto"/>
              <w:right w:val="single" w:sz="4" w:space="0" w:color="auto"/>
            </w:tcBorders>
          </w:tcPr>
          <w:p w:rsidR="0026351D" w:rsidRPr="0026351D" w:rsidRDefault="0026351D" w:rsidP="0026351D">
            <w:pPr>
              <w:pStyle w:val="TableParagraph"/>
              <w:spacing w:before="18"/>
              <w:ind w:left="97"/>
              <w:rPr>
                <w:rFonts w:asciiTheme="minorHAnsi" w:hAnsiTheme="minorHAnsi" w:cstheme="minorHAnsi"/>
              </w:rPr>
            </w:pPr>
            <w:r w:rsidRPr="0026351D">
              <w:rPr>
                <w:rFonts w:asciiTheme="minorHAnsi" w:hAnsiTheme="minorHAnsi" w:cstheme="minorHAnsi"/>
                <w:w w:val="105"/>
              </w:rPr>
              <w:t>3, 4</w:t>
            </w:r>
          </w:p>
        </w:tc>
        <w:tc>
          <w:tcPr>
            <w:tcW w:w="1080" w:type="dxa"/>
            <w:vMerge w:val="restart"/>
            <w:tcBorders>
              <w:top w:val="single" w:sz="4" w:space="0" w:color="auto"/>
              <w:left w:val="single" w:sz="4" w:space="0" w:color="auto"/>
              <w:bottom w:val="single" w:sz="4" w:space="0" w:color="auto"/>
              <w:right w:val="single" w:sz="4" w:space="0" w:color="auto"/>
            </w:tcBorders>
          </w:tcPr>
          <w:p w:rsidR="0026351D" w:rsidRDefault="0026351D" w:rsidP="0026351D">
            <w:pPr>
              <w:pStyle w:val="TableParagraph"/>
              <w:tabs>
                <w:tab w:val="left" w:pos="1019"/>
              </w:tabs>
              <w:spacing w:before="23" w:line="252" w:lineRule="auto"/>
              <w:ind w:left="144"/>
              <w:rPr>
                <w:rFonts w:asciiTheme="minorHAnsi" w:hAnsiTheme="minorHAnsi" w:cstheme="minorHAnsi"/>
                <w:w w:val="105"/>
              </w:rPr>
            </w:pPr>
            <w:r w:rsidRPr="0026351D">
              <w:rPr>
                <w:rFonts w:asciiTheme="minorHAnsi" w:hAnsiTheme="minorHAnsi" w:cstheme="minorHAnsi"/>
                <w:w w:val="105"/>
              </w:rPr>
              <w:t xml:space="preserve">LISTEN: </w:t>
            </w:r>
          </w:p>
          <w:p w:rsidR="009371E7" w:rsidRPr="0026351D" w:rsidRDefault="009371E7" w:rsidP="0026351D">
            <w:pPr>
              <w:pStyle w:val="TableParagraph"/>
              <w:tabs>
                <w:tab w:val="left" w:pos="1019"/>
              </w:tabs>
              <w:spacing w:before="23" w:line="252" w:lineRule="auto"/>
              <w:ind w:left="144"/>
              <w:rPr>
                <w:rFonts w:asciiTheme="minorHAnsi" w:hAnsiTheme="minorHAnsi" w:cstheme="minorHAnsi"/>
                <w:w w:val="105"/>
              </w:rPr>
            </w:pPr>
          </w:p>
          <w:p w:rsidR="0026351D" w:rsidRPr="0026351D" w:rsidRDefault="0026351D" w:rsidP="0026351D">
            <w:pPr>
              <w:pStyle w:val="TableParagraph"/>
              <w:tabs>
                <w:tab w:val="left" w:pos="1019"/>
              </w:tabs>
              <w:spacing w:before="23" w:line="252" w:lineRule="auto"/>
              <w:ind w:left="144"/>
              <w:rPr>
                <w:rFonts w:asciiTheme="minorHAnsi" w:hAnsiTheme="minorHAnsi" w:cstheme="minorHAnsi"/>
                <w:w w:val="105"/>
              </w:rPr>
            </w:pPr>
            <w:r w:rsidRPr="0026351D">
              <w:rPr>
                <w:rFonts w:asciiTheme="minorHAnsi" w:hAnsiTheme="minorHAnsi" w:cstheme="minorHAnsi"/>
                <w:w w:val="105"/>
              </w:rPr>
              <w:t>LOVE:</w:t>
            </w:r>
            <w:r w:rsidRPr="0026351D">
              <w:rPr>
                <w:rFonts w:asciiTheme="minorHAnsi" w:hAnsiTheme="minorHAnsi" w:cstheme="minorHAnsi"/>
                <w:w w:val="105"/>
              </w:rPr>
              <w:tab/>
            </w:r>
          </w:p>
          <w:p w:rsidR="0026351D" w:rsidRPr="0026351D" w:rsidRDefault="0026351D" w:rsidP="0026351D">
            <w:pPr>
              <w:pStyle w:val="TableParagraph"/>
              <w:spacing w:before="18"/>
              <w:ind w:left="144"/>
              <w:rPr>
                <w:rFonts w:asciiTheme="minorHAnsi" w:hAnsiTheme="minorHAnsi" w:cstheme="minorHAnsi"/>
              </w:rPr>
            </w:pPr>
          </w:p>
        </w:tc>
        <w:tc>
          <w:tcPr>
            <w:tcW w:w="3150" w:type="dxa"/>
            <w:vMerge w:val="restart"/>
            <w:tcBorders>
              <w:top w:val="single" w:sz="4" w:space="0" w:color="auto"/>
              <w:left w:val="single" w:sz="4" w:space="0" w:color="auto"/>
              <w:bottom w:val="single" w:sz="4" w:space="0" w:color="auto"/>
              <w:right w:val="single" w:sz="4" w:space="0" w:color="auto"/>
            </w:tcBorders>
          </w:tcPr>
          <w:p w:rsidR="0026351D" w:rsidRPr="0026351D" w:rsidRDefault="0026351D" w:rsidP="009371E7">
            <w:pPr>
              <w:pStyle w:val="TableParagraph"/>
              <w:numPr>
                <w:ilvl w:val="0"/>
                <w:numId w:val="43"/>
              </w:numPr>
              <w:spacing w:before="23" w:line="259" w:lineRule="auto"/>
              <w:ind w:left="504"/>
              <w:rPr>
                <w:rFonts w:asciiTheme="minorHAnsi" w:hAnsiTheme="minorHAnsi" w:cstheme="minorHAnsi"/>
                <w:w w:val="105"/>
              </w:rPr>
            </w:pPr>
            <w:r w:rsidRPr="0026351D">
              <w:rPr>
                <w:rFonts w:asciiTheme="minorHAnsi" w:hAnsiTheme="minorHAnsi" w:cstheme="minorHAnsi"/>
                <w:w w:val="105"/>
              </w:rPr>
              <w:t xml:space="preserve">Cribside Communication </w:t>
            </w:r>
          </w:p>
          <w:p w:rsidR="0026351D" w:rsidRPr="0026351D" w:rsidRDefault="0026351D" w:rsidP="009371E7">
            <w:pPr>
              <w:pStyle w:val="TableParagraph"/>
              <w:numPr>
                <w:ilvl w:val="0"/>
                <w:numId w:val="43"/>
              </w:numPr>
              <w:spacing w:before="23" w:line="259" w:lineRule="auto"/>
              <w:ind w:left="504"/>
              <w:rPr>
                <w:rFonts w:asciiTheme="minorHAnsi" w:hAnsiTheme="minorHAnsi" w:cstheme="minorHAnsi"/>
                <w:w w:val="105"/>
              </w:rPr>
            </w:pPr>
            <w:r w:rsidRPr="0026351D">
              <w:rPr>
                <w:rFonts w:asciiTheme="minorHAnsi" w:hAnsiTheme="minorHAnsi" w:cstheme="minorHAnsi"/>
                <w:w w:val="105"/>
              </w:rPr>
              <w:t>Baby Cues</w:t>
            </w:r>
          </w:p>
          <w:p w:rsidR="0026351D" w:rsidRPr="0026351D" w:rsidRDefault="0026351D" w:rsidP="009371E7">
            <w:pPr>
              <w:pStyle w:val="TableParagraph"/>
              <w:numPr>
                <w:ilvl w:val="0"/>
                <w:numId w:val="43"/>
              </w:numPr>
              <w:spacing w:before="23" w:line="259" w:lineRule="auto"/>
              <w:ind w:left="504"/>
              <w:rPr>
                <w:rFonts w:asciiTheme="minorHAnsi" w:hAnsiTheme="minorHAnsi" w:cstheme="minorHAnsi"/>
                <w:w w:val="105"/>
              </w:rPr>
            </w:pPr>
            <w:r w:rsidRPr="0026351D">
              <w:rPr>
                <w:rFonts w:asciiTheme="minorHAnsi" w:hAnsiTheme="minorHAnsi" w:cstheme="minorHAnsi"/>
                <w:w w:val="105"/>
              </w:rPr>
              <w:t>Love Needs a Safe Base</w:t>
            </w:r>
          </w:p>
          <w:p w:rsidR="0026351D" w:rsidRPr="0026351D" w:rsidRDefault="0026351D" w:rsidP="009371E7">
            <w:pPr>
              <w:pStyle w:val="TableParagraph"/>
              <w:numPr>
                <w:ilvl w:val="0"/>
                <w:numId w:val="43"/>
              </w:numPr>
              <w:spacing w:before="23" w:line="259" w:lineRule="auto"/>
              <w:ind w:left="504"/>
              <w:rPr>
                <w:rFonts w:asciiTheme="minorHAnsi" w:hAnsiTheme="minorHAnsi" w:cstheme="minorHAnsi"/>
                <w:w w:val="105"/>
              </w:rPr>
            </w:pPr>
            <w:r w:rsidRPr="0026351D">
              <w:rPr>
                <w:rFonts w:asciiTheme="minorHAnsi" w:hAnsiTheme="minorHAnsi" w:cstheme="minorHAnsi"/>
                <w:w w:val="105"/>
              </w:rPr>
              <w:t>Attachment</w:t>
            </w:r>
          </w:p>
          <w:p w:rsidR="0026351D" w:rsidRPr="0026351D" w:rsidRDefault="0026351D" w:rsidP="009371E7">
            <w:pPr>
              <w:pStyle w:val="TableParagraph"/>
              <w:numPr>
                <w:ilvl w:val="0"/>
                <w:numId w:val="43"/>
              </w:numPr>
              <w:spacing w:before="23" w:line="259" w:lineRule="auto"/>
              <w:ind w:left="504"/>
              <w:rPr>
                <w:rFonts w:asciiTheme="minorHAnsi" w:hAnsiTheme="minorHAnsi" w:cstheme="minorHAnsi"/>
                <w:w w:val="105"/>
              </w:rPr>
            </w:pPr>
            <w:r w:rsidRPr="0026351D">
              <w:rPr>
                <w:rFonts w:asciiTheme="minorHAnsi" w:hAnsiTheme="minorHAnsi" w:cstheme="minorHAnsi"/>
                <w:w w:val="105"/>
              </w:rPr>
              <w:t xml:space="preserve">Joy and Laughter </w:t>
            </w:r>
          </w:p>
          <w:p w:rsidR="0026351D" w:rsidRPr="0026351D" w:rsidRDefault="0026351D" w:rsidP="009371E7">
            <w:pPr>
              <w:pStyle w:val="TableParagraph"/>
              <w:numPr>
                <w:ilvl w:val="0"/>
                <w:numId w:val="43"/>
              </w:numPr>
              <w:spacing w:before="23" w:line="259" w:lineRule="auto"/>
              <w:ind w:left="504"/>
              <w:rPr>
                <w:rFonts w:asciiTheme="minorHAnsi" w:hAnsiTheme="minorHAnsi" w:cstheme="minorHAnsi"/>
                <w:w w:val="105"/>
              </w:rPr>
            </w:pPr>
            <w:r w:rsidRPr="0026351D">
              <w:rPr>
                <w:rFonts w:asciiTheme="minorHAnsi" w:hAnsiTheme="minorHAnsi" w:cstheme="minorHAnsi"/>
                <w:w w:val="105"/>
              </w:rPr>
              <w:t>Touch Tones</w:t>
            </w:r>
          </w:p>
          <w:p w:rsidR="0026351D" w:rsidRPr="0026351D" w:rsidRDefault="0026351D" w:rsidP="009371E7">
            <w:pPr>
              <w:pStyle w:val="TableParagraph"/>
              <w:numPr>
                <w:ilvl w:val="0"/>
                <w:numId w:val="43"/>
              </w:numPr>
              <w:spacing w:before="23" w:line="259" w:lineRule="auto"/>
              <w:ind w:left="504"/>
              <w:rPr>
                <w:rFonts w:asciiTheme="minorHAnsi" w:hAnsiTheme="minorHAnsi" w:cstheme="minorHAnsi"/>
                <w:w w:val="105"/>
              </w:rPr>
            </w:pPr>
            <w:r w:rsidRPr="0026351D">
              <w:rPr>
                <w:rFonts w:asciiTheme="minorHAnsi" w:hAnsiTheme="minorHAnsi" w:cstheme="minorHAnsi"/>
                <w:w w:val="105"/>
              </w:rPr>
              <w:t>Love is in the Palm of Your Hand</w:t>
            </w:r>
          </w:p>
          <w:p w:rsidR="0026351D" w:rsidRPr="0026351D" w:rsidRDefault="0026351D" w:rsidP="009371E7">
            <w:pPr>
              <w:pStyle w:val="TableParagraph"/>
              <w:numPr>
                <w:ilvl w:val="0"/>
                <w:numId w:val="43"/>
              </w:numPr>
              <w:spacing w:before="23" w:line="259" w:lineRule="auto"/>
              <w:ind w:left="504"/>
              <w:rPr>
                <w:rFonts w:asciiTheme="minorHAnsi" w:hAnsiTheme="minorHAnsi" w:cstheme="minorHAnsi"/>
                <w:w w:val="105"/>
              </w:rPr>
            </w:pPr>
            <w:r w:rsidRPr="0026351D">
              <w:rPr>
                <w:rFonts w:asciiTheme="minorHAnsi" w:hAnsiTheme="minorHAnsi" w:cstheme="minorHAnsi"/>
                <w:w w:val="105"/>
              </w:rPr>
              <w:t>Each Child Is Different</w:t>
            </w:r>
          </w:p>
        </w:tc>
      </w:tr>
      <w:tr w:rsidR="0026351D" w:rsidTr="00DA0B38">
        <w:trPr>
          <w:trHeight w:val="700"/>
        </w:trPr>
        <w:tc>
          <w:tcPr>
            <w:tcW w:w="2510" w:type="dxa"/>
            <w:vMerge/>
            <w:tcBorders>
              <w:top w:val="single" w:sz="4" w:space="0" w:color="auto"/>
              <w:left w:val="single" w:sz="4" w:space="0" w:color="auto"/>
              <w:bottom w:val="single" w:sz="4" w:space="0" w:color="auto"/>
              <w:right w:val="single" w:sz="4" w:space="0" w:color="auto"/>
            </w:tcBorders>
          </w:tcPr>
          <w:p w:rsidR="0026351D" w:rsidRPr="0026351D" w:rsidRDefault="0026351D" w:rsidP="0026351D">
            <w:pPr>
              <w:rPr>
                <w:rFonts w:asciiTheme="minorHAnsi" w:hAnsiTheme="minorHAnsi" w:cstheme="minorHAnsi"/>
              </w:rPr>
            </w:pPr>
          </w:p>
        </w:tc>
        <w:tc>
          <w:tcPr>
            <w:tcW w:w="1090" w:type="dxa"/>
            <w:tcBorders>
              <w:top w:val="single" w:sz="4" w:space="0" w:color="auto"/>
              <w:left w:val="single" w:sz="4" w:space="0" w:color="auto"/>
              <w:bottom w:val="single" w:sz="4" w:space="0" w:color="auto"/>
              <w:right w:val="single" w:sz="4" w:space="0" w:color="auto"/>
            </w:tcBorders>
          </w:tcPr>
          <w:p w:rsidR="0026351D" w:rsidRPr="0026351D" w:rsidRDefault="0026351D" w:rsidP="0026351D">
            <w:pPr>
              <w:pStyle w:val="TableParagraph"/>
              <w:spacing w:before="10"/>
              <w:ind w:left="0"/>
              <w:jc w:val="center"/>
              <w:rPr>
                <w:rFonts w:asciiTheme="minorHAnsi" w:hAnsiTheme="minorHAnsi" w:cstheme="minorHAnsi"/>
              </w:rPr>
            </w:pPr>
            <w:r w:rsidRPr="0026351D">
              <w:rPr>
                <w:rFonts w:asciiTheme="minorHAnsi" w:hAnsiTheme="minorHAnsi" w:cstheme="minorHAnsi"/>
                <w:w w:val="105"/>
              </w:rPr>
              <w:t>12</w:t>
            </w:r>
          </w:p>
        </w:tc>
        <w:tc>
          <w:tcPr>
            <w:tcW w:w="2160" w:type="dxa"/>
            <w:tcBorders>
              <w:top w:val="single" w:sz="4" w:space="0" w:color="auto"/>
              <w:left w:val="single" w:sz="4" w:space="0" w:color="auto"/>
              <w:bottom w:val="single" w:sz="4" w:space="0" w:color="auto"/>
              <w:right w:val="single" w:sz="4" w:space="0" w:color="auto"/>
            </w:tcBorders>
          </w:tcPr>
          <w:p w:rsidR="0026351D" w:rsidRPr="0026351D" w:rsidRDefault="0026351D" w:rsidP="0026351D">
            <w:pPr>
              <w:ind w:left="144"/>
              <w:rPr>
                <w:rFonts w:asciiTheme="minorHAnsi" w:hAnsiTheme="minorHAnsi" w:cstheme="minorHAnsi"/>
              </w:rPr>
            </w:pPr>
            <w:r w:rsidRPr="0026351D">
              <w:rPr>
                <w:rFonts w:asciiTheme="minorHAnsi" w:hAnsiTheme="minorHAnsi" w:cstheme="minorHAnsi"/>
              </w:rPr>
              <w:t>N/A</w:t>
            </w:r>
          </w:p>
        </w:tc>
        <w:tc>
          <w:tcPr>
            <w:tcW w:w="1080" w:type="dxa"/>
            <w:vMerge/>
            <w:tcBorders>
              <w:top w:val="single" w:sz="4" w:space="0" w:color="auto"/>
              <w:left w:val="single" w:sz="4" w:space="0" w:color="auto"/>
              <w:bottom w:val="single" w:sz="4" w:space="0" w:color="auto"/>
              <w:right w:val="single" w:sz="4" w:space="0" w:color="auto"/>
            </w:tcBorders>
          </w:tcPr>
          <w:p w:rsidR="0026351D" w:rsidRPr="0026351D" w:rsidRDefault="0026351D" w:rsidP="0026351D">
            <w:pPr>
              <w:ind w:left="144"/>
              <w:rPr>
                <w:rFonts w:asciiTheme="minorHAnsi" w:hAnsiTheme="minorHAnsi" w:cstheme="minorHAnsi"/>
              </w:rPr>
            </w:pPr>
          </w:p>
        </w:tc>
        <w:tc>
          <w:tcPr>
            <w:tcW w:w="3150" w:type="dxa"/>
            <w:vMerge/>
            <w:tcBorders>
              <w:top w:val="single" w:sz="4" w:space="0" w:color="auto"/>
              <w:left w:val="single" w:sz="4" w:space="0" w:color="auto"/>
              <w:bottom w:val="single" w:sz="4" w:space="0" w:color="auto"/>
              <w:right w:val="single" w:sz="4" w:space="0" w:color="auto"/>
            </w:tcBorders>
          </w:tcPr>
          <w:p w:rsidR="0026351D" w:rsidRPr="0026351D" w:rsidRDefault="0026351D" w:rsidP="009371E7">
            <w:pPr>
              <w:pStyle w:val="ListParagraph"/>
              <w:numPr>
                <w:ilvl w:val="0"/>
                <w:numId w:val="43"/>
              </w:numPr>
              <w:ind w:left="504"/>
              <w:rPr>
                <w:rFonts w:asciiTheme="minorHAnsi" w:hAnsiTheme="minorHAnsi" w:cstheme="minorHAnsi"/>
              </w:rPr>
            </w:pPr>
          </w:p>
        </w:tc>
      </w:tr>
      <w:tr w:rsidR="0026351D" w:rsidTr="00DA0B38">
        <w:trPr>
          <w:trHeight w:hRule="exact" w:val="700"/>
        </w:trPr>
        <w:tc>
          <w:tcPr>
            <w:tcW w:w="2510" w:type="dxa"/>
            <w:vMerge/>
            <w:tcBorders>
              <w:top w:val="single" w:sz="4" w:space="0" w:color="auto"/>
              <w:left w:val="single" w:sz="4" w:space="0" w:color="auto"/>
              <w:bottom w:val="single" w:sz="4" w:space="0" w:color="auto"/>
              <w:right w:val="single" w:sz="4" w:space="0" w:color="auto"/>
            </w:tcBorders>
          </w:tcPr>
          <w:p w:rsidR="0026351D" w:rsidRPr="0026351D" w:rsidRDefault="0026351D" w:rsidP="0026351D">
            <w:pPr>
              <w:rPr>
                <w:rFonts w:asciiTheme="minorHAnsi" w:hAnsiTheme="minorHAnsi" w:cstheme="minorHAnsi"/>
              </w:rPr>
            </w:pPr>
          </w:p>
        </w:tc>
        <w:tc>
          <w:tcPr>
            <w:tcW w:w="1090" w:type="dxa"/>
            <w:tcBorders>
              <w:top w:val="single" w:sz="4" w:space="0" w:color="auto"/>
              <w:left w:val="single" w:sz="4" w:space="0" w:color="auto"/>
              <w:bottom w:val="single" w:sz="4" w:space="0" w:color="auto"/>
              <w:right w:val="single" w:sz="4" w:space="0" w:color="auto"/>
            </w:tcBorders>
          </w:tcPr>
          <w:p w:rsidR="0026351D" w:rsidRPr="0026351D" w:rsidRDefault="0026351D" w:rsidP="0026351D">
            <w:pPr>
              <w:pStyle w:val="TableParagraph"/>
              <w:spacing w:before="10"/>
              <w:ind w:left="0"/>
              <w:jc w:val="center"/>
              <w:rPr>
                <w:rFonts w:asciiTheme="minorHAnsi" w:hAnsiTheme="minorHAnsi" w:cstheme="minorHAnsi"/>
              </w:rPr>
            </w:pPr>
            <w:r w:rsidRPr="0026351D">
              <w:rPr>
                <w:rFonts w:asciiTheme="minorHAnsi" w:hAnsiTheme="minorHAnsi" w:cstheme="minorHAnsi"/>
                <w:w w:val="105"/>
              </w:rPr>
              <w:t>18</w:t>
            </w:r>
          </w:p>
        </w:tc>
        <w:tc>
          <w:tcPr>
            <w:tcW w:w="2160" w:type="dxa"/>
            <w:tcBorders>
              <w:top w:val="single" w:sz="4" w:space="0" w:color="auto"/>
              <w:left w:val="single" w:sz="4" w:space="0" w:color="auto"/>
              <w:bottom w:val="single" w:sz="4" w:space="0" w:color="auto"/>
              <w:right w:val="single" w:sz="4" w:space="0" w:color="auto"/>
            </w:tcBorders>
          </w:tcPr>
          <w:p w:rsidR="0026351D" w:rsidRPr="0026351D" w:rsidRDefault="0026351D" w:rsidP="0026351D">
            <w:pPr>
              <w:ind w:left="144"/>
              <w:rPr>
                <w:rFonts w:asciiTheme="minorHAnsi" w:hAnsiTheme="minorHAnsi" w:cstheme="minorHAnsi"/>
              </w:rPr>
            </w:pPr>
            <w:r>
              <w:rPr>
                <w:rFonts w:asciiTheme="minorHAnsi" w:hAnsiTheme="minorHAnsi" w:cstheme="minorHAnsi"/>
              </w:rPr>
              <w:t>N/A</w:t>
            </w:r>
          </w:p>
        </w:tc>
        <w:tc>
          <w:tcPr>
            <w:tcW w:w="1080" w:type="dxa"/>
            <w:vMerge/>
            <w:tcBorders>
              <w:top w:val="single" w:sz="4" w:space="0" w:color="auto"/>
              <w:left w:val="single" w:sz="4" w:space="0" w:color="auto"/>
              <w:bottom w:val="single" w:sz="4" w:space="0" w:color="auto"/>
              <w:right w:val="single" w:sz="4" w:space="0" w:color="auto"/>
            </w:tcBorders>
          </w:tcPr>
          <w:p w:rsidR="0026351D" w:rsidRPr="0026351D" w:rsidRDefault="0026351D" w:rsidP="0026351D">
            <w:pPr>
              <w:ind w:left="144"/>
              <w:rPr>
                <w:rFonts w:asciiTheme="minorHAnsi" w:hAnsiTheme="minorHAnsi" w:cstheme="minorHAnsi"/>
              </w:rPr>
            </w:pPr>
          </w:p>
        </w:tc>
        <w:tc>
          <w:tcPr>
            <w:tcW w:w="3150" w:type="dxa"/>
            <w:vMerge/>
            <w:tcBorders>
              <w:top w:val="single" w:sz="4" w:space="0" w:color="auto"/>
              <w:left w:val="single" w:sz="4" w:space="0" w:color="auto"/>
              <w:bottom w:val="single" w:sz="4" w:space="0" w:color="auto"/>
              <w:right w:val="single" w:sz="4" w:space="0" w:color="auto"/>
            </w:tcBorders>
          </w:tcPr>
          <w:p w:rsidR="0026351D" w:rsidRPr="0026351D" w:rsidRDefault="0026351D" w:rsidP="009371E7">
            <w:pPr>
              <w:pStyle w:val="ListParagraph"/>
              <w:numPr>
                <w:ilvl w:val="0"/>
                <w:numId w:val="43"/>
              </w:numPr>
              <w:ind w:left="504"/>
              <w:rPr>
                <w:rFonts w:asciiTheme="minorHAnsi" w:hAnsiTheme="minorHAnsi" w:cstheme="minorHAnsi"/>
              </w:rPr>
            </w:pPr>
          </w:p>
        </w:tc>
      </w:tr>
      <w:tr w:rsidR="0026351D" w:rsidTr="00DA0B38">
        <w:trPr>
          <w:trHeight w:hRule="exact" w:val="700"/>
        </w:trPr>
        <w:tc>
          <w:tcPr>
            <w:tcW w:w="2510" w:type="dxa"/>
            <w:vMerge/>
            <w:tcBorders>
              <w:top w:val="single" w:sz="4" w:space="0" w:color="auto"/>
              <w:left w:val="single" w:sz="4" w:space="0" w:color="auto"/>
              <w:bottom w:val="single" w:sz="4" w:space="0" w:color="auto"/>
              <w:right w:val="single" w:sz="4" w:space="0" w:color="auto"/>
            </w:tcBorders>
          </w:tcPr>
          <w:p w:rsidR="0026351D" w:rsidRPr="0026351D" w:rsidRDefault="0026351D" w:rsidP="0026351D">
            <w:pPr>
              <w:rPr>
                <w:rFonts w:asciiTheme="minorHAnsi" w:hAnsiTheme="minorHAnsi" w:cstheme="minorHAnsi"/>
              </w:rPr>
            </w:pPr>
          </w:p>
        </w:tc>
        <w:tc>
          <w:tcPr>
            <w:tcW w:w="1090" w:type="dxa"/>
            <w:tcBorders>
              <w:top w:val="single" w:sz="4" w:space="0" w:color="auto"/>
              <w:left w:val="single" w:sz="4" w:space="0" w:color="auto"/>
              <w:bottom w:val="single" w:sz="4" w:space="0" w:color="auto"/>
              <w:right w:val="single" w:sz="4" w:space="0" w:color="auto"/>
            </w:tcBorders>
          </w:tcPr>
          <w:p w:rsidR="0026351D" w:rsidRPr="0026351D" w:rsidRDefault="0026351D" w:rsidP="0026351D">
            <w:pPr>
              <w:pStyle w:val="TableParagraph"/>
              <w:spacing w:before="10"/>
              <w:ind w:left="0"/>
              <w:jc w:val="center"/>
              <w:rPr>
                <w:rFonts w:asciiTheme="minorHAnsi" w:hAnsiTheme="minorHAnsi" w:cstheme="minorHAnsi"/>
              </w:rPr>
            </w:pPr>
            <w:r w:rsidRPr="0026351D">
              <w:rPr>
                <w:rFonts w:asciiTheme="minorHAnsi" w:hAnsiTheme="minorHAnsi" w:cstheme="minorHAnsi"/>
                <w:w w:val="105"/>
              </w:rPr>
              <w:t>24</w:t>
            </w:r>
          </w:p>
        </w:tc>
        <w:tc>
          <w:tcPr>
            <w:tcW w:w="2160" w:type="dxa"/>
            <w:tcBorders>
              <w:top w:val="single" w:sz="4" w:space="0" w:color="auto"/>
              <w:left w:val="single" w:sz="4" w:space="0" w:color="auto"/>
              <w:bottom w:val="single" w:sz="4" w:space="0" w:color="auto"/>
              <w:right w:val="single" w:sz="4" w:space="0" w:color="auto"/>
            </w:tcBorders>
          </w:tcPr>
          <w:p w:rsidR="0026351D" w:rsidRPr="0026351D" w:rsidRDefault="0026351D" w:rsidP="0026351D">
            <w:pPr>
              <w:ind w:left="144"/>
              <w:rPr>
                <w:rFonts w:asciiTheme="minorHAnsi" w:hAnsiTheme="minorHAnsi" w:cstheme="minorHAnsi"/>
              </w:rPr>
            </w:pPr>
            <w:r>
              <w:rPr>
                <w:rFonts w:asciiTheme="minorHAnsi" w:hAnsiTheme="minorHAnsi" w:cstheme="minorHAnsi"/>
              </w:rPr>
              <w:t>N/A</w:t>
            </w:r>
          </w:p>
        </w:tc>
        <w:tc>
          <w:tcPr>
            <w:tcW w:w="1080" w:type="dxa"/>
            <w:vMerge/>
            <w:tcBorders>
              <w:top w:val="single" w:sz="4" w:space="0" w:color="auto"/>
              <w:left w:val="single" w:sz="4" w:space="0" w:color="auto"/>
              <w:bottom w:val="single" w:sz="4" w:space="0" w:color="auto"/>
              <w:right w:val="single" w:sz="4" w:space="0" w:color="auto"/>
            </w:tcBorders>
          </w:tcPr>
          <w:p w:rsidR="0026351D" w:rsidRPr="0026351D" w:rsidRDefault="0026351D" w:rsidP="0026351D">
            <w:pPr>
              <w:ind w:left="144"/>
              <w:rPr>
                <w:rFonts w:asciiTheme="minorHAnsi" w:hAnsiTheme="minorHAnsi" w:cstheme="minorHAnsi"/>
              </w:rPr>
            </w:pPr>
          </w:p>
        </w:tc>
        <w:tc>
          <w:tcPr>
            <w:tcW w:w="3150" w:type="dxa"/>
            <w:vMerge/>
            <w:tcBorders>
              <w:top w:val="single" w:sz="4" w:space="0" w:color="auto"/>
              <w:left w:val="single" w:sz="4" w:space="0" w:color="auto"/>
              <w:bottom w:val="single" w:sz="4" w:space="0" w:color="auto"/>
              <w:right w:val="single" w:sz="4" w:space="0" w:color="auto"/>
            </w:tcBorders>
          </w:tcPr>
          <w:p w:rsidR="0026351D" w:rsidRPr="0026351D" w:rsidRDefault="0026351D" w:rsidP="009371E7">
            <w:pPr>
              <w:pStyle w:val="ListParagraph"/>
              <w:numPr>
                <w:ilvl w:val="0"/>
                <w:numId w:val="43"/>
              </w:numPr>
              <w:ind w:left="504"/>
              <w:rPr>
                <w:rFonts w:asciiTheme="minorHAnsi" w:hAnsiTheme="minorHAnsi" w:cstheme="minorHAnsi"/>
              </w:rPr>
            </w:pPr>
          </w:p>
        </w:tc>
      </w:tr>
      <w:tr w:rsidR="0026351D" w:rsidTr="00DA0B38">
        <w:trPr>
          <w:trHeight w:hRule="exact" w:val="533"/>
        </w:trPr>
        <w:tc>
          <w:tcPr>
            <w:tcW w:w="2510" w:type="dxa"/>
            <w:vMerge w:val="restart"/>
            <w:tcBorders>
              <w:top w:val="single" w:sz="4" w:space="0" w:color="auto"/>
              <w:left w:val="single" w:sz="4" w:space="0" w:color="auto"/>
              <w:bottom w:val="single" w:sz="4" w:space="0" w:color="auto"/>
              <w:right w:val="single" w:sz="4" w:space="0" w:color="auto"/>
            </w:tcBorders>
          </w:tcPr>
          <w:p w:rsidR="0026351D" w:rsidRPr="0026351D" w:rsidRDefault="0026351D" w:rsidP="0026351D">
            <w:pPr>
              <w:pStyle w:val="TableParagraph"/>
              <w:spacing w:before="19" w:line="278" w:lineRule="auto"/>
              <w:ind w:left="92" w:right="91"/>
              <w:rPr>
                <w:rFonts w:asciiTheme="minorHAnsi" w:hAnsiTheme="minorHAnsi" w:cstheme="minorHAnsi"/>
              </w:rPr>
            </w:pPr>
            <w:bookmarkStart w:id="2" w:name="_Hlk485401891"/>
            <w:r w:rsidRPr="0026351D">
              <w:rPr>
                <w:rFonts w:asciiTheme="minorHAnsi" w:hAnsiTheme="minorHAnsi" w:cstheme="minorHAnsi"/>
                <w:b/>
                <w:w w:val="105"/>
              </w:rPr>
              <w:t xml:space="preserve">Interactions with people: </w:t>
            </w:r>
            <w:r w:rsidRPr="0026351D">
              <w:rPr>
                <w:rFonts w:asciiTheme="minorHAnsi" w:hAnsiTheme="minorHAnsi" w:cstheme="minorHAnsi"/>
                <w:w w:val="105"/>
              </w:rPr>
              <w:t>ability or willingness to respond to or initiate social responses to parents, other adults, and peers.</w:t>
            </w:r>
          </w:p>
        </w:tc>
        <w:tc>
          <w:tcPr>
            <w:tcW w:w="1090" w:type="dxa"/>
            <w:tcBorders>
              <w:top w:val="single" w:sz="4" w:space="0" w:color="auto"/>
              <w:left w:val="single" w:sz="4" w:space="0" w:color="auto"/>
              <w:bottom w:val="single" w:sz="4" w:space="0" w:color="auto"/>
              <w:right w:val="single" w:sz="4" w:space="0" w:color="auto"/>
            </w:tcBorders>
          </w:tcPr>
          <w:p w:rsidR="0026351D" w:rsidRPr="0026351D" w:rsidRDefault="0026351D" w:rsidP="0026351D">
            <w:pPr>
              <w:pStyle w:val="TableParagraph"/>
              <w:spacing w:before="10"/>
              <w:ind w:left="0"/>
              <w:jc w:val="center"/>
              <w:rPr>
                <w:rFonts w:asciiTheme="minorHAnsi" w:hAnsiTheme="minorHAnsi" w:cstheme="minorHAnsi"/>
              </w:rPr>
            </w:pPr>
            <w:r w:rsidRPr="0026351D">
              <w:rPr>
                <w:rFonts w:asciiTheme="minorHAnsi" w:hAnsiTheme="minorHAnsi" w:cstheme="minorHAnsi"/>
                <w:w w:val="102"/>
              </w:rPr>
              <w:t>6</w:t>
            </w:r>
          </w:p>
        </w:tc>
        <w:tc>
          <w:tcPr>
            <w:tcW w:w="2160" w:type="dxa"/>
            <w:tcBorders>
              <w:top w:val="single" w:sz="4" w:space="0" w:color="auto"/>
              <w:left w:val="single" w:sz="4" w:space="0" w:color="auto"/>
              <w:bottom w:val="single" w:sz="4" w:space="0" w:color="auto"/>
              <w:right w:val="single" w:sz="4" w:space="0" w:color="auto"/>
            </w:tcBorders>
          </w:tcPr>
          <w:p w:rsidR="0026351D" w:rsidRPr="0026351D" w:rsidRDefault="0026351D" w:rsidP="0026351D">
            <w:pPr>
              <w:pStyle w:val="TableParagraph"/>
              <w:spacing w:before="10"/>
              <w:ind w:left="144"/>
              <w:rPr>
                <w:rFonts w:asciiTheme="minorHAnsi" w:hAnsiTheme="minorHAnsi" w:cstheme="minorHAnsi"/>
              </w:rPr>
            </w:pPr>
            <w:r w:rsidRPr="0026351D">
              <w:rPr>
                <w:rFonts w:asciiTheme="minorHAnsi" w:hAnsiTheme="minorHAnsi" w:cstheme="minorHAnsi"/>
                <w:w w:val="105"/>
              </w:rPr>
              <w:t>2, 7, 13</w:t>
            </w:r>
          </w:p>
        </w:tc>
        <w:tc>
          <w:tcPr>
            <w:tcW w:w="1080" w:type="dxa"/>
            <w:vMerge w:val="restart"/>
            <w:tcBorders>
              <w:top w:val="single" w:sz="4" w:space="0" w:color="auto"/>
              <w:left w:val="single" w:sz="4" w:space="0" w:color="auto"/>
              <w:bottom w:val="single" w:sz="4" w:space="0" w:color="auto"/>
              <w:right w:val="single" w:sz="4" w:space="0" w:color="auto"/>
            </w:tcBorders>
          </w:tcPr>
          <w:p w:rsidR="0026351D" w:rsidRPr="0026351D" w:rsidRDefault="0026351D" w:rsidP="0026351D">
            <w:pPr>
              <w:pStyle w:val="TableParagraph"/>
              <w:spacing w:before="15"/>
              <w:ind w:left="144"/>
              <w:rPr>
                <w:rFonts w:asciiTheme="minorHAnsi" w:hAnsiTheme="minorHAnsi" w:cstheme="minorHAnsi"/>
                <w:w w:val="105"/>
              </w:rPr>
            </w:pPr>
            <w:r w:rsidRPr="0026351D">
              <w:rPr>
                <w:rFonts w:asciiTheme="minorHAnsi" w:hAnsiTheme="minorHAnsi" w:cstheme="minorHAnsi"/>
                <w:w w:val="105"/>
              </w:rPr>
              <w:t xml:space="preserve">LISTEN: </w:t>
            </w:r>
          </w:p>
          <w:p w:rsidR="0026351D" w:rsidRPr="0026351D" w:rsidRDefault="0026351D" w:rsidP="0026351D">
            <w:pPr>
              <w:pStyle w:val="TableParagraph"/>
              <w:tabs>
                <w:tab w:val="left" w:pos="1019"/>
              </w:tabs>
              <w:spacing w:before="16" w:line="252" w:lineRule="auto"/>
              <w:ind w:left="144"/>
              <w:rPr>
                <w:rFonts w:asciiTheme="minorHAnsi" w:hAnsiTheme="minorHAnsi" w:cstheme="minorHAnsi"/>
                <w:w w:val="105"/>
              </w:rPr>
            </w:pPr>
          </w:p>
          <w:p w:rsidR="0026351D" w:rsidRPr="0026351D" w:rsidRDefault="0026351D" w:rsidP="0026351D">
            <w:pPr>
              <w:pStyle w:val="TableParagraph"/>
              <w:tabs>
                <w:tab w:val="left" w:pos="1019"/>
              </w:tabs>
              <w:spacing w:before="16" w:line="252" w:lineRule="auto"/>
              <w:ind w:left="144"/>
              <w:rPr>
                <w:rFonts w:asciiTheme="minorHAnsi" w:hAnsiTheme="minorHAnsi" w:cstheme="minorHAnsi"/>
                <w:w w:val="105"/>
              </w:rPr>
            </w:pPr>
          </w:p>
          <w:p w:rsidR="0026351D" w:rsidRPr="0026351D" w:rsidRDefault="0026351D" w:rsidP="0026351D">
            <w:pPr>
              <w:pStyle w:val="TableParagraph"/>
              <w:tabs>
                <w:tab w:val="left" w:pos="1019"/>
              </w:tabs>
              <w:spacing w:before="16" w:line="252" w:lineRule="auto"/>
              <w:ind w:left="144"/>
              <w:rPr>
                <w:rFonts w:asciiTheme="minorHAnsi" w:hAnsiTheme="minorHAnsi" w:cstheme="minorHAnsi"/>
                <w:w w:val="105"/>
              </w:rPr>
            </w:pPr>
            <w:r w:rsidRPr="0026351D">
              <w:rPr>
                <w:rFonts w:asciiTheme="minorHAnsi" w:hAnsiTheme="minorHAnsi" w:cstheme="minorHAnsi"/>
                <w:w w:val="105"/>
              </w:rPr>
              <w:t>LOVE:</w:t>
            </w:r>
            <w:r w:rsidRPr="0026351D">
              <w:rPr>
                <w:rFonts w:asciiTheme="minorHAnsi" w:hAnsiTheme="minorHAnsi" w:cstheme="minorHAnsi"/>
                <w:w w:val="105"/>
              </w:rPr>
              <w:tab/>
            </w:r>
          </w:p>
          <w:p w:rsidR="0026351D" w:rsidRPr="0026351D" w:rsidRDefault="0026351D" w:rsidP="0026351D">
            <w:pPr>
              <w:pStyle w:val="TableParagraph"/>
              <w:tabs>
                <w:tab w:val="left" w:pos="1059"/>
              </w:tabs>
              <w:spacing w:before="4" w:line="218" w:lineRule="exact"/>
              <w:ind w:left="144"/>
              <w:rPr>
                <w:rFonts w:asciiTheme="minorHAnsi" w:hAnsiTheme="minorHAnsi" w:cstheme="minorHAnsi"/>
                <w:w w:val="105"/>
              </w:rPr>
            </w:pPr>
          </w:p>
          <w:p w:rsidR="0026351D" w:rsidRPr="0026351D" w:rsidRDefault="0026351D" w:rsidP="0026351D">
            <w:pPr>
              <w:pStyle w:val="TableParagraph"/>
              <w:tabs>
                <w:tab w:val="left" w:pos="1059"/>
              </w:tabs>
              <w:spacing w:before="4" w:line="218" w:lineRule="exact"/>
              <w:ind w:left="144"/>
              <w:rPr>
                <w:rFonts w:asciiTheme="minorHAnsi" w:hAnsiTheme="minorHAnsi" w:cstheme="minorHAnsi"/>
                <w:w w:val="105"/>
              </w:rPr>
            </w:pPr>
          </w:p>
          <w:p w:rsidR="0026351D" w:rsidRDefault="0026351D" w:rsidP="0026351D">
            <w:pPr>
              <w:pStyle w:val="TableParagraph"/>
              <w:tabs>
                <w:tab w:val="left" w:pos="1059"/>
              </w:tabs>
              <w:spacing w:before="4" w:line="218" w:lineRule="exact"/>
              <w:ind w:left="144"/>
              <w:rPr>
                <w:rFonts w:asciiTheme="minorHAnsi" w:hAnsiTheme="minorHAnsi" w:cstheme="minorHAnsi"/>
                <w:w w:val="105"/>
              </w:rPr>
            </w:pPr>
          </w:p>
          <w:p w:rsidR="009371E7" w:rsidRPr="0026351D" w:rsidRDefault="009371E7" w:rsidP="0026351D">
            <w:pPr>
              <w:pStyle w:val="TableParagraph"/>
              <w:tabs>
                <w:tab w:val="left" w:pos="1059"/>
              </w:tabs>
              <w:spacing w:before="4" w:line="218" w:lineRule="exact"/>
              <w:ind w:left="144"/>
              <w:rPr>
                <w:rFonts w:asciiTheme="minorHAnsi" w:hAnsiTheme="minorHAnsi" w:cstheme="minorHAnsi"/>
                <w:w w:val="105"/>
              </w:rPr>
            </w:pPr>
          </w:p>
          <w:p w:rsidR="0026351D" w:rsidRPr="0026351D" w:rsidRDefault="0026351D" w:rsidP="0026351D">
            <w:pPr>
              <w:pStyle w:val="TableParagraph"/>
              <w:tabs>
                <w:tab w:val="left" w:pos="1059"/>
              </w:tabs>
              <w:spacing w:before="4" w:line="218" w:lineRule="exact"/>
              <w:ind w:left="144"/>
              <w:rPr>
                <w:rFonts w:asciiTheme="minorHAnsi" w:hAnsiTheme="minorHAnsi" w:cstheme="minorHAnsi"/>
              </w:rPr>
            </w:pPr>
            <w:r w:rsidRPr="0026351D">
              <w:rPr>
                <w:rFonts w:asciiTheme="minorHAnsi" w:hAnsiTheme="minorHAnsi" w:cstheme="minorHAnsi"/>
                <w:w w:val="105"/>
              </w:rPr>
              <w:t>PLAY:</w:t>
            </w:r>
            <w:r w:rsidRPr="0026351D">
              <w:rPr>
                <w:rFonts w:asciiTheme="minorHAnsi" w:hAnsiTheme="minorHAnsi" w:cstheme="minorHAnsi"/>
                <w:w w:val="105"/>
              </w:rPr>
              <w:tab/>
            </w:r>
          </w:p>
        </w:tc>
        <w:tc>
          <w:tcPr>
            <w:tcW w:w="3150" w:type="dxa"/>
            <w:vMerge w:val="restart"/>
            <w:tcBorders>
              <w:top w:val="single" w:sz="4" w:space="0" w:color="auto"/>
              <w:left w:val="single" w:sz="4" w:space="0" w:color="auto"/>
              <w:bottom w:val="single" w:sz="4" w:space="0" w:color="auto"/>
              <w:right w:val="single" w:sz="4" w:space="0" w:color="auto"/>
            </w:tcBorders>
          </w:tcPr>
          <w:p w:rsidR="0026351D" w:rsidRPr="0026351D" w:rsidRDefault="0026351D" w:rsidP="009371E7">
            <w:pPr>
              <w:pStyle w:val="TableParagraph"/>
              <w:numPr>
                <w:ilvl w:val="0"/>
                <w:numId w:val="44"/>
              </w:numPr>
              <w:spacing w:before="15"/>
              <w:ind w:left="504"/>
              <w:rPr>
                <w:rFonts w:asciiTheme="minorHAnsi" w:hAnsiTheme="minorHAnsi" w:cstheme="minorHAnsi"/>
                <w:w w:val="105"/>
              </w:rPr>
            </w:pPr>
            <w:r w:rsidRPr="0026351D">
              <w:rPr>
                <w:rFonts w:asciiTheme="minorHAnsi" w:hAnsiTheme="minorHAnsi" w:cstheme="minorHAnsi"/>
                <w:w w:val="105"/>
              </w:rPr>
              <w:t>Floortime</w:t>
            </w:r>
          </w:p>
          <w:p w:rsidR="0026351D" w:rsidRPr="0026351D" w:rsidRDefault="0026351D" w:rsidP="009371E7">
            <w:pPr>
              <w:pStyle w:val="TableParagraph"/>
              <w:numPr>
                <w:ilvl w:val="0"/>
                <w:numId w:val="44"/>
              </w:numPr>
              <w:spacing w:before="15"/>
              <w:ind w:left="504"/>
              <w:rPr>
                <w:rFonts w:asciiTheme="minorHAnsi" w:hAnsiTheme="minorHAnsi" w:cstheme="minorHAnsi"/>
                <w:w w:val="105"/>
              </w:rPr>
            </w:pPr>
            <w:r w:rsidRPr="0026351D">
              <w:rPr>
                <w:rFonts w:asciiTheme="minorHAnsi" w:hAnsiTheme="minorHAnsi" w:cstheme="minorHAnsi"/>
                <w:w w:val="105"/>
              </w:rPr>
              <w:t>Baby Cues</w:t>
            </w:r>
          </w:p>
          <w:p w:rsidR="0026351D" w:rsidRPr="0026351D" w:rsidRDefault="0026351D" w:rsidP="009371E7">
            <w:pPr>
              <w:pStyle w:val="TableParagraph"/>
              <w:numPr>
                <w:ilvl w:val="0"/>
                <w:numId w:val="44"/>
              </w:numPr>
              <w:spacing w:before="15"/>
              <w:ind w:left="504"/>
              <w:rPr>
                <w:rFonts w:asciiTheme="minorHAnsi" w:hAnsiTheme="minorHAnsi" w:cstheme="minorHAnsi"/>
                <w:w w:val="105"/>
              </w:rPr>
            </w:pPr>
            <w:r w:rsidRPr="0026351D">
              <w:rPr>
                <w:rFonts w:asciiTheme="minorHAnsi" w:hAnsiTheme="minorHAnsi" w:cstheme="minorHAnsi"/>
                <w:w w:val="105"/>
              </w:rPr>
              <w:t>Tune In/Tune Out</w:t>
            </w:r>
          </w:p>
          <w:p w:rsidR="0026351D" w:rsidRPr="0026351D" w:rsidRDefault="0026351D" w:rsidP="009371E7">
            <w:pPr>
              <w:pStyle w:val="ListParagraph"/>
              <w:numPr>
                <w:ilvl w:val="0"/>
                <w:numId w:val="44"/>
              </w:numPr>
              <w:ind w:left="504"/>
              <w:rPr>
                <w:rFonts w:asciiTheme="minorHAnsi" w:hAnsiTheme="minorHAnsi" w:cstheme="minorHAnsi"/>
              </w:rPr>
            </w:pPr>
            <w:r w:rsidRPr="0026351D">
              <w:rPr>
                <w:rFonts w:asciiTheme="minorHAnsi" w:hAnsiTheme="minorHAnsi" w:cstheme="minorHAnsi"/>
              </w:rPr>
              <w:t>Love Needs a Safe</w:t>
            </w:r>
          </w:p>
          <w:p w:rsidR="0026351D" w:rsidRPr="0026351D" w:rsidRDefault="0026351D" w:rsidP="009371E7">
            <w:pPr>
              <w:pStyle w:val="ListParagraph"/>
              <w:numPr>
                <w:ilvl w:val="0"/>
                <w:numId w:val="44"/>
              </w:numPr>
              <w:ind w:left="504"/>
              <w:rPr>
                <w:rFonts w:asciiTheme="minorHAnsi" w:hAnsiTheme="minorHAnsi" w:cstheme="minorHAnsi"/>
              </w:rPr>
            </w:pPr>
            <w:r w:rsidRPr="0026351D">
              <w:rPr>
                <w:rFonts w:asciiTheme="minorHAnsi" w:hAnsiTheme="minorHAnsi" w:cstheme="minorHAnsi"/>
              </w:rPr>
              <w:t xml:space="preserve">Base Joy and Laughter </w:t>
            </w:r>
          </w:p>
          <w:p w:rsidR="0026351D" w:rsidRPr="0026351D" w:rsidRDefault="0026351D" w:rsidP="009371E7">
            <w:pPr>
              <w:pStyle w:val="ListParagraph"/>
              <w:numPr>
                <w:ilvl w:val="0"/>
                <w:numId w:val="44"/>
              </w:numPr>
              <w:ind w:left="504"/>
              <w:rPr>
                <w:rFonts w:asciiTheme="minorHAnsi" w:hAnsiTheme="minorHAnsi" w:cstheme="minorHAnsi"/>
              </w:rPr>
            </w:pPr>
            <w:r w:rsidRPr="0026351D">
              <w:rPr>
                <w:rFonts w:asciiTheme="minorHAnsi" w:hAnsiTheme="minorHAnsi" w:cstheme="minorHAnsi"/>
              </w:rPr>
              <w:t xml:space="preserve">Attachment </w:t>
            </w:r>
          </w:p>
          <w:p w:rsidR="0026351D" w:rsidRPr="0026351D" w:rsidRDefault="0026351D" w:rsidP="009371E7">
            <w:pPr>
              <w:pStyle w:val="ListParagraph"/>
              <w:numPr>
                <w:ilvl w:val="0"/>
                <w:numId w:val="44"/>
              </w:numPr>
              <w:ind w:left="504"/>
              <w:rPr>
                <w:rFonts w:asciiTheme="minorHAnsi" w:hAnsiTheme="minorHAnsi" w:cstheme="minorHAnsi"/>
              </w:rPr>
            </w:pPr>
            <w:r w:rsidRPr="0026351D">
              <w:rPr>
                <w:rFonts w:asciiTheme="minorHAnsi" w:hAnsiTheme="minorHAnsi" w:cstheme="minorHAnsi"/>
              </w:rPr>
              <w:t>Touch Tones</w:t>
            </w:r>
          </w:p>
          <w:p w:rsidR="0026351D" w:rsidRPr="0026351D" w:rsidRDefault="00DA0B38" w:rsidP="009371E7">
            <w:pPr>
              <w:pStyle w:val="ListParagraph"/>
              <w:numPr>
                <w:ilvl w:val="0"/>
                <w:numId w:val="44"/>
              </w:numPr>
              <w:ind w:left="504"/>
              <w:rPr>
                <w:rFonts w:asciiTheme="minorHAnsi" w:hAnsiTheme="minorHAnsi" w:cstheme="minorHAnsi"/>
              </w:rPr>
            </w:pPr>
            <w:r>
              <w:rPr>
                <w:rFonts w:asciiTheme="minorHAnsi" w:hAnsiTheme="minorHAnsi" w:cstheme="minorHAnsi"/>
              </w:rPr>
              <w:t>Play is Imitation and Turn Taking</w:t>
            </w:r>
          </w:p>
          <w:p w:rsidR="0026351D" w:rsidRPr="0026351D" w:rsidRDefault="0026351D" w:rsidP="0026351D">
            <w:pPr>
              <w:rPr>
                <w:rFonts w:asciiTheme="minorHAnsi" w:hAnsiTheme="minorHAnsi" w:cstheme="minorHAnsi"/>
                <w:w w:val="105"/>
              </w:rPr>
            </w:pPr>
          </w:p>
        </w:tc>
      </w:tr>
      <w:tr w:rsidR="0026351D" w:rsidTr="00DA0B38">
        <w:trPr>
          <w:trHeight w:hRule="exact" w:val="533"/>
        </w:trPr>
        <w:tc>
          <w:tcPr>
            <w:tcW w:w="2510" w:type="dxa"/>
            <w:vMerge/>
            <w:tcBorders>
              <w:top w:val="single" w:sz="4" w:space="0" w:color="auto"/>
              <w:left w:val="single" w:sz="4" w:space="0" w:color="auto"/>
              <w:bottom w:val="single" w:sz="4" w:space="0" w:color="auto"/>
              <w:right w:val="single" w:sz="4" w:space="0" w:color="auto"/>
            </w:tcBorders>
          </w:tcPr>
          <w:p w:rsidR="0026351D" w:rsidRPr="0026351D" w:rsidRDefault="0026351D" w:rsidP="0026351D">
            <w:pPr>
              <w:rPr>
                <w:rFonts w:asciiTheme="minorHAnsi" w:hAnsiTheme="minorHAnsi" w:cstheme="minorHAnsi"/>
              </w:rPr>
            </w:pPr>
          </w:p>
        </w:tc>
        <w:tc>
          <w:tcPr>
            <w:tcW w:w="1090" w:type="dxa"/>
            <w:tcBorders>
              <w:top w:val="single" w:sz="4" w:space="0" w:color="auto"/>
              <w:left w:val="single" w:sz="4" w:space="0" w:color="auto"/>
              <w:bottom w:val="single" w:sz="4" w:space="0" w:color="auto"/>
              <w:right w:val="single" w:sz="4" w:space="0" w:color="auto"/>
            </w:tcBorders>
          </w:tcPr>
          <w:p w:rsidR="0026351D" w:rsidRPr="0026351D" w:rsidRDefault="0026351D" w:rsidP="0026351D">
            <w:pPr>
              <w:pStyle w:val="TableParagraph"/>
              <w:spacing w:before="10"/>
              <w:ind w:left="0"/>
              <w:jc w:val="center"/>
              <w:rPr>
                <w:rFonts w:asciiTheme="minorHAnsi" w:hAnsiTheme="minorHAnsi" w:cstheme="minorHAnsi"/>
              </w:rPr>
            </w:pPr>
            <w:r w:rsidRPr="0026351D">
              <w:rPr>
                <w:rFonts w:asciiTheme="minorHAnsi" w:hAnsiTheme="minorHAnsi" w:cstheme="minorHAnsi"/>
                <w:w w:val="105"/>
              </w:rPr>
              <w:t>12</w:t>
            </w:r>
          </w:p>
        </w:tc>
        <w:tc>
          <w:tcPr>
            <w:tcW w:w="2160" w:type="dxa"/>
            <w:tcBorders>
              <w:top w:val="single" w:sz="4" w:space="0" w:color="auto"/>
              <w:left w:val="single" w:sz="4" w:space="0" w:color="auto"/>
              <w:bottom w:val="single" w:sz="4" w:space="0" w:color="auto"/>
              <w:right w:val="single" w:sz="4" w:space="0" w:color="auto"/>
            </w:tcBorders>
          </w:tcPr>
          <w:p w:rsidR="0026351D" w:rsidRPr="0026351D" w:rsidRDefault="0026351D" w:rsidP="0026351D">
            <w:pPr>
              <w:pStyle w:val="TableParagraph"/>
              <w:spacing w:before="0" w:line="214" w:lineRule="exact"/>
              <w:ind w:left="144"/>
              <w:rPr>
                <w:rFonts w:asciiTheme="minorHAnsi" w:hAnsiTheme="minorHAnsi" w:cstheme="minorHAnsi"/>
              </w:rPr>
            </w:pPr>
            <w:r w:rsidRPr="0026351D">
              <w:rPr>
                <w:rFonts w:asciiTheme="minorHAnsi" w:hAnsiTheme="minorHAnsi" w:cstheme="minorHAnsi"/>
                <w:w w:val="105"/>
              </w:rPr>
              <w:t>1, 2, 3, 7, 13</w:t>
            </w:r>
          </w:p>
        </w:tc>
        <w:tc>
          <w:tcPr>
            <w:tcW w:w="1080" w:type="dxa"/>
            <w:vMerge/>
            <w:tcBorders>
              <w:top w:val="single" w:sz="4" w:space="0" w:color="auto"/>
              <w:left w:val="single" w:sz="4" w:space="0" w:color="auto"/>
              <w:bottom w:val="single" w:sz="4" w:space="0" w:color="auto"/>
              <w:right w:val="single" w:sz="4" w:space="0" w:color="auto"/>
            </w:tcBorders>
          </w:tcPr>
          <w:p w:rsidR="0026351D" w:rsidRPr="0026351D" w:rsidRDefault="0026351D" w:rsidP="0026351D">
            <w:pPr>
              <w:ind w:left="144"/>
              <w:rPr>
                <w:rFonts w:asciiTheme="minorHAnsi" w:hAnsiTheme="minorHAnsi" w:cstheme="minorHAnsi"/>
              </w:rPr>
            </w:pPr>
          </w:p>
        </w:tc>
        <w:tc>
          <w:tcPr>
            <w:tcW w:w="3150" w:type="dxa"/>
            <w:vMerge/>
            <w:tcBorders>
              <w:top w:val="single" w:sz="4" w:space="0" w:color="auto"/>
              <w:left w:val="single" w:sz="4" w:space="0" w:color="auto"/>
              <w:bottom w:val="single" w:sz="4" w:space="0" w:color="auto"/>
              <w:right w:val="single" w:sz="4" w:space="0" w:color="auto"/>
            </w:tcBorders>
          </w:tcPr>
          <w:p w:rsidR="0026351D" w:rsidRPr="0026351D" w:rsidRDefault="0026351D" w:rsidP="0026351D">
            <w:pPr>
              <w:pStyle w:val="ListParagraph"/>
              <w:numPr>
                <w:ilvl w:val="0"/>
                <w:numId w:val="38"/>
              </w:numPr>
              <w:ind w:left="0"/>
              <w:rPr>
                <w:rFonts w:asciiTheme="minorHAnsi" w:hAnsiTheme="minorHAnsi" w:cstheme="minorHAnsi"/>
              </w:rPr>
            </w:pPr>
          </w:p>
        </w:tc>
      </w:tr>
      <w:tr w:rsidR="0026351D" w:rsidTr="00DA0B38">
        <w:trPr>
          <w:trHeight w:hRule="exact" w:val="533"/>
        </w:trPr>
        <w:tc>
          <w:tcPr>
            <w:tcW w:w="2510" w:type="dxa"/>
            <w:vMerge/>
            <w:tcBorders>
              <w:top w:val="single" w:sz="4" w:space="0" w:color="auto"/>
              <w:left w:val="single" w:sz="4" w:space="0" w:color="auto"/>
              <w:bottom w:val="single" w:sz="4" w:space="0" w:color="auto"/>
              <w:right w:val="single" w:sz="4" w:space="0" w:color="auto"/>
            </w:tcBorders>
          </w:tcPr>
          <w:p w:rsidR="0026351D" w:rsidRPr="0026351D" w:rsidRDefault="0026351D" w:rsidP="0026351D">
            <w:pPr>
              <w:rPr>
                <w:rFonts w:asciiTheme="minorHAnsi" w:hAnsiTheme="minorHAnsi" w:cstheme="minorHAnsi"/>
              </w:rPr>
            </w:pPr>
          </w:p>
        </w:tc>
        <w:tc>
          <w:tcPr>
            <w:tcW w:w="1090" w:type="dxa"/>
            <w:tcBorders>
              <w:top w:val="single" w:sz="4" w:space="0" w:color="auto"/>
              <w:left w:val="single" w:sz="4" w:space="0" w:color="auto"/>
              <w:bottom w:val="single" w:sz="4" w:space="0" w:color="auto"/>
              <w:right w:val="single" w:sz="4" w:space="0" w:color="auto"/>
            </w:tcBorders>
          </w:tcPr>
          <w:p w:rsidR="0026351D" w:rsidRPr="0026351D" w:rsidRDefault="0026351D" w:rsidP="0026351D">
            <w:pPr>
              <w:pStyle w:val="TableParagraph"/>
              <w:spacing w:before="10"/>
              <w:ind w:left="0"/>
              <w:jc w:val="center"/>
              <w:rPr>
                <w:rFonts w:asciiTheme="minorHAnsi" w:hAnsiTheme="minorHAnsi" w:cstheme="minorHAnsi"/>
              </w:rPr>
            </w:pPr>
            <w:r w:rsidRPr="0026351D">
              <w:rPr>
                <w:rFonts w:asciiTheme="minorHAnsi" w:hAnsiTheme="minorHAnsi" w:cstheme="minorHAnsi"/>
                <w:w w:val="105"/>
              </w:rPr>
              <w:t>18</w:t>
            </w:r>
          </w:p>
        </w:tc>
        <w:tc>
          <w:tcPr>
            <w:tcW w:w="2160" w:type="dxa"/>
            <w:tcBorders>
              <w:top w:val="single" w:sz="4" w:space="0" w:color="auto"/>
              <w:left w:val="single" w:sz="4" w:space="0" w:color="auto"/>
              <w:bottom w:val="single" w:sz="4" w:space="0" w:color="auto"/>
              <w:right w:val="single" w:sz="4" w:space="0" w:color="auto"/>
            </w:tcBorders>
          </w:tcPr>
          <w:p w:rsidR="0026351D" w:rsidRPr="0026351D" w:rsidRDefault="0026351D" w:rsidP="0026351D">
            <w:pPr>
              <w:pStyle w:val="TableParagraph"/>
              <w:spacing w:before="10"/>
              <w:ind w:left="144"/>
              <w:rPr>
                <w:rFonts w:asciiTheme="minorHAnsi" w:hAnsiTheme="minorHAnsi" w:cstheme="minorHAnsi"/>
              </w:rPr>
            </w:pPr>
            <w:r w:rsidRPr="0026351D">
              <w:rPr>
                <w:rFonts w:asciiTheme="minorHAnsi" w:hAnsiTheme="minorHAnsi" w:cstheme="minorHAnsi"/>
                <w:w w:val="105"/>
              </w:rPr>
              <w:t>2, 3, 4, 14, 20, 22, 24</w:t>
            </w:r>
          </w:p>
        </w:tc>
        <w:tc>
          <w:tcPr>
            <w:tcW w:w="1080" w:type="dxa"/>
            <w:vMerge/>
            <w:tcBorders>
              <w:top w:val="single" w:sz="4" w:space="0" w:color="auto"/>
              <w:left w:val="single" w:sz="4" w:space="0" w:color="auto"/>
              <w:bottom w:val="single" w:sz="4" w:space="0" w:color="auto"/>
              <w:right w:val="single" w:sz="4" w:space="0" w:color="auto"/>
            </w:tcBorders>
          </w:tcPr>
          <w:p w:rsidR="0026351D" w:rsidRPr="0026351D" w:rsidRDefault="0026351D" w:rsidP="0026351D">
            <w:pPr>
              <w:ind w:left="144"/>
              <w:rPr>
                <w:rFonts w:asciiTheme="minorHAnsi" w:hAnsiTheme="minorHAnsi" w:cstheme="minorHAnsi"/>
              </w:rPr>
            </w:pPr>
          </w:p>
        </w:tc>
        <w:tc>
          <w:tcPr>
            <w:tcW w:w="3150" w:type="dxa"/>
            <w:vMerge/>
            <w:tcBorders>
              <w:top w:val="single" w:sz="4" w:space="0" w:color="auto"/>
              <w:left w:val="single" w:sz="4" w:space="0" w:color="auto"/>
              <w:bottom w:val="single" w:sz="4" w:space="0" w:color="auto"/>
              <w:right w:val="single" w:sz="4" w:space="0" w:color="auto"/>
            </w:tcBorders>
          </w:tcPr>
          <w:p w:rsidR="0026351D" w:rsidRPr="0026351D" w:rsidRDefault="0026351D" w:rsidP="0026351D">
            <w:pPr>
              <w:pStyle w:val="ListParagraph"/>
              <w:numPr>
                <w:ilvl w:val="0"/>
                <w:numId w:val="38"/>
              </w:numPr>
              <w:ind w:left="0"/>
              <w:rPr>
                <w:rFonts w:asciiTheme="minorHAnsi" w:hAnsiTheme="minorHAnsi" w:cstheme="minorHAnsi"/>
              </w:rPr>
            </w:pPr>
          </w:p>
        </w:tc>
      </w:tr>
      <w:tr w:rsidR="0026351D" w:rsidTr="00DA0B38">
        <w:trPr>
          <w:trHeight w:hRule="exact" w:val="1099"/>
        </w:trPr>
        <w:tc>
          <w:tcPr>
            <w:tcW w:w="2510" w:type="dxa"/>
            <w:vMerge/>
            <w:tcBorders>
              <w:top w:val="single" w:sz="4" w:space="0" w:color="auto"/>
              <w:left w:val="single" w:sz="4" w:space="0" w:color="auto"/>
              <w:bottom w:val="single" w:sz="4" w:space="0" w:color="auto"/>
              <w:right w:val="single" w:sz="4" w:space="0" w:color="auto"/>
            </w:tcBorders>
          </w:tcPr>
          <w:p w:rsidR="0026351D" w:rsidRPr="0026351D" w:rsidRDefault="0026351D" w:rsidP="0026351D">
            <w:pPr>
              <w:rPr>
                <w:rFonts w:asciiTheme="minorHAnsi" w:hAnsiTheme="minorHAnsi" w:cstheme="minorHAnsi"/>
              </w:rPr>
            </w:pPr>
          </w:p>
        </w:tc>
        <w:tc>
          <w:tcPr>
            <w:tcW w:w="1090" w:type="dxa"/>
            <w:tcBorders>
              <w:top w:val="single" w:sz="4" w:space="0" w:color="auto"/>
              <w:left w:val="single" w:sz="4" w:space="0" w:color="auto"/>
              <w:bottom w:val="single" w:sz="4" w:space="0" w:color="auto"/>
              <w:right w:val="single" w:sz="4" w:space="0" w:color="auto"/>
            </w:tcBorders>
          </w:tcPr>
          <w:p w:rsidR="0026351D" w:rsidRPr="0026351D" w:rsidRDefault="0026351D" w:rsidP="0026351D">
            <w:pPr>
              <w:pStyle w:val="TableParagraph"/>
              <w:spacing w:before="10"/>
              <w:ind w:left="0"/>
              <w:jc w:val="center"/>
              <w:rPr>
                <w:rFonts w:asciiTheme="minorHAnsi" w:hAnsiTheme="minorHAnsi" w:cstheme="minorHAnsi"/>
              </w:rPr>
            </w:pPr>
            <w:r w:rsidRPr="0026351D">
              <w:rPr>
                <w:rFonts w:asciiTheme="minorHAnsi" w:hAnsiTheme="minorHAnsi" w:cstheme="minorHAnsi"/>
                <w:w w:val="105"/>
              </w:rPr>
              <w:t>24</w:t>
            </w:r>
          </w:p>
        </w:tc>
        <w:tc>
          <w:tcPr>
            <w:tcW w:w="2160" w:type="dxa"/>
            <w:tcBorders>
              <w:top w:val="single" w:sz="4" w:space="0" w:color="auto"/>
              <w:left w:val="single" w:sz="4" w:space="0" w:color="auto"/>
              <w:bottom w:val="single" w:sz="4" w:space="0" w:color="auto"/>
              <w:right w:val="single" w:sz="4" w:space="0" w:color="auto"/>
            </w:tcBorders>
          </w:tcPr>
          <w:p w:rsidR="0026351D" w:rsidRPr="0026351D" w:rsidRDefault="0026351D" w:rsidP="0026351D">
            <w:pPr>
              <w:pStyle w:val="TableParagraph"/>
              <w:spacing w:before="10"/>
              <w:ind w:left="144"/>
              <w:rPr>
                <w:rFonts w:asciiTheme="minorHAnsi" w:hAnsiTheme="minorHAnsi" w:cstheme="minorHAnsi"/>
              </w:rPr>
            </w:pPr>
            <w:r w:rsidRPr="0026351D">
              <w:rPr>
                <w:rFonts w:asciiTheme="minorHAnsi" w:hAnsiTheme="minorHAnsi" w:cstheme="minorHAnsi"/>
                <w:w w:val="105"/>
              </w:rPr>
              <w:t>2, 3, 5, 6, 12, 22, 24</w:t>
            </w:r>
          </w:p>
        </w:tc>
        <w:tc>
          <w:tcPr>
            <w:tcW w:w="1080" w:type="dxa"/>
            <w:vMerge/>
            <w:tcBorders>
              <w:top w:val="single" w:sz="4" w:space="0" w:color="auto"/>
              <w:left w:val="single" w:sz="4" w:space="0" w:color="auto"/>
              <w:bottom w:val="single" w:sz="4" w:space="0" w:color="auto"/>
              <w:right w:val="single" w:sz="4" w:space="0" w:color="auto"/>
            </w:tcBorders>
          </w:tcPr>
          <w:p w:rsidR="0026351D" w:rsidRPr="0026351D" w:rsidRDefault="0026351D" w:rsidP="0026351D">
            <w:pPr>
              <w:ind w:left="144"/>
              <w:rPr>
                <w:rFonts w:asciiTheme="minorHAnsi" w:hAnsiTheme="minorHAnsi" w:cstheme="minorHAnsi"/>
              </w:rPr>
            </w:pPr>
          </w:p>
        </w:tc>
        <w:tc>
          <w:tcPr>
            <w:tcW w:w="3150" w:type="dxa"/>
            <w:vMerge/>
            <w:tcBorders>
              <w:top w:val="single" w:sz="4" w:space="0" w:color="auto"/>
              <w:left w:val="single" w:sz="4" w:space="0" w:color="auto"/>
              <w:bottom w:val="single" w:sz="4" w:space="0" w:color="auto"/>
              <w:right w:val="single" w:sz="4" w:space="0" w:color="auto"/>
            </w:tcBorders>
          </w:tcPr>
          <w:p w:rsidR="0026351D" w:rsidRPr="0026351D" w:rsidRDefault="0026351D" w:rsidP="0026351D">
            <w:pPr>
              <w:pStyle w:val="ListParagraph"/>
              <w:numPr>
                <w:ilvl w:val="0"/>
                <w:numId w:val="38"/>
              </w:numPr>
              <w:ind w:left="0"/>
              <w:rPr>
                <w:rFonts w:asciiTheme="minorHAnsi" w:hAnsiTheme="minorHAnsi" w:cstheme="minorHAnsi"/>
              </w:rPr>
            </w:pPr>
          </w:p>
        </w:tc>
      </w:tr>
      <w:tr w:rsidR="0026351D" w:rsidTr="00DA0B38">
        <w:trPr>
          <w:trHeight w:hRule="exact" w:val="341"/>
        </w:trPr>
        <w:tc>
          <w:tcPr>
            <w:tcW w:w="2510" w:type="dxa"/>
            <w:vMerge w:val="restart"/>
            <w:tcBorders>
              <w:top w:val="single" w:sz="4" w:space="0" w:color="auto"/>
              <w:left w:val="single" w:sz="4" w:space="0" w:color="auto"/>
              <w:bottom w:val="single" w:sz="4" w:space="0" w:color="auto"/>
              <w:right w:val="single" w:sz="4" w:space="0" w:color="auto"/>
            </w:tcBorders>
          </w:tcPr>
          <w:p w:rsidR="0026351D" w:rsidRPr="0026351D" w:rsidRDefault="0026351D" w:rsidP="0026351D">
            <w:pPr>
              <w:pStyle w:val="TableParagraph"/>
              <w:spacing w:before="24" w:line="278" w:lineRule="auto"/>
              <w:ind w:left="92"/>
              <w:rPr>
                <w:rFonts w:asciiTheme="minorHAnsi" w:hAnsiTheme="minorHAnsi" w:cstheme="minorHAnsi"/>
                <w:b/>
              </w:rPr>
            </w:pPr>
            <w:r w:rsidRPr="0026351D">
              <w:rPr>
                <w:rFonts w:asciiTheme="minorHAnsi" w:hAnsiTheme="minorHAnsi" w:cstheme="minorHAnsi"/>
                <w:b/>
                <w:w w:val="105"/>
              </w:rPr>
              <w:t>General concerns and comments</w:t>
            </w:r>
          </w:p>
        </w:tc>
        <w:tc>
          <w:tcPr>
            <w:tcW w:w="1090" w:type="dxa"/>
            <w:tcBorders>
              <w:top w:val="single" w:sz="4" w:space="0" w:color="auto"/>
              <w:left w:val="single" w:sz="4" w:space="0" w:color="auto"/>
              <w:bottom w:val="single" w:sz="4" w:space="0" w:color="auto"/>
              <w:right w:val="single" w:sz="4" w:space="0" w:color="auto"/>
            </w:tcBorders>
          </w:tcPr>
          <w:p w:rsidR="0026351D" w:rsidRPr="0026351D" w:rsidRDefault="0026351D" w:rsidP="0026351D">
            <w:pPr>
              <w:pStyle w:val="TableParagraph"/>
              <w:spacing w:before="15"/>
              <w:ind w:left="0"/>
              <w:jc w:val="center"/>
              <w:rPr>
                <w:rFonts w:asciiTheme="minorHAnsi" w:hAnsiTheme="minorHAnsi" w:cstheme="minorHAnsi"/>
              </w:rPr>
            </w:pPr>
            <w:r w:rsidRPr="0026351D">
              <w:rPr>
                <w:rFonts w:asciiTheme="minorHAnsi" w:hAnsiTheme="minorHAnsi" w:cstheme="minorHAnsi"/>
                <w:w w:val="102"/>
              </w:rPr>
              <w:t>6</w:t>
            </w:r>
          </w:p>
        </w:tc>
        <w:tc>
          <w:tcPr>
            <w:tcW w:w="2160" w:type="dxa"/>
            <w:tcBorders>
              <w:top w:val="single" w:sz="4" w:space="0" w:color="auto"/>
              <w:left w:val="single" w:sz="4" w:space="0" w:color="auto"/>
              <w:bottom w:val="single" w:sz="4" w:space="0" w:color="auto"/>
              <w:right w:val="single" w:sz="4" w:space="0" w:color="auto"/>
            </w:tcBorders>
          </w:tcPr>
          <w:p w:rsidR="0026351D" w:rsidRPr="0026351D" w:rsidRDefault="0026351D" w:rsidP="0026351D">
            <w:pPr>
              <w:pStyle w:val="TableParagraph"/>
              <w:spacing w:before="15"/>
              <w:ind w:left="144"/>
              <w:rPr>
                <w:rFonts w:asciiTheme="minorHAnsi" w:hAnsiTheme="minorHAnsi" w:cstheme="minorHAnsi"/>
              </w:rPr>
            </w:pPr>
            <w:r w:rsidRPr="0026351D">
              <w:rPr>
                <w:rFonts w:asciiTheme="minorHAnsi" w:hAnsiTheme="minorHAnsi" w:cstheme="minorHAnsi"/>
                <w:w w:val="105"/>
              </w:rPr>
              <w:t>19, 20, 21, 22</w:t>
            </w:r>
          </w:p>
        </w:tc>
        <w:tc>
          <w:tcPr>
            <w:tcW w:w="1080" w:type="dxa"/>
            <w:vMerge w:val="restart"/>
            <w:tcBorders>
              <w:top w:val="single" w:sz="4" w:space="0" w:color="auto"/>
              <w:left w:val="single" w:sz="4" w:space="0" w:color="auto"/>
              <w:bottom w:val="single" w:sz="4" w:space="0" w:color="auto"/>
              <w:right w:val="single" w:sz="4" w:space="0" w:color="auto"/>
            </w:tcBorders>
          </w:tcPr>
          <w:p w:rsidR="0026351D" w:rsidRPr="0026351D" w:rsidRDefault="0026351D" w:rsidP="0026351D">
            <w:pPr>
              <w:pStyle w:val="TableParagraph"/>
              <w:spacing w:before="19"/>
              <w:ind w:left="144"/>
              <w:rPr>
                <w:rFonts w:asciiTheme="minorHAnsi" w:hAnsiTheme="minorHAnsi" w:cstheme="minorHAnsi"/>
              </w:rPr>
            </w:pPr>
          </w:p>
        </w:tc>
        <w:tc>
          <w:tcPr>
            <w:tcW w:w="3150" w:type="dxa"/>
            <w:vMerge w:val="restart"/>
            <w:tcBorders>
              <w:top w:val="single" w:sz="4" w:space="0" w:color="auto"/>
              <w:left w:val="single" w:sz="4" w:space="0" w:color="auto"/>
              <w:bottom w:val="single" w:sz="4" w:space="0" w:color="auto"/>
              <w:right w:val="single" w:sz="4" w:space="0" w:color="auto"/>
            </w:tcBorders>
          </w:tcPr>
          <w:p w:rsidR="0026351D" w:rsidRPr="0026351D" w:rsidRDefault="0026351D" w:rsidP="009371E7">
            <w:pPr>
              <w:pStyle w:val="TableParagraph"/>
              <w:spacing w:before="19"/>
              <w:ind w:left="504"/>
              <w:rPr>
                <w:rFonts w:asciiTheme="minorHAnsi" w:hAnsiTheme="minorHAnsi" w:cstheme="minorHAnsi"/>
                <w:w w:val="105"/>
              </w:rPr>
            </w:pPr>
          </w:p>
          <w:p w:rsidR="0026351D" w:rsidRPr="0026351D" w:rsidRDefault="0026351D" w:rsidP="009371E7">
            <w:pPr>
              <w:pStyle w:val="TableParagraph"/>
              <w:numPr>
                <w:ilvl w:val="0"/>
                <w:numId w:val="38"/>
              </w:numPr>
              <w:spacing w:before="19"/>
              <w:ind w:left="504"/>
              <w:rPr>
                <w:rFonts w:asciiTheme="minorHAnsi" w:hAnsiTheme="minorHAnsi" w:cstheme="minorHAnsi"/>
                <w:w w:val="105"/>
              </w:rPr>
            </w:pPr>
            <w:r w:rsidRPr="0026351D">
              <w:rPr>
                <w:rFonts w:asciiTheme="minorHAnsi" w:hAnsiTheme="minorHAnsi" w:cstheme="minorHAnsi"/>
                <w:w w:val="105"/>
              </w:rPr>
              <w:t>Intervention will have to be individualized.</w:t>
            </w:r>
          </w:p>
        </w:tc>
      </w:tr>
      <w:tr w:rsidR="0026351D" w:rsidRPr="0026351D" w:rsidTr="00DA0B38">
        <w:trPr>
          <w:trHeight w:hRule="exact" w:val="469"/>
        </w:trPr>
        <w:tc>
          <w:tcPr>
            <w:tcW w:w="2510" w:type="dxa"/>
            <w:vMerge/>
            <w:tcBorders>
              <w:top w:val="single" w:sz="4" w:space="0" w:color="auto"/>
              <w:left w:val="single" w:sz="4" w:space="0" w:color="auto"/>
              <w:bottom w:val="single" w:sz="4" w:space="0" w:color="auto"/>
              <w:right w:val="single" w:sz="4" w:space="0" w:color="auto"/>
            </w:tcBorders>
          </w:tcPr>
          <w:p w:rsidR="0026351D" w:rsidRPr="0026351D" w:rsidRDefault="0026351D" w:rsidP="0026351D">
            <w:pPr>
              <w:rPr>
                <w:rFonts w:asciiTheme="minorHAnsi" w:hAnsiTheme="minorHAnsi" w:cstheme="minorHAnsi"/>
              </w:rPr>
            </w:pPr>
          </w:p>
        </w:tc>
        <w:tc>
          <w:tcPr>
            <w:tcW w:w="1090" w:type="dxa"/>
            <w:tcBorders>
              <w:top w:val="single" w:sz="4" w:space="0" w:color="auto"/>
              <w:left w:val="single" w:sz="4" w:space="0" w:color="auto"/>
              <w:bottom w:val="single" w:sz="8" w:space="0" w:color="000000"/>
              <w:right w:val="single" w:sz="8" w:space="0" w:color="000000"/>
            </w:tcBorders>
          </w:tcPr>
          <w:p w:rsidR="0026351D" w:rsidRPr="0026351D" w:rsidRDefault="0026351D" w:rsidP="0026351D">
            <w:pPr>
              <w:pStyle w:val="TableParagraph"/>
              <w:spacing w:before="10"/>
              <w:ind w:left="0"/>
              <w:jc w:val="center"/>
              <w:rPr>
                <w:rFonts w:asciiTheme="minorHAnsi" w:hAnsiTheme="minorHAnsi" w:cstheme="minorHAnsi"/>
              </w:rPr>
            </w:pPr>
            <w:r w:rsidRPr="0026351D">
              <w:rPr>
                <w:rFonts w:asciiTheme="minorHAnsi" w:hAnsiTheme="minorHAnsi" w:cstheme="minorHAnsi"/>
                <w:w w:val="105"/>
              </w:rPr>
              <w:t>12</w:t>
            </w:r>
          </w:p>
        </w:tc>
        <w:tc>
          <w:tcPr>
            <w:tcW w:w="2160" w:type="dxa"/>
            <w:tcBorders>
              <w:top w:val="single" w:sz="4" w:space="0" w:color="auto"/>
              <w:left w:val="single" w:sz="8" w:space="0" w:color="000000"/>
              <w:bottom w:val="single" w:sz="8" w:space="0" w:color="000000"/>
              <w:right w:val="single" w:sz="4" w:space="0" w:color="auto"/>
            </w:tcBorders>
          </w:tcPr>
          <w:p w:rsidR="0026351D" w:rsidRPr="0026351D" w:rsidRDefault="0026351D" w:rsidP="0026351D">
            <w:pPr>
              <w:pStyle w:val="TableParagraph"/>
              <w:spacing w:before="10"/>
              <w:ind w:left="97"/>
              <w:rPr>
                <w:rFonts w:asciiTheme="minorHAnsi" w:hAnsiTheme="minorHAnsi" w:cstheme="minorHAnsi"/>
              </w:rPr>
            </w:pPr>
            <w:r w:rsidRPr="0026351D">
              <w:rPr>
                <w:rFonts w:asciiTheme="minorHAnsi" w:hAnsiTheme="minorHAnsi" w:cstheme="minorHAnsi"/>
                <w:w w:val="105"/>
              </w:rPr>
              <w:t>22, 23, 24, 25</w:t>
            </w:r>
          </w:p>
        </w:tc>
        <w:tc>
          <w:tcPr>
            <w:tcW w:w="1080" w:type="dxa"/>
            <w:vMerge/>
            <w:tcBorders>
              <w:top w:val="single" w:sz="4" w:space="0" w:color="auto"/>
              <w:left w:val="single" w:sz="4" w:space="0" w:color="auto"/>
              <w:bottom w:val="single" w:sz="4" w:space="0" w:color="auto"/>
              <w:right w:val="single" w:sz="4" w:space="0" w:color="auto"/>
            </w:tcBorders>
          </w:tcPr>
          <w:p w:rsidR="0026351D" w:rsidRPr="0026351D" w:rsidRDefault="0026351D" w:rsidP="0026351D">
            <w:pPr>
              <w:rPr>
                <w:rFonts w:asciiTheme="minorHAnsi" w:hAnsiTheme="minorHAnsi" w:cstheme="minorHAnsi"/>
              </w:rPr>
            </w:pPr>
          </w:p>
        </w:tc>
        <w:tc>
          <w:tcPr>
            <w:tcW w:w="3150" w:type="dxa"/>
            <w:vMerge/>
            <w:tcBorders>
              <w:top w:val="single" w:sz="4" w:space="0" w:color="auto"/>
              <w:left w:val="single" w:sz="4" w:space="0" w:color="auto"/>
              <w:right w:val="single" w:sz="4" w:space="0" w:color="auto"/>
            </w:tcBorders>
          </w:tcPr>
          <w:p w:rsidR="0026351D" w:rsidRPr="0026351D" w:rsidRDefault="0026351D" w:rsidP="0026351D">
            <w:pPr>
              <w:rPr>
                <w:rFonts w:asciiTheme="minorHAnsi" w:hAnsiTheme="minorHAnsi" w:cstheme="minorHAnsi"/>
              </w:rPr>
            </w:pPr>
          </w:p>
        </w:tc>
      </w:tr>
      <w:tr w:rsidR="0026351D" w:rsidRPr="0026351D" w:rsidTr="00DA0B38">
        <w:trPr>
          <w:trHeight w:hRule="exact" w:val="451"/>
        </w:trPr>
        <w:tc>
          <w:tcPr>
            <w:tcW w:w="2510" w:type="dxa"/>
            <w:vMerge/>
            <w:tcBorders>
              <w:top w:val="single" w:sz="4" w:space="0" w:color="auto"/>
              <w:left w:val="single" w:sz="4" w:space="0" w:color="auto"/>
              <w:bottom w:val="single" w:sz="4" w:space="0" w:color="auto"/>
              <w:right w:val="single" w:sz="4" w:space="0" w:color="auto"/>
            </w:tcBorders>
          </w:tcPr>
          <w:p w:rsidR="0026351D" w:rsidRPr="0026351D" w:rsidRDefault="0026351D" w:rsidP="0026351D">
            <w:pPr>
              <w:rPr>
                <w:rFonts w:asciiTheme="minorHAnsi" w:hAnsiTheme="minorHAnsi" w:cstheme="minorHAnsi"/>
              </w:rPr>
            </w:pPr>
          </w:p>
        </w:tc>
        <w:tc>
          <w:tcPr>
            <w:tcW w:w="1090" w:type="dxa"/>
            <w:tcBorders>
              <w:top w:val="single" w:sz="8" w:space="0" w:color="000000"/>
              <w:left w:val="single" w:sz="4" w:space="0" w:color="auto"/>
              <w:bottom w:val="single" w:sz="8" w:space="0" w:color="000000"/>
              <w:right w:val="single" w:sz="8" w:space="0" w:color="000000"/>
            </w:tcBorders>
          </w:tcPr>
          <w:p w:rsidR="0026351D" w:rsidRPr="0026351D" w:rsidRDefault="0026351D" w:rsidP="0026351D">
            <w:pPr>
              <w:pStyle w:val="TableParagraph"/>
              <w:spacing w:before="10"/>
              <w:ind w:left="0"/>
              <w:jc w:val="center"/>
              <w:rPr>
                <w:rFonts w:asciiTheme="minorHAnsi" w:hAnsiTheme="minorHAnsi" w:cstheme="minorHAnsi"/>
              </w:rPr>
            </w:pPr>
            <w:r w:rsidRPr="0026351D">
              <w:rPr>
                <w:rFonts w:asciiTheme="minorHAnsi" w:hAnsiTheme="minorHAnsi" w:cstheme="minorHAnsi"/>
                <w:w w:val="105"/>
              </w:rPr>
              <w:t>18</w:t>
            </w:r>
          </w:p>
        </w:tc>
        <w:tc>
          <w:tcPr>
            <w:tcW w:w="2160" w:type="dxa"/>
            <w:tcBorders>
              <w:top w:val="single" w:sz="8" w:space="0" w:color="000000"/>
              <w:left w:val="single" w:sz="8" w:space="0" w:color="000000"/>
              <w:bottom w:val="single" w:sz="8" w:space="0" w:color="000000"/>
              <w:right w:val="single" w:sz="4" w:space="0" w:color="auto"/>
            </w:tcBorders>
          </w:tcPr>
          <w:p w:rsidR="0026351D" w:rsidRPr="0026351D" w:rsidRDefault="0026351D" w:rsidP="0026351D">
            <w:pPr>
              <w:pStyle w:val="TableParagraph"/>
              <w:spacing w:before="10"/>
              <w:ind w:left="97"/>
              <w:rPr>
                <w:rFonts w:asciiTheme="minorHAnsi" w:hAnsiTheme="minorHAnsi" w:cstheme="minorHAnsi"/>
              </w:rPr>
            </w:pPr>
            <w:r w:rsidRPr="0026351D">
              <w:rPr>
                <w:rFonts w:asciiTheme="minorHAnsi" w:hAnsiTheme="minorHAnsi" w:cstheme="minorHAnsi"/>
                <w:w w:val="105"/>
              </w:rPr>
              <w:t>26, 27, 28, 29</w:t>
            </w:r>
          </w:p>
        </w:tc>
        <w:tc>
          <w:tcPr>
            <w:tcW w:w="1080" w:type="dxa"/>
            <w:vMerge/>
            <w:tcBorders>
              <w:top w:val="single" w:sz="4" w:space="0" w:color="auto"/>
              <w:left w:val="single" w:sz="4" w:space="0" w:color="auto"/>
              <w:bottom w:val="single" w:sz="4" w:space="0" w:color="auto"/>
              <w:right w:val="single" w:sz="4" w:space="0" w:color="auto"/>
            </w:tcBorders>
          </w:tcPr>
          <w:p w:rsidR="0026351D" w:rsidRPr="0026351D" w:rsidRDefault="0026351D" w:rsidP="0026351D">
            <w:pPr>
              <w:rPr>
                <w:rFonts w:asciiTheme="minorHAnsi" w:hAnsiTheme="minorHAnsi" w:cstheme="minorHAnsi"/>
              </w:rPr>
            </w:pPr>
          </w:p>
        </w:tc>
        <w:tc>
          <w:tcPr>
            <w:tcW w:w="3150" w:type="dxa"/>
            <w:vMerge/>
            <w:tcBorders>
              <w:left w:val="single" w:sz="4" w:space="0" w:color="auto"/>
              <w:right w:val="single" w:sz="4" w:space="0" w:color="auto"/>
            </w:tcBorders>
          </w:tcPr>
          <w:p w:rsidR="0026351D" w:rsidRPr="0026351D" w:rsidRDefault="0026351D" w:rsidP="0026351D">
            <w:pPr>
              <w:rPr>
                <w:rFonts w:asciiTheme="minorHAnsi" w:hAnsiTheme="minorHAnsi" w:cstheme="minorHAnsi"/>
              </w:rPr>
            </w:pPr>
          </w:p>
        </w:tc>
      </w:tr>
      <w:tr w:rsidR="0026351D" w:rsidRPr="0026351D" w:rsidTr="00DA0B38">
        <w:trPr>
          <w:trHeight w:hRule="exact" w:val="361"/>
        </w:trPr>
        <w:tc>
          <w:tcPr>
            <w:tcW w:w="2510" w:type="dxa"/>
            <w:vMerge/>
            <w:tcBorders>
              <w:top w:val="single" w:sz="4" w:space="0" w:color="auto"/>
              <w:left w:val="single" w:sz="4" w:space="0" w:color="auto"/>
              <w:bottom w:val="single" w:sz="4" w:space="0" w:color="auto"/>
              <w:right w:val="single" w:sz="4" w:space="0" w:color="auto"/>
            </w:tcBorders>
          </w:tcPr>
          <w:p w:rsidR="0026351D" w:rsidRPr="0026351D" w:rsidRDefault="0026351D" w:rsidP="0026351D">
            <w:pPr>
              <w:rPr>
                <w:rFonts w:asciiTheme="minorHAnsi" w:hAnsiTheme="minorHAnsi" w:cstheme="minorHAnsi"/>
              </w:rPr>
            </w:pPr>
          </w:p>
        </w:tc>
        <w:tc>
          <w:tcPr>
            <w:tcW w:w="1090" w:type="dxa"/>
            <w:tcBorders>
              <w:top w:val="single" w:sz="8" w:space="0" w:color="000000"/>
              <w:left w:val="single" w:sz="4" w:space="0" w:color="auto"/>
              <w:bottom w:val="single" w:sz="4" w:space="0" w:color="auto"/>
              <w:right w:val="single" w:sz="8" w:space="0" w:color="000000"/>
            </w:tcBorders>
          </w:tcPr>
          <w:p w:rsidR="0026351D" w:rsidRPr="0026351D" w:rsidRDefault="0026351D" w:rsidP="0026351D">
            <w:pPr>
              <w:pStyle w:val="TableParagraph"/>
              <w:spacing w:before="10"/>
              <w:ind w:left="0"/>
              <w:jc w:val="center"/>
              <w:rPr>
                <w:rFonts w:asciiTheme="minorHAnsi" w:hAnsiTheme="minorHAnsi" w:cstheme="minorHAnsi"/>
              </w:rPr>
            </w:pPr>
            <w:r w:rsidRPr="0026351D">
              <w:rPr>
                <w:rFonts w:asciiTheme="minorHAnsi" w:hAnsiTheme="minorHAnsi" w:cstheme="minorHAnsi"/>
                <w:w w:val="105"/>
              </w:rPr>
              <w:t>24</w:t>
            </w:r>
          </w:p>
        </w:tc>
        <w:tc>
          <w:tcPr>
            <w:tcW w:w="2160" w:type="dxa"/>
            <w:tcBorders>
              <w:top w:val="single" w:sz="8" w:space="0" w:color="000000"/>
              <w:left w:val="single" w:sz="8" w:space="0" w:color="000000"/>
              <w:bottom w:val="single" w:sz="4" w:space="0" w:color="auto"/>
              <w:right w:val="single" w:sz="4" w:space="0" w:color="auto"/>
            </w:tcBorders>
          </w:tcPr>
          <w:p w:rsidR="0026351D" w:rsidRPr="0026351D" w:rsidRDefault="0026351D" w:rsidP="0026351D">
            <w:pPr>
              <w:pStyle w:val="TableParagraph"/>
              <w:spacing w:before="10"/>
              <w:ind w:left="97"/>
              <w:rPr>
                <w:rFonts w:asciiTheme="minorHAnsi" w:hAnsiTheme="minorHAnsi" w:cstheme="minorHAnsi"/>
              </w:rPr>
            </w:pPr>
            <w:r w:rsidRPr="0026351D">
              <w:rPr>
                <w:rFonts w:asciiTheme="minorHAnsi" w:hAnsiTheme="minorHAnsi" w:cstheme="minorHAnsi"/>
                <w:w w:val="105"/>
              </w:rPr>
              <w:t>26, 27, 28, 29</w:t>
            </w:r>
          </w:p>
        </w:tc>
        <w:tc>
          <w:tcPr>
            <w:tcW w:w="1080" w:type="dxa"/>
            <w:vMerge/>
            <w:tcBorders>
              <w:top w:val="single" w:sz="4" w:space="0" w:color="auto"/>
              <w:left w:val="single" w:sz="4" w:space="0" w:color="auto"/>
              <w:bottom w:val="single" w:sz="4" w:space="0" w:color="auto"/>
              <w:right w:val="single" w:sz="4" w:space="0" w:color="auto"/>
            </w:tcBorders>
          </w:tcPr>
          <w:p w:rsidR="0026351D" w:rsidRPr="0026351D" w:rsidRDefault="0026351D" w:rsidP="0026351D">
            <w:pPr>
              <w:rPr>
                <w:rFonts w:asciiTheme="minorHAnsi" w:hAnsiTheme="minorHAnsi" w:cstheme="minorHAnsi"/>
              </w:rPr>
            </w:pPr>
          </w:p>
        </w:tc>
        <w:tc>
          <w:tcPr>
            <w:tcW w:w="3150" w:type="dxa"/>
            <w:vMerge/>
            <w:tcBorders>
              <w:left w:val="single" w:sz="4" w:space="0" w:color="auto"/>
              <w:bottom w:val="single" w:sz="4" w:space="0" w:color="auto"/>
              <w:right w:val="single" w:sz="4" w:space="0" w:color="auto"/>
            </w:tcBorders>
          </w:tcPr>
          <w:p w:rsidR="0026351D" w:rsidRPr="0026351D" w:rsidRDefault="0026351D" w:rsidP="0026351D">
            <w:pPr>
              <w:rPr>
                <w:rFonts w:asciiTheme="minorHAnsi" w:hAnsiTheme="minorHAnsi" w:cstheme="minorHAnsi"/>
              </w:rPr>
            </w:pPr>
          </w:p>
        </w:tc>
      </w:tr>
      <w:bookmarkEnd w:id="2"/>
    </w:tbl>
    <w:p w:rsidR="00226AC8" w:rsidRPr="0026351D" w:rsidRDefault="00226AC8">
      <w:pPr>
        <w:pStyle w:val="BodyText"/>
        <w:rPr>
          <w:rFonts w:asciiTheme="minorHAnsi" w:hAnsiTheme="minorHAnsi" w:cstheme="minorHAnsi"/>
          <w:b/>
          <w:sz w:val="22"/>
          <w:szCs w:val="22"/>
        </w:rPr>
      </w:pPr>
    </w:p>
    <w:p w:rsidR="00107CE0" w:rsidRDefault="00107CE0">
      <w:pPr>
        <w:pStyle w:val="BodyText"/>
        <w:spacing w:before="4"/>
        <w:rPr>
          <w:rFonts w:asciiTheme="minorHAnsi" w:hAnsiTheme="minorHAnsi" w:cstheme="minorHAnsi"/>
          <w:b/>
          <w:sz w:val="22"/>
          <w:szCs w:val="22"/>
        </w:rPr>
      </w:pPr>
    </w:p>
    <w:p w:rsidR="00B0760C" w:rsidRDefault="00107CE0">
      <w:pPr>
        <w:pStyle w:val="BodyText"/>
        <w:spacing w:before="4"/>
        <w:rPr>
          <w:rFonts w:asciiTheme="minorHAnsi" w:hAnsiTheme="minorHAnsi" w:cstheme="minorHAnsi"/>
          <w:b/>
          <w:sz w:val="22"/>
          <w:szCs w:val="22"/>
        </w:rPr>
      </w:pPr>
      <w:r>
        <w:rPr>
          <w:rFonts w:asciiTheme="minorHAnsi" w:hAnsiTheme="minorHAnsi" w:cstheme="minorHAnsi"/>
          <w:b/>
          <w:sz w:val="22"/>
          <w:szCs w:val="22"/>
        </w:rPr>
        <w:t xml:space="preserve">Optional PowerPoint: </w:t>
      </w:r>
    </w:p>
    <w:p w:rsidR="00107CE0" w:rsidRDefault="00B0760C">
      <w:pPr>
        <w:pStyle w:val="BodyText"/>
        <w:spacing w:before="4"/>
        <w:rPr>
          <w:rFonts w:asciiTheme="minorHAnsi" w:hAnsiTheme="minorHAnsi" w:cstheme="minorHAnsi"/>
          <w:sz w:val="22"/>
          <w:szCs w:val="22"/>
        </w:rPr>
      </w:pPr>
      <w:r w:rsidRPr="00B0760C">
        <w:rPr>
          <w:rFonts w:asciiTheme="minorHAnsi" w:hAnsiTheme="minorHAnsi" w:cstheme="minorHAnsi"/>
          <w:sz w:val="22"/>
          <w:szCs w:val="22"/>
        </w:rPr>
        <w:t xml:space="preserve">University of Oregon. </w:t>
      </w:r>
      <w:r w:rsidR="00107CE0" w:rsidRPr="00B0760C">
        <w:rPr>
          <w:rFonts w:asciiTheme="minorHAnsi" w:hAnsiTheme="minorHAnsi" w:cstheme="minorHAnsi"/>
          <w:sz w:val="22"/>
          <w:szCs w:val="22"/>
        </w:rPr>
        <w:t>Ages &amp; Stages Questionnaires: Social-Emotional</w:t>
      </w:r>
      <w:r w:rsidRPr="00B0760C">
        <w:rPr>
          <w:rFonts w:asciiTheme="minorHAnsi" w:hAnsiTheme="minorHAnsi" w:cstheme="minorHAnsi"/>
          <w:sz w:val="22"/>
          <w:szCs w:val="22"/>
        </w:rPr>
        <w:t>;</w:t>
      </w:r>
      <w:r w:rsidR="00107CE0" w:rsidRPr="00B0760C">
        <w:rPr>
          <w:rFonts w:asciiTheme="minorHAnsi" w:hAnsiTheme="minorHAnsi" w:cstheme="minorHAnsi"/>
          <w:sz w:val="22"/>
          <w:szCs w:val="22"/>
        </w:rPr>
        <w:t xml:space="preserve"> A New Tool for Identifying Social-Emotional Difficulties in Young Children </w:t>
      </w:r>
      <w:hyperlink r:id="rId16" w:history="1">
        <w:r w:rsidRPr="0023043E">
          <w:rPr>
            <w:rStyle w:val="Hyperlink"/>
            <w:rFonts w:asciiTheme="minorHAnsi" w:hAnsiTheme="minorHAnsi" w:cstheme="minorHAnsi"/>
            <w:sz w:val="22"/>
            <w:szCs w:val="22"/>
          </w:rPr>
          <w:t>https://static1.squarespace.com/static/519fe4bae4b02061e74e5de7/t/5278332ae4b041c6624ab49c/1383609130150/ASQ-SE+PowerPoint.pdf</w:t>
        </w:r>
      </w:hyperlink>
    </w:p>
    <w:p w:rsidR="00B0760C" w:rsidRPr="00B0760C" w:rsidRDefault="00B0760C">
      <w:pPr>
        <w:pStyle w:val="BodyText"/>
        <w:spacing w:before="4"/>
        <w:rPr>
          <w:rFonts w:asciiTheme="minorHAnsi" w:hAnsiTheme="minorHAnsi" w:cstheme="minorHAnsi"/>
          <w:sz w:val="22"/>
          <w:szCs w:val="22"/>
        </w:rPr>
      </w:pPr>
    </w:p>
    <w:p w:rsidR="00107CE0" w:rsidRDefault="00107CE0">
      <w:pPr>
        <w:pStyle w:val="BodyText"/>
        <w:spacing w:before="4"/>
        <w:rPr>
          <w:rFonts w:asciiTheme="minorHAnsi" w:hAnsiTheme="minorHAnsi" w:cstheme="minorHAnsi"/>
          <w:b/>
          <w:sz w:val="22"/>
          <w:szCs w:val="22"/>
        </w:rPr>
      </w:pPr>
    </w:p>
    <w:p w:rsidR="006079CF" w:rsidRDefault="006079CF">
      <w:pPr>
        <w:rPr>
          <w:rFonts w:asciiTheme="minorHAnsi" w:hAnsiTheme="minorHAnsi" w:cstheme="minorHAnsi"/>
          <w:b/>
        </w:rPr>
      </w:pPr>
      <w:r>
        <w:rPr>
          <w:rFonts w:asciiTheme="minorHAnsi" w:hAnsiTheme="minorHAnsi" w:cstheme="minorHAnsi"/>
          <w:b/>
        </w:rPr>
        <w:br w:type="page"/>
      </w:r>
    </w:p>
    <w:p w:rsidR="00240EE5" w:rsidRPr="001C03EE" w:rsidRDefault="001C03EE" w:rsidP="00240EE5">
      <w:pPr>
        <w:pStyle w:val="BodyText"/>
        <w:spacing w:before="4"/>
        <w:rPr>
          <w:rFonts w:asciiTheme="minorHAnsi" w:hAnsiTheme="minorHAnsi" w:cstheme="minorHAnsi"/>
          <w:b/>
          <w:sz w:val="22"/>
          <w:szCs w:val="22"/>
        </w:rPr>
      </w:pPr>
      <w:r w:rsidRPr="001C03EE">
        <w:rPr>
          <w:rFonts w:asciiTheme="minorHAnsi" w:hAnsiTheme="minorHAnsi" w:cstheme="minorHAnsi"/>
          <w:b/>
          <w:sz w:val="22"/>
          <w:szCs w:val="22"/>
        </w:rPr>
        <w:lastRenderedPageBreak/>
        <w:t>References</w:t>
      </w:r>
    </w:p>
    <w:p w:rsidR="001C03EE" w:rsidRDefault="001C03EE" w:rsidP="005F1985">
      <w:pPr>
        <w:pStyle w:val="BodyText"/>
        <w:rPr>
          <w:rFonts w:asciiTheme="minorHAnsi" w:hAnsiTheme="minorHAnsi" w:cstheme="minorHAnsi"/>
          <w:sz w:val="22"/>
          <w:szCs w:val="22"/>
        </w:rPr>
      </w:pPr>
    </w:p>
    <w:p w:rsidR="008032CF" w:rsidRDefault="008032CF" w:rsidP="005F1985">
      <w:pPr>
        <w:pStyle w:val="BodyText"/>
        <w:rPr>
          <w:rFonts w:asciiTheme="minorHAnsi" w:hAnsiTheme="minorHAnsi" w:cstheme="minorHAnsi"/>
          <w:sz w:val="22"/>
          <w:szCs w:val="22"/>
        </w:rPr>
      </w:pPr>
      <w:r w:rsidRPr="00240EE5">
        <w:rPr>
          <w:rFonts w:asciiTheme="minorHAnsi" w:hAnsiTheme="minorHAnsi" w:cstheme="minorHAnsi"/>
          <w:sz w:val="22"/>
          <w:szCs w:val="22"/>
        </w:rPr>
        <w:t>American Academy of Pediatrics, Committee on Children with Disabilities. Developmental surveillance and screening of infants and young children (RE0062). Pediatrics. 2001;108</w:t>
      </w:r>
      <w:r w:rsidR="005F1985">
        <w:rPr>
          <w:rFonts w:asciiTheme="minorHAnsi" w:hAnsiTheme="minorHAnsi" w:cstheme="minorHAnsi"/>
          <w:sz w:val="22"/>
          <w:szCs w:val="22"/>
        </w:rPr>
        <w:t>(1)</w:t>
      </w:r>
      <w:r w:rsidRPr="00240EE5">
        <w:rPr>
          <w:rFonts w:asciiTheme="minorHAnsi" w:hAnsiTheme="minorHAnsi" w:cstheme="minorHAnsi"/>
          <w:sz w:val="22"/>
          <w:szCs w:val="22"/>
        </w:rPr>
        <w:t>:192-196.</w:t>
      </w:r>
    </w:p>
    <w:p w:rsidR="005F1985" w:rsidRDefault="0019124B" w:rsidP="005F1985">
      <w:pPr>
        <w:pStyle w:val="BodyText"/>
        <w:rPr>
          <w:rFonts w:asciiTheme="minorHAnsi" w:hAnsiTheme="minorHAnsi" w:cstheme="minorHAnsi"/>
          <w:sz w:val="22"/>
          <w:szCs w:val="22"/>
        </w:rPr>
      </w:pPr>
      <w:hyperlink r:id="rId17" w:history="1">
        <w:r w:rsidR="005F1985" w:rsidRPr="0023043E">
          <w:rPr>
            <w:rStyle w:val="Hyperlink"/>
            <w:rFonts w:asciiTheme="minorHAnsi" w:hAnsiTheme="minorHAnsi" w:cstheme="minorHAnsi"/>
            <w:sz w:val="22"/>
            <w:szCs w:val="22"/>
          </w:rPr>
          <w:t>www.uaimh.org/images/AAP%20Policy%20Statement.doc</w:t>
        </w:r>
      </w:hyperlink>
    </w:p>
    <w:p w:rsidR="005F1985" w:rsidRPr="00240EE5" w:rsidRDefault="005F1985" w:rsidP="005F1985">
      <w:pPr>
        <w:pStyle w:val="BodyText"/>
        <w:rPr>
          <w:rFonts w:asciiTheme="minorHAnsi" w:hAnsiTheme="minorHAnsi" w:cstheme="minorHAnsi"/>
          <w:sz w:val="22"/>
          <w:szCs w:val="22"/>
        </w:rPr>
      </w:pPr>
    </w:p>
    <w:p w:rsidR="006079CF" w:rsidRDefault="006079CF" w:rsidP="006079CF">
      <w:pPr>
        <w:pStyle w:val="BodyText"/>
        <w:rPr>
          <w:rFonts w:asciiTheme="minorHAnsi" w:hAnsiTheme="minorHAnsi" w:cstheme="minorHAnsi"/>
          <w:sz w:val="22"/>
          <w:szCs w:val="22"/>
        </w:rPr>
      </w:pPr>
      <w:r>
        <w:rPr>
          <w:rFonts w:asciiTheme="minorHAnsi" w:hAnsiTheme="minorHAnsi" w:cstheme="minorHAnsi"/>
          <w:sz w:val="22"/>
          <w:szCs w:val="22"/>
        </w:rPr>
        <w:t xml:space="preserve">Bian X, Yao G, Squires J, Hoselton R, Chen C, Murphy, K, Wei M, Fang B. </w:t>
      </w:r>
      <w:r w:rsidRPr="00AA5B7D">
        <w:rPr>
          <w:rFonts w:asciiTheme="minorHAnsi" w:hAnsiTheme="minorHAnsi" w:cstheme="minorHAnsi"/>
          <w:sz w:val="22"/>
          <w:szCs w:val="22"/>
        </w:rPr>
        <w:t>Translation and use of parent-completed developmental screening test in Shanghai. Journal of Early Childhood Research</w:t>
      </w:r>
      <w:r>
        <w:rPr>
          <w:rFonts w:asciiTheme="minorHAnsi" w:hAnsiTheme="minorHAnsi" w:cstheme="minorHAnsi"/>
          <w:sz w:val="22"/>
          <w:szCs w:val="22"/>
        </w:rPr>
        <w:t>. 2012;</w:t>
      </w:r>
      <w:r w:rsidRPr="00AA5B7D">
        <w:rPr>
          <w:rFonts w:asciiTheme="minorHAnsi" w:hAnsiTheme="minorHAnsi" w:cstheme="minorHAnsi"/>
          <w:sz w:val="22"/>
          <w:szCs w:val="22"/>
        </w:rPr>
        <w:t>10</w:t>
      </w:r>
      <w:r>
        <w:rPr>
          <w:rFonts w:asciiTheme="minorHAnsi" w:hAnsiTheme="minorHAnsi" w:cstheme="minorHAnsi"/>
          <w:sz w:val="22"/>
          <w:szCs w:val="22"/>
        </w:rPr>
        <w:t>(2):</w:t>
      </w:r>
      <w:r w:rsidRPr="00AA5B7D">
        <w:rPr>
          <w:rFonts w:asciiTheme="minorHAnsi" w:hAnsiTheme="minorHAnsi" w:cstheme="minorHAnsi"/>
          <w:sz w:val="22"/>
          <w:szCs w:val="22"/>
        </w:rPr>
        <w:t xml:space="preserve">162–175. </w:t>
      </w:r>
    </w:p>
    <w:p w:rsidR="006079CF" w:rsidRDefault="006079CF" w:rsidP="005F1985">
      <w:pPr>
        <w:pStyle w:val="BodyText"/>
        <w:rPr>
          <w:rFonts w:asciiTheme="minorHAnsi" w:hAnsiTheme="minorHAnsi" w:cstheme="minorHAnsi"/>
          <w:sz w:val="22"/>
          <w:szCs w:val="22"/>
        </w:rPr>
      </w:pPr>
    </w:p>
    <w:p w:rsidR="006079CF" w:rsidRDefault="006079CF" w:rsidP="006079CF">
      <w:pPr>
        <w:pStyle w:val="BodyText"/>
        <w:rPr>
          <w:rFonts w:asciiTheme="minorHAnsi" w:hAnsiTheme="minorHAnsi" w:cstheme="minorHAnsi"/>
          <w:sz w:val="22"/>
          <w:szCs w:val="22"/>
        </w:rPr>
      </w:pPr>
      <w:r w:rsidRPr="006079CF">
        <w:rPr>
          <w:rFonts w:asciiTheme="minorHAnsi" w:hAnsiTheme="minorHAnsi" w:cstheme="minorHAnsi"/>
          <w:sz w:val="22"/>
          <w:szCs w:val="22"/>
        </w:rPr>
        <w:t>Campos JAS, Squires J, Ponte J. Universal developmental screening: preliminary studies in Galicia, Spain. Early Child Development and Care.  2011;181(4):475-485.</w:t>
      </w:r>
    </w:p>
    <w:p w:rsidR="006079CF" w:rsidRDefault="006079CF" w:rsidP="006079CF">
      <w:pPr>
        <w:pStyle w:val="BodyText"/>
        <w:rPr>
          <w:rFonts w:asciiTheme="minorHAnsi" w:hAnsiTheme="minorHAnsi" w:cstheme="minorHAnsi"/>
          <w:sz w:val="22"/>
          <w:szCs w:val="22"/>
        </w:rPr>
      </w:pPr>
    </w:p>
    <w:p w:rsidR="006079CF" w:rsidRPr="00537DFC" w:rsidRDefault="006079CF" w:rsidP="006079CF">
      <w:pPr>
        <w:pStyle w:val="BodyText"/>
        <w:rPr>
          <w:rFonts w:asciiTheme="minorHAnsi" w:hAnsiTheme="minorHAnsi" w:cstheme="minorHAnsi"/>
          <w:sz w:val="22"/>
          <w:szCs w:val="22"/>
        </w:rPr>
      </w:pPr>
      <w:r>
        <w:rPr>
          <w:rFonts w:asciiTheme="minorHAnsi" w:hAnsiTheme="minorHAnsi" w:cstheme="minorHAnsi"/>
          <w:sz w:val="22"/>
          <w:szCs w:val="22"/>
        </w:rPr>
        <w:t>Charafeddine L</w:t>
      </w:r>
      <w:r w:rsidRPr="00090DF5">
        <w:rPr>
          <w:rFonts w:asciiTheme="minorHAnsi" w:hAnsiTheme="minorHAnsi" w:cstheme="minorHAnsi"/>
          <w:sz w:val="22"/>
          <w:szCs w:val="22"/>
        </w:rPr>
        <w:t>, Sinno D, Ammous F, Yassin W, Al-Shaar L, Mikati MA.</w:t>
      </w:r>
      <w:r>
        <w:rPr>
          <w:rFonts w:asciiTheme="minorHAnsi" w:hAnsiTheme="minorHAnsi" w:cstheme="minorHAnsi"/>
          <w:sz w:val="22"/>
          <w:szCs w:val="22"/>
        </w:rPr>
        <w:t xml:space="preserve"> </w:t>
      </w:r>
      <w:r w:rsidRPr="00537DFC">
        <w:rPr>
          <w:rFonts w:asciiTheme="minorHAnsi" w:hAnsiTheme="minorHAnsi" w:cstheme="minorHAnsi"/>
          <w:sz w:val="22"/>
          <w:szCs w:val="22"/>
        </w:rPr>
        <w:t>Ages and stages questionnaires: adaptation to an Arabic speaking popul</w:t>
      </w:r>
      <w:r>
        <w:rPr>
          <w:rFonts w:asciiTheme="minorHAnsi" w:hAnsiTheme="minorHAnsi" w:cstheme="minorHAnsi"/>
          <w:sz w:val="22"/>
          <w:szCs w:val="22"/>
        </w:rPr>
        <w:t>ation and cultural sensitivity.</w:t>
      </w:r>
      <w:r w:rsidRPr="00090DF5">
        <w:t xml:space="preserve"> </w:t>
      </w:r>
      <w:r>
        <w:rPr>
          <w:rFonts w:asciiTheme="minorHAnsi" w:hAnsiTheme="minorHAnsi" w:cstheme="minorHAnsi"/>
          <w:sz w:val="22"/>
          <w:szCs w:val="22"/>
        </w:rPr>
        <w:t>Eur J Paediatr Neurol. 2013</w:t>
      </w:r>
      <w:r w:rsidRPr="00090DF5">
        <w:rPr>
          <w:rFonts w:asciiTheme="minorHAnsi" w:hAnsiTheme="minorHAnsi" w:cstheme="minorHAnsi"/>
          <w:sz w:val="22"/>
          <w:szCs w:val="22"/>
        </w:rPr>
        <w:t>;17(5):471-8.</w:t>
      </w:r>
    </w:p>
    <w:p w:rsidR="006079CF" w:rsidRDefault="006079CF" w:rsidP="006079CF">
      <w:pPr>
        <w:pStyle w:val="BodyText"/>
        <w:rPr>
          <w:rFonts w:asciiTheme="minorHAnsi" w:hAnsiTheme="minorHAnsi" w:cstheme="minorHAnsi"/>
          <w:sz w:val="22"/>
          <w:szCs w:val="22"/>
        </w:rPr>
      </w:pPr>
    </w:p>
    <w:p w:rsidR="006079CF" w:rsidRDefault="006079CF" w:rsidP="006079CF">
      <w:pPr>
        <w:pStyle w:val="BodyText"/>
        <w:rPr>
          <w:rFonts w:asciiTheme="minorHAnsi" w:hAnsiTheme="minorHAnsi" w:cstheme="minorHAnsi"/>
          <w:sz w:val="22"/>
          <w:szCs w:val="22"/>
        </w:rPr>
      </w:pPr>
      <w:r>
        <w:rPr>
          <w:rFonts w:asciiTheme="minorHAnsi" w:hAnsiTheme="minorHAnsi" w:cstheme="minorHAnsi"/>
          <w:sz w:val="22"/>
          <w:szCs w:val="22"/>
        </w:rPr>
        <w:t>D'Aprano</w:t>
      </w:r>
      <w:r w:rsidRPr="00DA1D7F">
        <w:rPr>
          <w:rFonts w:asciiTheme="minorHAnsi" w:hAnsiTheme="minorHAnsi" w:cstheme="minorHAnsi"/>
          <w:sz w:val="22"/>
          <w:szCs w:val="22"/>
        </w:rPr>
        <w:t xml:space="preserve"> A</w:t>
      </w:r>
      <w:r>
        <w:rPr>
          <w:rFonts w:asciiTheme="minorHAnsi" w:hAnsiTheme="minorHAnsi" w:cstheme="minorHAnsi"/>
          <w:sz w:val="22"/>
          <w:szCs w:val="22"/>
        </w:rPr>
        <w:t>, Silburn S, Johnston V</w:t>
      </w:r>
      <w:r w:rsidRPr="00DA1D7F">
        <w:rPr>
          <w:rFonts w:asciiTheme="minorHAnsi" w:hAnsiTheme="minorHAnsi" w:cstheme="minorHAnsi"/>
          <w:sz w:val="22"/>
          <w:szCs w:val="22"/>
        </w:rPr>
        <w:t>, Ro</w:t>
      </w:r>
      <w:r>
        <w:rPr>
          <w:rFonts w:asciiTheme="minorHAnsi" w:hAnsiTheme="minorHAnsi" w:cstheme="minorHAnsi"/>
          <w:sz w:val="22"/>
          <w:szCs w:val="22"/>
        </w:rPr>
        <w:t>binson G, Oberklaid F, Squires J.</w:t>
      </w:r>
      <w:r w:rsidRPr="00DA1D7F">
        <w:rPr>
          <w:rFonts w:asciiTheme="minorHAnsi" w:hAnsiTheme="minorHAnsi" w:cstheme="minorHAnsi"/>
          <w:sz w:val="22"/>
          <w:szCs w:val="22"/>
        </w:rPr>
        <w:t xml:space="preserve"> Adaptation of the Ages and Stages Questionnaire for remote Aboriginal Australia. Qualitative Health Research.</w:t>
      </w:r>
      <w:r>
        <w:rPr>
          <w:rFonts w:asciiTheme="minorHAnsi" w:hAnsiTheme="minorHAnsi" w:cstheme="minorHAnsi"/>
          <w:sz w:val="22"/>
          <w:szCs w:val="22"/>
        </w:rPr>
        <w:t xml:space="preserve"> 2016;26(5):</w:t>
      </w:r>
      <w:r w:rsidRPr="00090DF5">
        <w:rPr>
          <w:rFonts w:asciiTheme="minorHAnsi" w:hAnsiTheme="minorHAnsi" w:cstheme="minorHAnsi"/>
          <w:sz w:val="22"/>
          <w:szCs w:val="22"/>
        </w:rPr>
        <w:t>613-25</w:t>
      </w:r>
      <w:r>
        <w:rPr>
          <w:rFonts w:asciiTheme="minorHAnsi" w:hAnsiTheme="minorHAnsi" w:cstheme="minorHAnsi"/>
          <w:sz w:val="22"/>
          <w:szCs w:val="22"/>
        </w:rPr>
        <w:t>.</w:t>
      </w:r>
    </w:p>
    <w:p w:rsidR="006079CF" w:rsidRDefault="006079CF" w:rsidP="006079CF">
      <w:pPr>
        <w:pStyle w:val="BodyText"/>
        <w:rPr>
          <w:rFonts w:asciiTheme="minorHAnsi" w:hAnsiTheme="minorHAnsi" w:cstheme="minorHAnsi"/>
          <w:sz w:val="22"/>
          <w:szCs w:val="22"/>
        </w:rPr>
      </w:pPr>
    </w:p>
    <w:p w:rsidR="006079CF" w:rsidRDefault="006079CF" w:rsidP="006079CF">
      <w:pPr>
        <w:pStyle w:val="BodyText"/>
        <w:rPr>
          <w:rFonts w:asciiTheme="minorHAnsi" w:hAnsiTheme="minorHAnsi" w:cstheme="minorHAnsi"/>
          <w:sz w:val="22"/>
          <w:szCs w:val="22"/>
        </w:rPr>
      </w:pPr>
      <w:r>
        <w:rPr>
          <w:rFonts w:asciiTheme="minorHAnsi" w:hAnsiTheme="minorHAnsi" w:cstheme="minorHAnsi"/>
          <w:sz w:val="22"/>
          <w:szCs w:val="22"/>
        </w:rPr>
        <w:t xml:space="preserve">Heo KH, </w:t>
      </w:r>
      <w:r w:rsidRPr="00AA5B7D">
        <w:rPr>
          <w:rFonts w:asciiTheme="minorHAnsi" w:hAnsiTheme="minorHAnsi" w:cstheme="minorHAnsi"/>
          <w:sz w:val="22"/>
          <w:szCs w:val="22"/>
        </w:rPr>
        <w:t>Squires, J. (2012) Cultural adaptation of a parent completed social emotional screening instrument for young children: ages and stages questionnaire-social emot</w:t>
      </w:r>
      <w:r>
        <w:rPr>
          <w:rFonts w:asciiTheme="minorHAnsi" w:hAnsiTheme="minorHAnsi" w:cstheme="minorHAnsi"/>
          <w:sz w:val="22"/>
          <w:szCs w:val="22"/>
        </w:rPr>
        <w:t>ional. Early Human Development. 2012;</w:t>
      </w:r>
      <w:r w:rsidRPr="00AA5B7D">
        <w:rPr>
          <w:rFonts w:asciiTheme="minorHAnsi" w:hAnsiTheme="minorHAnsi" w:cstheme="minorHAnsi"/>
          <w:sz w:val="22"/>
          <w:szCs w:val="22"/>
        </w:rPr>
        <w:t>88</w:t>
      </w:r>
      <w:r>
        <w:rPr>
          <w:rFonts w:asciiTheme="minorHAnsi" w:hAnsiTheme="minorHAnsi" w:cstheme="minorHAnsi"/>
          <w:sz w:val="22"/>
          <w:szCs w:val="22"/>
        </w:rPr>
        <w:t>9(3):</w:t>
      </w:r>
      <w:r w:rsidRPr="00AA5B7D">
        <w:rPr>
          <w:rFonts w:asciiTheme="minorHAnsi" w:hAnsiTheme="minorHAnsi" w:cstheme="minorHAnsi"/>
          <w:sz w:val="22"/>
          <w:szCs w:val="22"/>
        </w:rPr>
        <w:t xml:space="preserve">151–158. </w:t>
      </w:r>
    </w:p>
    <w:p w:rsidR="006079CF" w:rsidRDefault="006079CF" w:rsidP="006079CF">
      <w:pPr>
        <w:pStyle w:val="BodyText"/>
        <w:rPr>
          <w:rFonts w:asciiTheme="minorHAnsi" w:hAnsiTheme="minorHAnsi" w:cstheme="minorHAnsi"/>
          <w:sz w:val="22"/>
          <w:szCs w:val="22"/>
        </w:rPr>
      </w:pPr>
    </w:p>
    <w:p w:rsidR="006079CF" w:rsidRPr="00E2627A" w:rsidRDefault="006079CF" w:rsidP="006079CF">
      <w:pPr>
        <w:pStyle w:val="BodyText"/>
        <w:rPr>
          <w:rFonts w:asciiTheme="minorHAnsi" w:hAnsiTheme="minorHAnsi" w:cstheme="minorHAnsi"/>
          <w:sz w:val="22"/>
          <w:szCs w:val="22"/>
        </w:rPr>
      </w:pPr>
      <w:r>
        <w:rPr>
          <w:rFonts w:asciiTheme="minorHAnsi" w:hAnsiTheme="minorHAnsi" w:cstheme="minorHAnsi"/>
          <w:sz w:val="22"/>
          <w:szCs w:val="22"/>
        </w:rPr>
        <w:t xml:space="preserve">Hornman </w:t>
      </w:r>
      <w:r w:rsidRPr="00090DF5">
        <w:rPr>
          <w:rFonts w:asciiTheme="minorHAnsi" w:hAnsiTheme="minorHAnsi" w:cstheme="minorHAnsi"/>
          <w:sz w:val="22"/>
          <w:szCs w:val="22"/>
        </w:rPr>
        <w:t>1, Kerstjens JM, de Winter AF, Bos AF, Reijneveld SA.</w:t>
      </w:r>
      <w:r>
        <w:rPr>
          <w:rFonts w:asciiTheme="minorHAnsi" w:hAnsiTheme="minorHAnsi" w:cstheme="minorHAnsi"/>
          <w:sz w:val="22"/>
          <w:szCs w:val="22"/>
        </w:rPr>
        <w:t xml:space="preserve"> </w:t>
      </w:r>
      <w:r w:rsidRPr="00E2627A">
        <w:rPr>
          <w:rFonts w:asciiTheme="minorHAnsi" w:hAnsiTheme="minorHAnsi" w:cstheme="minorHAnsi"/>
          <w:sz w:val="22"/>
          <w:szCs w:val="22"/>
        </w:rPr>
        <w:t>Validity and internal consistency of the Ages and Stages Questionnaire 60-month version and the effect of three scoring methods.</w:t>
      </w:r>
      <w:r w:rsidRPr="00090DF5">
        <w:t xml:space="preserve"> </w:t>
      </w:r>
      <w:r w:rsidRPr="00090DF5">
        <w:rPr>
          <w:rFonts w:asciiTheme="minorHAnsi" w:hAnsiTheme="minorHAnsi" w:cstheme="minorHAnsi"/>
          <w:sz w:val="22"/>
          <w:szCs w:val="22"/>
        </w:rPr>
        <w:t>Early Hum Dev. 2013</w:t>
      </w:r>
      <w:r>
        <w:rPr>
          <w:rFonts w:asciiTheme="minorHAnsi" w:hAnsiTheme="minorHAnsi" w:cstheme="minorHAnsi"/>
          <w:sz w:val="22"/>
          <w:szCs w:val="22"/>
        </w:rPr>
        <w:t>;</w:t>
      </w:r>
      <w:r w:rsidRPr="00090DF5">
        <w:rPr>
          <w:rFonts w:asciiTheme="minorHAnsi" w:hAnsiTheme="minorHAnsi" w:cstheme="minorHAnsi"/>
          <w:sz w:val="22"/>
          <w:szCs w:val="22"/>
        </w:rPr>
        <w:t xml:space="preserve">89(12):1011-5. </w:t>
      </w:r>
    </w:p>
    <w:p w:rsidR="006079CF" w:rsidRDefault="006079CF" w:rsidP="006079CF">
      <w:pPr>
        <w:pStyle w:val="BodyText"/>
        <w:rPr>
          <w:rFonts w:asciiTheme="minorHAnsi" w:hAnsiTheme="minorHAnsi" w:cstheme="minorHAnsi"/>
          <w:sz w:val="22"/>
          <w:szCs w:val="22"/>
        </w:rPr>
      </w:pPr>
    </w:p>
    <w:p w:rsidR="006079CF" w:rsidRDefault="006079CF" w:rsidP="006079CF">
      <w:pPr>
        <w:pStyle w:val="BodyText"/>
        <w:rPr>
          <w:rFonts w:asciiTheme="minorHAnsi" w:hAnsiTheme="minorHAnsi" w:cstheme="minorHAnsi"/>
          <w:sz w:val="22"/>
          <w:szCs w:val="22"/>
        </w:rPr>
      </w:pPr>
      <w:r>
        <w:rPr>
          <w:rFonts w:asciiTheme="minorHAnsi" w:hAnsiTheme="minorHAnsi" w:cstheme="minorHAnsi"/>
          <w:sz w:val="22"/>
          <w:szCs w:val="22"/>
        </w:rPr>
        <w:t>Filgueiras A, Pires P, Maissonette S, Landeira-Fernandez J.</w:t>
      </w:r>
      <w:r w:rsidRPr="00AA5B7D">
        <w:rPr>
          <w:rFonts w:asciiTheme="minorHAnsi" w:hAnsiTheme="minorHAnsi" w:cstheme="minorHAnsi"/>
          <w:sz w:val="22"/>
          <w:szCs w:val="22"/>
        </w:rPr>
        <w:t xml:space="preserve"> Psychometric properties of the Brazilian-adapted version of the Ages and Stages Questionnaire in public child daycare c</w:t>
      </w:r>
      <w:r>
        <w:rPr>
          <w:rFonts w:asciiTheme="minorHAnsi" w:hAnsiTheme="minorHAnsi" w:cstheme="minorHAnsi"/>
          <w:sz w:val="22"/>
          <w:szCs w:val="22"/>
        </w:rPr>
        <w:t>enters. Early Human Development 2013;</w:t>
      </w:r>
      <w:r w:rsidRPr="00AA5B7D">
        <w:rPr>
          <w:rFonts w:asciiTheme="minorHAnsi" w:hAnsiTheme="minorHAnsi" w:cstheme="minorHAnsi"/>
          <w:sz w:val="22"/>
          <w:szCs w:val="22"/>
        </w:rPr>
        <w:t xml:space="preserve"> 89</w:t>
      </w:r>
      <w:r>
        <w:rPr>
          <w:rFonts w:asciiTheme="minorHAnsi" w:hAnsiTheme="minorHAnsi" w:cstheme="minorHAnsi"/>
          <w:sz w:val="22"/>
          <w:szCs w:val="22"/>
        </w:rPr>
        <w:t>(8):</w:t>
      </w:r>
      <w:r w:rsidRPr="00AA5B7D">
        <w:rPr>
          <w:rFonts w:asciiTheme="minorHAnsi" w:hAnsiTheme="minorHAnsi" w:cstheme="minorHAnsi"/>
          <w:sz w:val="22"/>
          <w:szCs w:val="22"/>
        </w:rPr>
        <w:t xml:space="preserve"> 561–576.</w:t>
      </w:r>
    </w:p>
    <w:p w:rsidR="006079CF" w:rsidRDefault="006079CF" w:rsidP="006079CF">
      <w:pPr>
        <w:pStyle w:val="BodyText"/>
        <w:rPr>
          <w:rFonts w:asciiTheme="minorHAnsi" w:hAnsiTheme="minorHAnsi" w:cstheme="minorHAnsi"/>
          <w:sz w:val="22"/>
          <w:szCs w:val="22"/>
        </w:rPr>
      </w:pPr>
    </w:p>
    <w:p w:rsidR="006079CF" w:rsidRDefault="006079CF" w:rsidP="006079CF">
      <w:pPr>
        <w:pStyle w:val="BodyText"/>
        <w:rPr>
          <w:rFonts w:asciiTheme="minorHAnsi" w:hAnsiTheme="minorHAnsi" w:cstheme="minorHAnsi"/>
          <w:sz w:val="22"/>
          <w:szCs w:val="22"/>
        </w:rPr>
      </w:pPr>
      <w:r>
        <w:rPr>
          <w:rFonts w:asciiTheme="minorHAnsi" w:hAnsiTheme="minorHAnsi" w:cstheme="minorHAnsi"/>
          <w:sz w:val="22"/>
          <w:szCs w:val="22"/>
        </w:rPr>
        <w:t xml:space="preserve">Flamant C, Branger B, </w:t>
      </w:r>
      <w:r w:rsidRPr="00CF7BA9">
        <w:rPr>
          <w:rFonts w:asciiTheme="minorHAnsi" w:hAnsiTheme="minorHAnsi" w:cstheme="minorHAnsi"/>
          <w:sz w:val="22"/>
          <w:szCs w:val="22"/>
        </w:rPr>
        <w:t xml:space="preserve">Tich </w:t>
      </w:r>
      <w:r>
        <w:rPr>
          <w:rFonts w:asciiTheme="minorHAnsi" w:hAnsiTheme="minorHAnsi" w:cstheme="minorHAnsi"/>
          <w:sz w:val="22"/>
          <w:szCs w:val="22"/>
        </w:rPr>
        <w:t>SNT</w:t>
      </w:r>
      <w:r w:rsidRPr="00CF7BA9">
        <w:rPr>
          <w:rFonts w:asciiTheme="minorHAnsi" w:hAnsiTheme="minorHAnsi" w:cstheme="minorHAnsi"/>
          <w:sz w:val="22"/>
          <w:szCs w:val="22"/>
        </w:rPr>
        <w:t>, de la Rochebrochard E, Savagner C, Berlie I, Rozé JC.</w:t>
      </w:r>
      <w:r w:rsidRPr="00575A4D">
        <w:t xml:space="preserve"> </w:t>
      </w:r>
      <w:r w:rsidRPr="00575A4D">
        <w:rPr>
          <w:rFonts w:asciiTheme="minorHAnsi" w:hAnsiTheme="minorHAnsi" w:cstheme="minorHAnsi"/>
          <w:sz w:val="22"/>
          <w:szCs w:val="22"/>
        </w:rPr>
        <w:t>Parent-completed developmental screening in premature children: a valid tool for follow-up programs.</w:t>
      </w:r>
    </w:p>
    <w:p w:rsidR="006079CF" w:rsidRPr="00CF7BA9" w:rsidRDefault="006079CF" w:rsidP="006079CF">
      <w:pPr>
        <w:pStyle w:val="BodyText"/>
        <w:rPr>
          <w:rFonts w:asciiTheme="minorHAnsi" w:hAnsiTheme="minorHAnsi" w:cstheme="minorHAnsi"/>
          <w:sz w:val="22"/>
          <w:szCs w:val="22"/>
        </w:rPr>
      </w:pPr>
      <w:r w:rsidRPr="00CF7BA9">
        <w:rPr>
          <w:rFonts w:asciiTheme="minorHAnsi" w:hAnsiTheme="minorHAnsi" w:cstheme="minorHAnsi"/>
          <w:sz w:val="22"/>
          <w:szCs w:val="22"/>
        </w:rPr>
        <w:t>PLoS One. 2011;6(5):e20004. doi: 10.1371/journal.pone.0020004. Epub 2</w:t>
      </w:r>
      <w:r>
        <w:rPr>
          <w:rFonts w:asciiTheme="minorHAnsi" w:hAnsiTheme="minorHAnsi" w:cstheme="minorHAnsi"/>
          <w:sz w:val="22"/>
          <w:szCs w:val="22"/>
        </w:rPr>
        <w:t>011 May 26.</w:t>
      </w:r>
    </w:p>
    <w:p w:rsidR="006079CF" w:rsidRDefault="0019124B" w:rsidP="006079CF">
      <w:pPr>
        <w:pStyle w:val="BodyText"/>
        <w:rPr>
          <w:rFonts w:asciiTheme="minorHAnsi" w:hAnsiTheme="minorHAnsi" w:cstheme="minorHAnsi"/>
          <w:sz w:val="22"/>
          <w:szCs w:val="22"/>
        </w:rPr>
      </w:pPr>
      <w:hyperlink r:id="rId18" w:history="1">
        <w:r w:rsidR="006079CF" w:rsidRPr="0023043E">
          <w:rPr>
            <w:rStyle w:val="Hyperlink"/>
            <w:rFonts w:asciiTheme="minorHAnsi" w:hAnsiTheme="minorHAnsi" w:cstheme="minorHAnsi"/>
            <w:sz w:val="22"/>
            <w:szCs w:val="22"/>
          </w:rPr>
          <w:t>https://www.ncbi.nlm.nih.gov/pmc/articles/PMC3102669/</w:t>
        </w:r>
      </w:hyperlink>
    </w:p>
    <w:p w:rsidR="006079CF" w:rsidRDefault="006079CF" w:rsidP="005F1985">
      <w:pPr>
        <w:pStyle w:val="BodyText"/>
        <w:rPr>
          <w:rFonts w:asciiTheme="minorHAnsi" w:hAnsiTheme="minorHAnsi" w:cstheme="minorHAnsi"/>
          <w:sz w:val="22"/>
          <w:szCs w:val="22"/>
        </w:rPr>
      </w:pPr>
    </w:p>
    <w:p w:rsidR="008032CF" w:rsidRDefault="008032CF" w:rsidP="005F1985">
      <w:pPr>
        <w:pStyle w:val="BodyText"/>
        <w:rPr>
          <w:rFonts w:asciiTheme="minorHAnsi" w:hAnsiTheme="minorHAnsi" w:cstheme="minorHAnsi"/>
          <w:sz w:val="22"/>
          <w:szCs w:val="22"/>
        </w:rPr>
      </w:pPr>
      <w:r w:rsidRPr="00240EE5">
        <w:rPr>
          <w:rFonts w:asciiTheme="minorHAnsi" w:hAnsiTheme="minorHAnsi" w:cstheme="minorHAnsi"/>
          <w:sz w:val="22"/>
          <w:szCs w:val="22"/>
        </w:rPr>
        <w:t>Glascoe FP. Early detection of developmental and behavioral problems. Pediatr Rev. 2000;21</w:t>
      </w:r>
      <w:r w:rsidR="005F1985">
        <w:rPr>
          <w:rFonts w:asciiTheme="minorHAnsi" w:hAnsiTheme="minorHAnsi" w:cstheme="minorHAnsi"/>
          <w:sz w:val="22"/>
          <w:szCs w:val="22"/>
        </w:rPr>
        <w:t>(8)</w:t>
      </w:r>
      <w:r w:rsidRPr="00240EE5">
        <w:rPr>
          <w:rFonts w:asciiTheme="minorHAnsi" w:hAnsiTheme="minorHAnsi" w:cstheme="minorHAnsi"/>
          <w:sz w:val="22"/>
          <w:szCs w:val="22"/>
        </w:rPr>
        <w:t>:272–280.</w:t>
      </w:r>
    </w:p>
    <w:p w:rsidR="005F1985" w:rsidRPr="00240EE5" w:rsidRDefault="005F1985" w:rsidP="005F1985">
      <w:pPr>
        <w:pStyle w:val="BodyText"/>
        <w:rPr>
          <w:rFonts w:asciiTheme="minorHAnsi" w:hAnsiTheme="minorHAnsi" w:cstheme="minorHAnsi"/>
          <w:sz w:val="22"/>
          <w:szCs w:val="22"/>
        </w:rPr>
      </w:pPr>
    </w:p>
    <w:p w:rsidR="005F1985" w:rsidRDefault="00240EE5" w:rsidP="005F1985">
      <w:pPr>
        <w:pStyle w:val="BodyText"/>
        <w:rPr>
          <w:rFonts w:asciiTheme="minorHAnsi" w:hAnsiTheme="minorHAnsi" w:cstheme="minorHAnsi"/>
          <w:sz w:val="22"/>
          <w:szCs w:val="22"/>
        </w:rPr>
      </w:pPr>
      <w:r>
        <w:rPr>
          <w:rFonts w:asciiTheme="minorHAnsi" w:hAnsiTheme="minorHAnsi" w:cstheme="minorHAnsi"/>
          <w:sz w:val="22"/>
          <w:szCs w:val="22"/>
        </w:rPr>
        <w:t>Glascoe FP, Shapiro H</w:t>
      </w:r>
      <w:r w:rsidR="00C45B6C">
        <w:rPr>
          <w:rFonts w:asciiTheme="minorHAnsi" w:hAnsiTheme="minorHAnsi" w:cstheme="minorHAnsi"/>
          <w:sz w:val="22"/>
          <w:szCs w:val="22"/>
        </w:rPr>
        <w:t>L</w:t>
      </w:r>
      <w:r w:rsidR="008032CF" w:rsidRPr="00240EE5">
        <w:rPr>
          <w:rFonts w:asciiTheme="minorHAnsi" w:hAnsiTheme="minorHAnsi" w:cstheme="minorHAnsi"/>
          <w:sz w:val="22"/>
          <w:szCs w:val="22"/>
        </w:rPr>
        <w:t>. Introduction to Developme</w:t>
      </w:r>
      <w:r w:rsidR="004B3700">
        <w:rPr>
          <w:rFonts w:asciiTheme="minorHAnsi" w:hAnsiTheme="minorHAnsi" w:cstheme="minorHAnsi"/>
          <w:sz w:val="22"/>
          <w:szCs w:val="22"/>
        </w:rPr>
        <w:t>ntal and Behavioral Screening. D</w:t>
      </w:r>
      <w:r w:rsidR="008032CF" w:rsidRPr="00240EE5">
        <w:rPr>
          <w:rFonts w:asciiTheme="minorHAnsi" w:hAnsiTheme="minorHAnsi" w:cstheme="minorHAnsi"/>
          <w:sz w:val="22"/>
          <w:szCs w:val="22"/>
        </w:rPr>
        <w:t xml:space="preserve">evelopmental behavioral pediatrics online. </w:t>
      </w:r>
      <w:r w:rsidR="00C45B6C">
        <w:rPr>
          <w:rFonts w:asciiTheme="minorHAnsi" w:hAnsiTheme="minorHAnsi" w:cstheme="minorHAnsi"/>
          <w:sz w:val="22"/>
          <w:szCs w:val="22"/>
        </w:rPr>
        <w:t>2005).</w:t>
      </w:r>
    </w:p>
    <w:p w:rsidR="0075599A" w:rsidRDefault="0075599A" w:rsidP="005F1985">
      <w:pPr>
        <w:pStyle w:val="BodyText"/>
        <w:rPr>
          <w:rFonts w:asciiTheme="minorHAnsi" w:hAnsiTheme="minorHAnsi" w:cstheme="minorHAnsi"/>
          <w:sz w:val="22"/>
          <w:szCs w:val="22"/>
        </w:rPr>
      </w:pPr>
    </w:p>
    <w:p w:rsidR="005F1985" w:rsidRPr="005F1985" w:rsidRDefault="005F1985" w:rsidP="005F1985">
      <w:pPr>
        <w:pStyle w:val="BodyText"/>
        <w:rPr>
          <w:rFonts w:asciiTheme="minorHAnsi" w:hAnsiTheme="minorHAnsi" w:cstheme="minorHAnsi"/>
          <w:sz w:val="22"/>
          <w:szCs w:val="22"/>
        </w:rPr>
      </w:pPr>
      <w:r>
        <w:rPr>
          <w:rFonts w:asciiTheme="minorHAnsi" w:hAnsiTheme="minorHAnsi" w:cstheme="minorHAnsi"/>
          <w:sz w:val="22"/>
          <w:szCs w:val="22"/>
        </w:rPr>
        <w:t xml:space="preserve">Glascoe FP, </w:t>
      </w:r>
      <w:r w:rsidRPr="005F1985">
        <w:rPr>
          <w:rFonts w:asciiTheme="minorHAnsi" w:hAnsiTheme="minorHAnsi" w:cstheme="minorHAnsi"/>
          <w:sz w:val="22"/>
          <w:szCs w:val="22"/>
        </w:rPr>
        <w:t>Marks</w:t>
      </w:r>
      <w:r>
        <w:rPr>
          <w:rFonts w:asciiTheme="minorHAnsi" w:hAnsiTheme="minorHAnsi" w:cstheme="minorHAnsi"/>
          <w:sz w:val="22"/>
          <w:szCs w:val="22"/>
        </w:rPr>
        <w:t xml:space="preserve"> KP. </w:t>
      </w:r>
      <w:r w:rsidRPr="005F1985">
        <w:rPr>
          <w:rFonts w:asciiTheme="minorHAnsi" w:hAnsiTheme="minorHAnsi" w:cstheme="minorHAnsi"/>
          <w:sz w:val="22"/>
          <w:szCs w:val="22"/>
        </w:rPr>
        <w:t>Detecting children with developmental</w:t>
      </w:r>
      <w:r w:rsidR="004B3700">
        <w:rPr>
          <w:rFonts w:asciiTheme="minorHAnsi" w:hAnsiTheme="minorHAnsi" w:cstheme="minorHAnsi"/>
          <w:sz w:val="22"/>
          <w:szCs w:val="22"/>
        </w:rPr>
        <w:t xml:space="preserve"> behavioral problems: </w:t>
      </w:r>
      <w:r w:rsidRPr="005F1985">
        <w:rPr>
          <w:rFonts w:asciiTheme="minorHAnsi" w:hAnsiTheme="minorHAnsi" w:cstheme="minorHAnsi"/>
          <w:sz w:val="22"/>
          <w:szCs w:val="22"/>
        </w:rPr>
        <w:t>The value of collaborating with parents</w:t>
      </w:r>
      <w:r w:rsidR="004B3700">
        <w:rPr>
          <w:rFonts w:asciiTheme="minorHAnsi" w:hAnsiTheme="minorHAnsi" w:cstheme="minorHAnsi"/>
          <w:sz w:val="22"/>
          <w:szCs w:val="22"/>
        </w:rPr>
        <w:t>.</w:t>
      </w:r>
      <w:r w:rsidR="004B3700" w:rsidRPr="004B3700">
        <w:t xml:space="preserve"> </w:t>
      </w:r>
      <w:r w:rsidR="004B3700" w:rsidRPr="004B3700">
        <w:rPr>
          <w:rFonts w:asciiTheme="minorHAnsi" w:hAnsiTheme="minorHAnsi" w:cstheme="minorHAnsi"/>
          <w:sz w:val="22"/>
          <w:szCs w:val="22"/>
        </w:rPr>
        <w:t>Psychologic</w:t>
      </w:r>
      <w:r w:rsidR="004B3700">
        <w:rPr>
          <w:rFonts w:asciiTheme="minorHAnsi" w:hAnsiTheme="minorHAnsi" w:cstheme="minorHAnsi"/>
          <w:sz w:val="22"/>
          <w:szCs w:val="22"/>
        </w:rPr>
        <w:t>al Test and Assessment Modeling. Volume 53, 2011;</w:t>
      </w:r>
      <w:r w:rsidR="004B3700" w:rsidRPr="004B3700">
        <w:rPr>
          <w:rFonts w:asciiTheme="minorHAnsi" w:hAnsiTheme="minorHAnsi" w:cstheme="minorHAnsi"/>
          <w:sz w:val="22"/>
          <w:szCs w:val="22"/>
        </w:rPr>
        <w:t>2</w:t>
      </w:r>
      <w:r w:rsidR="004B3700">
        <w:rPr>
          <w:rFonts w:asciiTheme="minorHAnsi" w:hAnsiTheme="minorHAnsi" w:cstheme="minorHAnsi"/>
          <w:sz w:val="22"/>
          <w:szCs w:val="22"/>
        </w:rPr>
        <w:t>(53):</w:t>
      </w:r>
      <w:r w:rsidR="004B3700" w:rsidRPr="004B3700">
        <w:rPr>
          <w:rFonts w:asciiTheme="minorHAnsi" w:hAnsiTheme="minorHAnsi" w:cstheme="minorHAnsi"/>
          <w:sz w:val="22"/>
          <w:szCs w:val="22"/>
        </w:rPr>
        <w:t>258-279</w:t>
      </w:r>
      <w:r w:rsidR="004B3700">
        <w:rPr>
          <w:rFonts w:asciiTheme="minorHAnsi" w:hAnsiTheme="minorHAnsi" w:cstheme="minorHAnsi"/>
          <w:sz w:val="22"/>
          <w:szCs w:val="22"/>
        </w:rPr>
        <w:t>.</w:t>
      </w:r>
    </w:p>
    <w:p w:rsidR="005F1985" w:rsidRDefault="0019124B" w:rsidP="005F1985">
      <w:pPr>
        <w:pStyle w:val="BodyText"/>
        <w:rPr>
          <w:rFonts w:asciiTheme="minorHAnsi" w:hAnsiTheme="minorHAnsi" w:cstheme="minorHAnsi"/>
          <w:sz w:val="22"/>
          <w:szCs w:val="22"/>
        </w:rPr>
      </w:pPr>
      <w:hyperlink r:id="rId19" w:history="1">
        <w:r w:rsidR="005F1985" w:rsidRPr="0023043E">
          <w:rPr>
            <w:rStyle w:val="Hyperlink"/>
            <w:rFonts w:asciiTheme="minorHAnsi" w:hAnsiTheme="minorHAnsi" w:cstheme="minorHAnsi"/>
            <w:sz w:val="22"/>
            <w:szCs w:val="22"/>
          </w:rPr>
          <w:t>http://www.psychologie-aktuell.com/fileadmin/download/ptam/2-2011_20110622/07_Glascoe.pdf</w:t>
        </w:r>
      </w:hyperlink>
    </w:p>
    <w:p w:rsidR="005F1985" w:rsidRDefault="005F1985" w:rsidP="005F1985">
      <w:pPr>
        <w:pStyle w:val="BodyText"/>
        <w:rPr>
          <w:rFonts w:asciiTheme="minorHAnsi" w:hAnsiTheme="minorHAnsi" w:cstheme="minorHAnsi"/>
          <w:sz w:val="22"/>
          <w:szCs w:val="22"/>
        </w:rPr>
      </w:pPr>
    </w:p>
    <w:p w:rsidR="006079CF" w:rsidRDefault="006079CF" w:rsidP="006079CF">
      <w:pPr>
        <w:pStyle w:val="BodyText"/>
        <w:rPr>
          <w:rFonts w:asciiTheme="minorHAnsi" w:hAnsiTheme="minorHAnsi" w:cstheme="minorHAnsi"/>
          <w:sz w:val="22"/>
          <w:szCs w:val="22"/>
        </w:rPr>
      </w:pPr>
      <w:r>
        <w:rPr>
          <w:rFonts w:asciiTheme="minorHAnsi" w:hAnsiTheme="minorHAnsi" w:cstheme="minorHAnsi"/>
          <w:sz w:val="22"/>
          <w:szCs w:val="22"/>
        </w:rPr>
        <w:t xml:space="preserve">Junej M, Mohanty M, Jain R, Ramji S. </w:t>
      </w:r>
      <w:r w:rsidRPr="00AA5B7D">
        <w:rPr>
          <w:rFonts w:asciiTheme="minorHAnsi" w:hAnsiTheme="minorHAnsi" w:cstheme="minorHAnsi"/>
          <w:sz w:val="22"/>
          <w:szCs w:val="22"/>
        </w:rPr>
        <w:t>Ages and Stages Questionnaire as a screening tool for developmental delay in Indian children. Indian Pediat</w:t>
      </w:r>
      <w:r>
        <w:rPr>
          <w:rFonts w:asciiTheme="minorHAnsi" w:hAnsiTheme="minorHAnsi" w:cstheme="minorHAnsi"/>
          <w:sz w:val="22"/>
          <w:szCs w:val="22"/>
        </w:rPr>
        <w:t>rics. 2012;</w:t>
      </w:r>
      <w:r w:rsidRPr="00AA5B7D">
        <w:rPr>
          <w:rFonts w:asciiTheme="minorHAnsi" w:hAnsiTheme="minorHAnsi" w:cstheme="minorHAnsi"/>
          <w:sz w:val="22"/>
          <w:szCs w:val="22"/>
        </w:rPr>
        <w:t>49</w:t>
      </w:r>
      <w:r>
        <w:rPr>
          <w:rFonts w:asciiTheme="minorHAnsi" w:hAnsiTheme="minorHAnsi" w:cstheme="minorHAnsi"/>
          <w:sz w:val="22"/>
          <w:szCs w:val="22"/>
        </w:rPr>
        <w:t>(6):</w:t>
      </w:r>
      <w:r w:rsidRPr="00AA5B7D">
        <w:rPr>
          <w:rFonts w:asciiTheme="minorHAnsi" w:hAnsiTheme="minorHAnsi" w:cstheme="minorHAnsi"/>
          <w:sz w:val="22"/>
          <w:szCs w:val="22"/>
        </w:rPr>
        <w:t>457–461</w:t>
      </w:r>
    </w:p>
    <w:p w:rsidR="006079CF" w:rsidRDefault="006079CF" w:rsidP="006079CF">
      <w:pPr>
        <w:pStyle w:val="BodyText"/>
        <w:rPr>
          <w:rFonts w:asciiTheme="minorHAnsi" w:hAnsiTheme="minorHAnsi" w:cstheme="minorHAnsi"/>
          <w:sz w:val="22"/>
          <w:szCs w:val="22"/>
        </w:rPr>
      </w:pPr>
    </w:p>
    <w:p w:rsidR="006079CF" w:rsidRPr="00AA5B7D" w:rsidRDefault="006079CF" w:rsidP="006079CF">
      <w:pPr>
        <w:pStyle w:val="BodyText"/>
        <w:rPr>
          <w:rFonts w:asciiTheme="minorHAnsi" w:hAnsiTheme="minorHAnsi" w:cstheme="minorHAnsi"/>
          <w:sz w:val="22"/>
          <w:szCs w:val="22"/>
        </w:rPr>
      </w:pPr>
      <w:r>
        <w:rPr>
          <w:rFonts w:asciiTheme="minorHAnsi" w:hAnsiTheme="minorHAnsi" w:cstheme="minorHAnsi"/>
          <w:sz w:val="22"/>
          <w:szCs w:val="22"/>
        </w:rPr>
        <w:t>Kerstjens JM</w:t>
      </w:r>
      <w:r w:rsidRPr="00E74ECF">
        <w:rPr>
          <w:rFonts w:asciiTheme="minorHAnsi" w:hAnsiTheme="minorHAnsi" w:cstheme="minorHAnsi"/>
          <w:sz w:val="22"/>
          <w:szCs w:val="22"/>
        </w:rPr>
        <w:t>, Bos AF, ten Vergert EM, de Meer G, Butcher PR, Reijneveld SA.</w:t>
      </w:r>
      <w:r>
        <w:rPr>
          <w:rFonts w:asciiTheme="minorHAnsi" w:hAnsiTheme="minorHAnsi" w:cstheme="minorHAnsi"/>
          <w:sz w:val="22"/>
          <w:szCs w:val="22"/>
        </w:rPr>
        <w:t xml:space="preserve"> </w:t>
      </w:r>
      <w:r w:rsidRPr="00AA5B7D">
        <w:rPr>
          <w:rFonts w:asciiTheme="minorHAnsi" w:hAnsiTheme="minorHAnsi" w:cstheme="minorHAnsi"/>
          <w:sz w:val="22"/>
          <w:szCs w:val="22"/>
        </w:rPr>
        <w:t>Support for the global feasibility of the Ages and Stages Questionnaire as developmental screener.</w:t>
      </w:r>
      <w:r w:rsidRPr="00E74ECF">
        <w:t xml:space="preserve"> </w:t>
      </w:r>
      <w:r>
        <w:rPr>
          <w:rFonts w:asciiTheme="minorHAnsi" w:hAnsiTheme="minorHAnsi" w:cstheme="minorHAnsi"/>
          <w:sz w:val="22"/>
          <w:szCs w:val="22"/>
        </w:rPr>
        <w:t>Early Hum Dev. 2009</w:t>
      </w:r>
      <w:r w:rsidRPr="00E74ECF">
        <w:rPr>
          <w:rFonts w:asciiTheme="minorHAnsi" w:hAnsiTheme="minorHAnsi" w:cstheme="minorHAnsi"/>
          <w:sz w:val="22"/>
          <w:szCs w:val="22"/>
        </w:rPr>
        <w:t xml:space="preserve">;85(7):443-7. </w:t>
      </w:r>
    </w:p>
    <w:p w:rsidR="006079CF" w:rsidRDefault="006079CF" w:rsidP="005F1985">
      <w:pPr>
        <w:pStyle w:val="BodyText"/>
        <w:rPr>
          <w:rFonts w:asciiTheme="minorHAnsi" w:hAnsiTheme="minorHAnsi" w:cstheme="minorHAnsi"/>
          <w:sz w:val="22"/>
          <w:szCs w:val="22"/>
        </w:rPr>
      </w:pPr>
    </w:p>
    <w:p w:rsidR="004B3700" w:rsidRPr="004B3700" w:rsidRDefault="004B3700" w:rsidP="004B3700">
      <w:pPr>
        <w:pStyle w:val="BodyText"/>
        <w:rPr>
          <w:rFonts w:asciiTheme="minorHAnsi" w:hAnsiTheme="minorHAnsi" w:cstheme="minorHAnsi"/>
          <w:sz w:val="22"/>
          <w:szCs w:val="22"/>
        </w:rPr>
      </w:pPr>
      <w:r w:rsidRPr="004B3700">
        <w:rPr>
          <w:rFonts w:asciiTheme="minorHAnsi" w:hAnsiTheme="minorHAnsi" w:cstheme="minorHAnsi"/>
          <w:sz w:val="22"/>
          <w:szCs w:val="22"/>
        </w:rPr>
        <w:t>McKnight S.</w:t>
      </w:r>
      <w:r w:rsidRPr="004B3700">
        <w:t xml:space="preserve"> </w:t>
      </w:r>
      <w:r w:rsidRPr="004B3700">
        <w:rPr>
          <w:rFonts w:asciiTheme="minorHAnsi" w:hAnsiTheme="minorHAnsi" w:cstheme="minorHAnsi"/>
          <w:sz w:val="22"/>
          <w:szCs w:val="22"/>
        </w:rPr>
        <w:t>Implementing the Ages and Stages questionnaire in health visiting practice.</w:t>
      </w:r>
      <w:r w:rsidRPr="004B3700">
        <w:t xml:space="preserve"> </w:t>
      </w:r>
    </w:p>
    <w:p w:rsidR="004B3700" w:rsidRDefault="004B3700" w:rsidP="004B3700">
      <w:pPr>
        <w:pStyle w:val="BodyText"/>
        <w:rPr>
          <w:rFonts w:asciiTheme="minorHAnsi" w:hAnsiTheme="minorHAnsi" w:cstheme="minorHAnsi"/>
          <w:sz w:val="22"/>
          <w:szCs w:val="22"/>
        </w:rPr>
      </w:pPr>
      <w:r w:rsidRPr="004B3700">
        <w:rPr>
          <w:rFonts w:asciiTheme="minorHAnsi" w:hAnsiTheme="minorHAnsi" w:cstheme="minorHAnsi"/>
          <w:sz w:val="22"/>
          <w:szCs w:val="22"/>
        </w:rPr>
        <w:t>Community Pract. 2014;87(11):28-32.</w:t>
      </w:r>
    </w:p>
    <w:p w:rsidR="004B3700" w:rsidRDefault="004B3700" w:rsidP="004B3700">
      <w:pPr>
        <w:pStyle w:val="BodyText"/>
        <w:rPr>
          <w:rFonts w:asciiTheme="minorHAnsi" w:hAnsiTheme="minorHAnsi" w:cstheme="minorHAnsi"/>
          <w:sz w:val="22"/>
          <w:szCs w:val="22"/>
        </w:rPr>
      </w:pPr>
    </w:p>
    <w:p w:rsidR="006079CF" w:rsidRPr="006079CF" w:rsidRDefault="006079CF" w:rsidP="006079CF">
      <w:pPr>
        <w:pStyle w:val="BodyText"/>
        <w:rPr>
          <w:rFonts w:asciiTheme="minorHAnsi" w:hAnsiTheme="minorHAnsi" w:cstheme="minorHAnsi"/>
          <w:sz w:val="22"/>
          <w:szCs w:val="22"/>
        </w:rPr>
      </w:pPr>
      <w:r w:rsidRPr="006079CF">
        <w:rPr>
          <w:rFonts w:asciiTheme="minorHAnsi" w:hAnsiTheme="minorHAnsi" w:cstheme="minorHAnsi"/>
          <w:sz w:val="22"/>
          <w:szCs w:val="22"/>
        </w:rPr>
        <w:t>Østergaard KK, Lando AV, Hansen BM, Greisen G. A Danish reference chart for assessment of psychomotor development based on the Ages &amp; Stages Questionnaire. Dan Med J. 2012;59(6):A4429.</w:t>
      </w:r>
    </w:p>
    <w:p w:rsidR="006079CF" w:rsidRDefault="0019124B" w:rsidP="006079CF">
      <w:pPr>
        <w:pStyle w:val="BodyText"/>
        <w:rPr>
          <w:rFonts w:asciiTheme="minorHAnsi" w:hAnsiTheme="minorHAnsi" w:cstheme="minorHAnsi"/>
          <w:sz w:val="22"/>
          <w:szCs w:val="22"/>
        </w:rPr>
      </w:pPr>
      <w:hyperlink r:id="rId20" w:history="1">
        <w:r w:rsidR="006079CF" w:rsidRPr="0023043E">
          <w:rPr>
            <w:rStyle w:val="Hyperlink"/>
            <w:rFonts w:asciiTheme="minorHAnsi" w:hAnsiTheme="minorHAnsi" w:cstheme="minorHAnsi"/>
            <w:sz w:val="22"/>
            <w:szCs w:val="22"/>
          </w:rPr>
          <w:t>http://www.danmedj.dk/portal/page/portal/danmedj.dk/dmj_forside/PAST_ISSUE/2012/DMJ_2012_06/A4429</w:t>
        </w:r>
      </w:hyperlink>
    </w:p>
    <w:p w:rsidR="006079CF" w:rsidRDefault="006079CF" w:rsidP="004B3700">
      <w:pPr>
        <w:pStyle w:val="BodyText"/>
        <w:rPr>
          <w:rFonts w:asciiTheme="minorHAnsi" w:hAnsiTheme="minorHAnsi" w:cstheme="minorHAnsi"/>
          <w:sz w:val="22"/>
          <w:szCs w:val="22"/>
        </w:rPr>
      </w:pPr>
    </w:p>
    <w:p w:rsidR="006079CF" w:rsidRDefault="006079CF" w:rsidP="006079CF">
      <w:pPr>
        <w:pStyle w:val="BodyText"/>
        <w:rPr>
          <w:rFonts w:asciiTheme="minorHAnsi" w:hAnsiTheme="minorHAnsi" w:cstheme="minorHAnsi"/>
          <w:sz w:val="22"/>
          <w:szCs w:val="22"/>
        </w:rPr>
      </w:pPr>
      <w:r w:rsidRPr="00B0760C">
        <w:rPr>
          <w:rFonts w:asciiTheme="minorHAnsi" w:hAnsiTheme="minorHAnsi" w:cstheme="minorHAnsi"/>
          <w:sz w:val="22"/>
          <w:szCs w:val="22"/>
        </w:rPr>
        <w:t>Rahil D. Briggs, Erin M. Stettler, Ellen Johnson Silver, Rebecca D. A. Schrag, Meghna Nayak, Susan Chinitz, Andrew D. Racine</w:t>
      </w:r>
      <w:r>
        <w:rPr>
          <w:rFonts w:asciiTheme="minorHAnsi" w:hAnsiTheme="minorHAnsi" w:cstheme="minorHAnsi"/>
          <w:sz w:val="22"/>
          <w:szCs w:val="22"/>
        </w:rPr>
        <w:t xml:space="preserve">. </w:t>
      </w:r>
      <w:r w:rsidRPr="00B0760C">
        <w:rPr>
          <w:rFonts w:asciiTheme="minorHAnsi" w:hAnsiTheme="minorHAnsi" w:cstheme="minorHAnsi"/>
          <w:sz w:val="22"/>
          <w:szCs w:val="22"/>
        </w:rPr>
        <w:t>Social-Emotional Screening for Infants and Toddlers in Primary Care</w:t>
      </w:r>
      <w:r>
        <w:rPr>
          <w:rFonts w:asciiTheme="minorHAnsi" w:hAnsiTheme="minorHAnsi" w:cstheme="minorHAnsi"/>
          <w:sz w:val="22"/>
          <w:szCs w:val="22"/>
        </w:rPr>
        <w:t xml:space="preserve">. </w:t>
      </w:r>
      <w:r w:rsidRPr="00090DF5">
        <w:rPr>
          <w:rFonts w:asciiTheme="minorHAnsi" w:hAnsiTheme="minorHAnsi" w:cstheme="minorHAnsi"/>
          <w:sz w:val="22"/>
          <w:szCs w:val="22"/>
        </w:rPr>
        <w:t>Pediatrics</w:t>
      </w:r>
      <w:r>
        <w:rPr>
          <w:rFonts w:asciiTheme="minorHAnsi" w:hAnsiTheme="minorHAnsi" w:cstheme="minorHAnsi"/>
          <w:sz w:val="22"/>
          <w:szCs w:val="22"/>
        </w:rPr>
        <w:t>. 2012;129(2):e377-</w:t>
      </w:r>
      <w:r w:rsidRPr="006079CF">
        <w:rPr>
          <w:rFonts w:asciiTheme="minorHAnsi" w:hAnsiTheme="minorHAnsi" w:cstheme="minorHAnsi"/>
          <w:sz w:val="22"/>
          <w:szCs w:val="22"/>
        </w:rPr>
        <w:t>e384</w:t>
      </w:r>
    </w:p>
    <w:p w:rsidR="006079CF" w:rsidRDefault="0019124B" w:rsidP="006079CF">
      <w:pPr>
        <w:pStyle w:val="BodyText"/>
        <w:rPr>
          <w:rFonts w:asciiTheme="minorHAnsi" w:hAnsiTheme="minorHAnsi" w:cstheme="minorHAnsi"/>
          <w:sz w:val="22"/>
          <w:szCs w:val="22"/>
        </w:rPr>
      </w:pPr>
      <w:hyperlink r:id="rId21" w:history="1">
        <w:r w:rsidR="006079CF" w:rsidRPr="0023043E">
          <w:rPr>
            <w:rStyle w:val="Hyperlink"/>
            <w:rFonts w:asciiTheme="minorHAnsi" w:hAnsiTheme="minorHAnsi" w:cstheme="minorHAnsi"/>
            <w:sz w:val="22"/>
            <w:szCs w:val="22"/>
          </w:rPr>
          <w:t>https://www.uab.edu/achia/images/EARLY_SCREENING/Selected_Articles/6_Social_Emotional_Screening_for_Infants_and_Toddlers_in_Primary_Care.pdf</w:t>
        </w:r>
      </w:hyperlink>
    </w:p>
    <w:p w:rsidR="006079CF" w:rsidRDefault="006079CF" w:rsidP="006079CF">
      <w:pPr>
        <w:pStyle w:val="BodyText"/>
        <w:rPr>
          <w:rFonts w:asciiTheme="minorHAnsi" w:hAnsiTheme="minorHAnsi" w:cstheme="minorHAnsi"/>
          <w:sz w:val="22"/>
          <w:szCs w:val="22"/>
        </w:rPr>
      </w:pPr>
    </w:p>
    <w:p w:rsidR="006079CF" w:rsidRDefault="006079CF" w:rsidP="006079CF">
      <w:pPr>
        <w:pStyle w:val="BodyText"/>
        <w:rPr>
          <w:rFonts w:asciiTheme="minorHAnsi" w:hAnsiTheme="minorHAnsi" w:cstheme="minorHAnsi"/>
          <w:sz w:val="22"/>
          <w:szCs w:val="22"/>
        </w:rPr>
      </w:pPr>
      <w:r>
        <w:rPr>
          <w:rFonts w:asciiTheme="minorHAnsi" w:hAnsiTheme="minorHAnsi" w:cstheme="minorHAnsi"/>
          <w:sz w:val="22"/>
          <w:szCs w:val="22"/>
        </w:rPr>
        <w:t xml:space="preserve">Saihong P. </w:t>
      </w:r>
      <w:r w:rsidRPr="00AA5B7D">
        <w:rPr>
          <w:rFonts w:asciiTheme="minorHAnsi" w:hAnsiTheme="minorHAnsi" w:cstheme="minorHAnsi"/>
          <w:sz w:val="22"/>
          <w:szCs w:val="22"/>
        </w:rPr>
        <w:t>Use of screening instrument in northeast Thai early childcare settings. Procedia – Social and Behavioral Sciences</w:t>
      </w:r>
      <w:r>
        <w:rPr>
          <w:rFonts w:asciiTheme="minorHAnsi" w:hAnsiTheme="minorHAnsi" w:cstheme="minorHAnsi"/>
          <w:sz w:val="22"/>
          <w:szCs w:val="22"/>
        </w:rPr>
        <w:t>. 2010;7:</w:t>
      </w:r>
      <w:r w:rsidRPr="00AA5B7D">
        <w:rPr>
          <w:rFonts w:asciiTheme="minorHAnsi" w:hAnsiTheme="minorHAnsi" w:cstheme="minorHAnsi"/>
          <w:sz w:val="22"/>
          <w:szCs w:val="22"/>
        </w:rPr>
        <w:t>97–105.</w:t>
      </w:r>
    </w:p>
    <w:p w:rsidR="006079CF" w:rsidRDefault="0019124B" w:rsidP="006079CF">
      <w:pPr>
        <w:pStyle w:val="BodyText"/>
        <w:rPr>
          <w:rFonts w:asciiTheme="minorHAnsi" w:hAnsiTheme="minorHAnsi" w:cstheme="minorHAnsi"/>
          <w:sz w:val="22"/>
          <w:szCs w:val="22"/>
        </w:rPr>
      </w:pPr>
      <w:hyperlink r:id="rId22" w:history="1">
        <w:r w:rsidR="006079CF" w:rsidRPr="0023043E">
          <w:rPr>
            <w:rStyle w:val="Hyperlink"/>
            <w:rFonts w:asciiTheme="minorHAnsi" w:hAnsiTheme="minorHAnsi" w:cstheme="minorHAnsi"/>
            <w:sz w:val="22"/>
            <w:szCs w:val="22"/>
          </w:rPr>
          <w:t>http://ac.els-cdn.com/S1877042810020197/1-s2.0-S1877042810020197-main.pdf?_tid=8f427934-5286-11e7-94b5-00000aacb35d&amp;acdnat=1497612534_49c589608f258c7dba71b4b7ebc16b2b</w:t>
        </w:r>
      </w:hyperlink>
    </w:p>
    <w:p w:rsidR="006079CF" w:rsidRDefault="006079CF" w:rsidP="004B3700">
      <w:pPr>
        <w:pStyle w:val="BodyText"/>
        <w:rPr>
          <w:rFonts w:asciiTheme="minorHAnsi" w:hAnsiTheme="minorHAnsi" w:cstheme="minorHAnsi"/>
          <w:sz w:val="22"/>
          <w:szCs w:val="22"/>
        </w:rPr>
      </w:pPr>
    </w:p>
    <w:p w:rsidR="006079CF" w:rsidRDefault="006079CF" w:rsidP="006079CF">
      <w:pPr>
        <w:pStyle w:val="BodyText"/>
        <w:rPr>
          <w:rFonts w:asciiTheme="minorHAnsi" w:hAnsiTheme="minorHAnsi" w:cstheme="minorHAnsi"/>
          <w:sz w:val="22"/>
          <w:szCs w:val="22"/>
        </w:rPr>
      </w:pPr>
      <w:r>
        <w:rPr>
          <w:rFonts w:asciiTheme="minorHAnsi" w:hAnsiTheme="minorHAnsi" w:cstheme="minorHAnsi"/>
          <w:sz w:val="22"/>
          <w:szCs w:val="22"/>
        </w:rPr>
        <w:t xml:space="preserve">Schonhaut L, Armijo I, Schönstedt J, Alvarez J, Cordero M. </w:t>
      </w:r>
      <w:r w:rsidRPr="00DA1D7F">
        <w:rPr>
          <w:rFonts w:asciiTheme="minorHAnsi" w:hAnsiTheme="minorHAnsi" w:cstheme="minorHAnsi"/>
          <w:sz w:val="22"/>
          <w:szCs w:val="22"/>
        </w:rPr>
        <w:t>Validity of the Ages and Stages Questionnaires in term a</w:t>
      </w:r>
      <w:r>
        <w:rPr>
          <w:rFonts w:asciiTheme="minorHAnsi" w:hAnsiTheme="minorHAnsi" w:cstheme="minorHAnsi"/>
          <w:sz w:val="22"/>
          <w:szCs w:val="22"/>
        </w:rPr>
        <w:t>nd preterm infants. Pediatrics. 2013;</w:t>
      </w:r>
      <w:r w:rsidRPr="00DA1D7F">
        <w:rPr>
          <w:rFonts w:asciiTheme="minorHAnsi" w:hAnsiTheme="minorHAnsi" w:cstheme="minorHAnsi"/>
          <w:sz w:val="22"/>
          <w:szCs w:val="22"/>
        </w:rPr>
        <w:t>131</w:t>
      </w:r>
      <w:r>
        <w:rPr>
          <w:rFonts w:asciiTheme="minorHAnsi" w:hAnsiTheme="minorHAnsi" w:cstheme="minorHAnsi"/>
          <w:sz w:val="22"/>
          <w:szCs w:val="22"/>
        </w:rPr>
        <w:t>(5):</w:t>
      </w:r>
      <w:r w:rsidRPr="00DA1D7F">
        <w:rPr>
          <w:rFonts w:asciiTheme="minorHAnsi" w:hAnsiTheme="minorHAnsi" w:cstheme="minorHAnsi"/>
          <w:sz w:val="22"/>
          <w:szCs w:val="22"/>
        </w:rPr>
        <w:t>e1468–e1474.</w:t>
      </w:r>
    </w:p>
    <w:p w:rsidR="006079CF" w:rsidRDefault="0019124B" w:rsidP="006079CF">
      <w:pPr>
        <w:pStyle w:val="BodyText"/>
        <w:rPr>
          <w:rFonts w:asciiTheme="minorHAnsi" w:hAnsiTheme="minorHAnsi" w:cstheme="minorHAnsi"/>
          <w:sz w:val="22"/>
          <w:szCs w:val="22"/>
        </w:rPr>
      </w:pPr>
      <w:hyperlink r:id="rId23" w:history="1">
        <w:r w:rsidR="006079CF" w:rsidRPr="0023043E">
          <w:rPr>
            <w:rStyle w:val="Hyperlink"/>
            <w:rFonts w:asciiTheme="minorHAnsi" w:hAnsiTheme="minorHAnsi" w:cstheme="minorHAnsi"/>
            <w:sz w:val="22"/>
            <w:szCs w:val="22"/>
          </w:rPr>
          <w:t>http://pediatrics.aappublications.org/content/pediatrics/131/5/e1468.full.pdf</w:t>
        </w:r>
      </w:hyperlink>
    </w:p>
    <w:p w:rsidR="006079CF" w:rsidRDefault="006079CF" w:rsidP="005F1985">
      <w:pPr>
        <w:pStyle w:val="BodyText"/>
        <w:rPr>
          <w:rFonts w:asciiTheme="minorHAnsi" w:hAnsiTheme="minorHAnsi" w:cstheme="minorHAnsi"/>
          <w:sz w:val="22"/>
          <w:szCs w:val="22"/>
        </w:rPr>
      </w:pPr>
    </w:p>
    <w:p w:rsidR="00240EE5" w:rsidRPr="00240EE5" w:rsidRDefault="008032CF" w:rsidP="005F1985">
      <w:pPr>
        <w:pStyle w:val="BodyText"/>
        <w:rPr>
          <w:rFonts w:asciiTheme="minorHAnsi" w:hAnsiTheme="minorHAnsi" w:cstheme="minorHAnsi"/>
          <w:sz w:val="22"/>
          <w:szCs w:val="22"/>
        </w:rPr>
      </w:pPr>
      <w:r w:rsidRPr="00240EE5">
        <w:rPr>
          <w:rFonts w:asciiTheme="minorHAnsi" w:hAnsiTheme="minorHAnsi" w:cstheme="minorHAnsi"/>
          <w:sz w:val="22"/>
          <w:szCs w:val="22"/>
        </w:rPr>
        <w:t>Shonkoff JP, Philips DA, eds. From Neurons to Neighborhoods. Washington, DC: Institute of Medicine; 2000:384.</w:t>
      </w:r>
    </w:p>
    <w:p w:rsidR="00240EE5" w:rsidRPr="00240EE5" w:rsidRDefault="005F1985" w:rsidP="005F1985">
      <w:pPr>
        <w:pStyle w:val="BodyText"/>
        <w:rPr>
          <w:rFonts w:asciiTheme="minorHAnsi" w:hAnsiTheme="minorHAnsi" w:cstheme="minorHAnsi"/>
          <w:sz w:val="22"/>
          <w:szCs w:val="22"/>
        </w:rPr>
      </w:pPr>
      <w:r w:rsidRPr="005F1985">
        <w:rPr>
          <w:rFonts w:asciiTheme="minorHAnsi" w:hAnsiTheme="minorHAnsi" w:cstheme="minorHAnsi"/>
          <w:sz w:val="22"/>
          <w:szCs w:val="22"/>
        </w:rPr>
        <w:t>Squires J, Nickel RE, Eisert D. (1996). Early detection of developmental problems: Strategies for monitoring young children in the practice setting. Journal of Developmental &amp; Behavioral Pediatrics, 17, 420–427.</w:t>
      </w:r>
    </w:p>
    <w:p w:rsidR="004B3700" w:rsidRDefault="004B3700" w:rsidP="005F1985">
      <w:pPr>
        <w:pStyle w:val="BodyText"/>
        <w:rPr>
          <w:rFonts w:asciiTheme="minorHAnsi" w:hAnsiTheme="minorHAnsi" w:cstheme="minorHAnsi"/>
          <w:w w:val="105"/>
          <w:position w:val="10"/>
          <w:sz w:val="22"/>
          <w:szCs w:val="22"/>
        </w:rPr>
      </w:pPr>
    </w:p>
    <w:p w:rsidR="00A032DB" w:rsidRDefault="00A032DB" w:rsidP="00A032DB">
      <w:pPr>
        <w:pStyle w:val="BodyText"/>
        <w:rPr>
          <w:rFonts w:asciiTheme="minorHAnsi" w:hAnsiTheme="minorHAnsi" w:cstheme="minorHAnsi"/>
          <w:w w:val="105"/>
          <w:position w:val="10"/>
          <w:sz w:val="22"/>
          <w:szCs w:val="22"/>
        </w:rPr>
      </w:pPr>
      <w:r w:rsidRPr="00CF7BA9">
        <w:rPr>
          <w:rFonts w:asciiTheme="minorHAnsi" w:hAnsiTheme="minorHAnsi" w:cstheme="minorHAnsi"/>
          <w:w w:val="105"/>
          <w:position w:val="10"/>
          <w:sz w:val="22"/>
          <w:szCs w:val="22"/>
        </w:rPr>
        <w:t>Squires J, Bricker D, Twombly E (2003). The ASQ:SE User’s Guide (Fourth Printing). Baltimore, MD: Paul H. Brookes Publishing Co, Inc.</w:t>
      </w:r>
    </w:p>
    <w:p w:rsidR="00A032DB" w:rsidRDefault="0019124B" w:rsidP="00A032DB">
      <w:pPr>
        <w:pStyle w:val="BodyText"/>
        <w:rPr>
          <w:rFonts w:asciiTheme="minorHAnsi" w:hAnsiTheme="minorHAnsi" w:cstheme="minorHAnsi"/>
          <w:w w:val="105"/>
          <w:position w:val="10"/>
          <w:sz w:val="22"/>
          <w:szCs w:val="22"/>
        </w:rPr>
      </w:pPr>
      <w:hyperlink r:id="rId24" w:history="1">
        <w:r w:rsidR="00A032DB" w:rsidRPr="0023043E">
          <w:rPr>
            <w:rStyle w:val="Hyperlink"/>
            <w:rFonts w:asciiTheme="minorHAnsi" w:hAnsiTheme="minorHAnsi" w:cstheme="minorHAnsi"/>
            <w:w w:val="105"/>
            <w:position w:val="10"/>
            <w:sz w:val="22"/>
            <w:szCs w:val="22"/>
          </w:rPr>
          <w:t>http://www.brookespublishing.com/resource-center/screening-and-assessment/asq/asq-se-2/</w:t>
        </w:r>
      </w:hyperlink>
    </w:p>
    <w:p w:rsidR="00A032DB" w:rsidRDefault="00A032DB" w:rsidP="00A032DB">
      <w:pPr>
        <w:spacing w:before="174" w:line="235" w:lineRule="auto"/>
        <w:ind w:right="174"/>
        <w:rPr>
          <w:rFonts w:asciiTheme="minorHAnsi" w:hAnsiTheme="minorHAnsi" w:cstheme="minorHAnsi"/>
        </w:rPr>
      </w:pPr>
      <w:r>
        <w:rPr>
          <w:rFonts w:asciiTheme="minorHAnsi" w:hAnsiTheme="minorHAnsi" w:cstheme="minorHAnsi"/>
        </w:rPr>
        <w:t>Squires J</w:t>
      </w:r>
      <w:r w:rsidRPr="00FC3BF0">
        <w:rPr>
          <w:rFonts w:asciiTheme="minorHAnsi" w:hAnsiTheme="minorHAnsi" w:cstheme="minorHAnsi"/>
        </w:rPr>
        <w:t xml:space="preserve">, </w:t>
      </w:r>
      <w:r>
        <w:rPr>
          <w:rFonts w:asciiTheme="minorHAnsi" w:hAnsiTheme="minorHAnsi" w:cstheme="minorHAnsi"/>
        </w:rPr>
        <w:t>Bricker D, Twombly E. (2015</w:t>
      </w:r>
      <w:r w:rsidRPr="00FC3BF0">
        <w:rPr>
          <w:rFonts w:asciiTheme="minorHAnsi" w:hAnsiTheme="minorHAnsi" w:cstheme="minorHAnsi"/>
        </w:rPr>
        <w:t xml:space="preserve">). </w:t>
      </w:r>
      <w:r w:rsidRPr="00FC3BF0">
        <w:rPr>
          <w:rFonts w:asciiTheme="minorHAnsi" w:hAnsiTheme="minorHAnsi" w:cstheme="minorHAnsi"/>
          <w:i/>
        </w:rPr>
        <w:t>The ASQ:SE User’s Guide for the Ages &amp; Stages Questionnaires: Social-Emotional</w:t>
      </w:r>
      <w:r>
        <w:rPr>
          <w:rFonts w:asciiTheme="minorHAnsi" w:hAnsiTheme="minorHAnsi" w:cstheme="minorHAnsi"/>
          <w:i/>
        </w:rPr>
        <w:t xml:space="preserve"> (Second Edition)</w:t>
      </w:r>
      <w:r w:rsidRPr="00FC3BF0">
        <w:rPr>
          <w:rFonts w:asciiTheme="minorHAnsi" w:hAnsiTheme="minorHAnsi" w:cstheme="minorHAnsi"/>
          <w:i/>
        </w:rPr>
        <w:t>. A Parent-Completed, Child-Monitoring System for Social</w:t>
      </w:r>
      <w:r>
        <w:rPr>
          <w:rFonts w:asciiTheme="minorHAnsi" w:hAnsiTheme="minorHAnsi" w:cstheme="minorHAnsi"/>
          <w:i/>
        </w:rPr>
        <w:t>-Emotional Behaviors</w:t>
      </w:r>
      <w:r w:rsidRPr="00FC3BF0">
        <w:rPr>
          <w:rFonts w:asciiTheme="minorHAnsi" w:hAnsiTheme="minorHAnsi" w:cstheme="minorHAnsi"/>
        </w:rPr>
        <w:t xml:space="preserve">. </w:t>
      </w:r>
      <w:r>
        <w:rPr>
          <w:rFonts w:asciiTheme="minorHAnsi" w:hAnsiTheme="minorHAnsi" w:cstheme="minorHAnsi"/>
        </w:rPr>
        <w:t xml:space="preserve">CD-ROM. </w:t>
      </w:r>
      <w:r w:rsidRPr="00FC3BF0">
        <w:rPr>
          <w:rFonts w:asciiTheme="minorHAnsi" w:hAnsiTheme="minorHAnsi" w:cstheme="minorHAnsi"/>
        </w:rPr>
        <w:t>Baltimore, MD: Paul H. Brookes Publishing Co.</w:t>
      </w:r>
      <w:r>
        <w:rPr>
          <w:rFonts w:asciiTheme="minorHAnsi" w:hAnsiTheme="minorHAnsi" w:cstheme="minorHAnsi"/>
        </w:rPr>
        <w:t xml:space="preserve"> </w:t>
      </w:r>
    </w:p>
    <w:p w:rsidR="00A032DB" w:rsidRDefault="0019124B" w:rsidP="005F1985">
      <w:pPr>
        <w:pStyle w:val="BodyText"/>
        <w:rPr>
          <w:rFonts w:asciiTheme="minorHAnsi" w:hAnsiTheme="minorHAnsi" w:cstheme="minorHAnsi"/>
          <w:w w:val="105"/>
          <w:position w:val="10"/>
          <w:sz w:val="22"/>
          <w:szCs w:val="22"/>
        </w:rPr>
      </w:pPr>
      <w:hyperlink r:id="rId25" w:history="1">
        <w:r w:rsidR="00A032DB" w:rsidRPr="0023043E">
          <w:rPr>
            <w:rStyle w:val="Hyperlink"/>
            <w:rFonts w:asciiTheme="minorHAnsi" w:hAnsiTheme="minorHAnsi" w:cstheme="minorHAnsi"/>
            <w:w w:val="105"/>
            <w:position w:val="10"/>
            <w:sz w:val="22"/>
            <w:szCs w:val="22"/>
          </w:rPr>
          <w:t>http://www.delnortekids.org/uploads/8/2/8/1/82819108/master_set.pdf</w:t>
        </w:r>
      </w:hyperlink>
    </w:p>
    <w:p w:rsidR="00A032DB" w:rsidRDefault="00A032DB" w:rsidP="005F1985">
      <w:pPr>
        <w:pStyle w:val="BodyText"/>
        <w:rPr>
          <w:rFonts w:asciiTheme="minorHAnsi" w:hAnsiTheme="minorHAnsi" w:cstheme="minorHAnsi"/>
          <w:w w:val="105"/>
          <w:position w:val="10"/>
          <w:sz w:val="22"/>
          <w:szCs w:val="22"/>
        </w:rPr>
      </w:pPr>
    </w:p>
    <w:p w:rsidR="00240EE5" w:rsidRDefault="005F1985" w:rsidP="005F1985">
      <w:pPr>
        <w:pStyle w:val="BodyText"/>
        <w:rPr>
          <w:rFonts w:asciiTheme="minorHAnsi" w:hAnsiTheme="minorHAnsi" w:cstheme="minorHAnsi"/>
          <w:w w:val="105"/>
          <w:position w:val="10"/>
          <w:sz w:val="22"/>
          <w:szCs w:val="22"/>
        </w:rPr>
      </w:pPr>
      <w:r w:rsidRPr="005F1985">
        <w:rPr>
          <w:rFonts w:asciiTheme="minorHAnsi" w:hAnsiTheme="minorHAnsi" w:cstheme="minorHAnsi"/>
          <w:w w:val="105"/>
          <w:position w:val="10"/>
          <w:sz w:val="22"/>
          <w:szCs w:val="22"/>
        </w:rPr>
        <w:t xml:space="preserve">Squires J, Twombly E, Bricker D, Potter L. (2009). The ASQ -3 User’s Guide: The </w:t>
      </w:r>
      <w:r w:rsidR="00CF7BA9">
        <w:rPr>
          <w:rFonts w:asciiTheme="minorHAnsi" w:hAnsiTheme="minorHAnsi" w:cstheme="minorHAnsi"/>
          <w:w w:val="105"/>
          <w:position w:val="10"/>
          <w:sz w:val="22"/>
          <w:szCs w:val="22"/>
        </w:rPr>
        <w:t>Ages &amp; Stages Questionnaires 3rd Ed</w:t>
      </w:r>
      <w:r w:rsidRPr="005F1985">
        <w:rPr>
          <w:rFonts w:asciiTheme="minorHAnsi" w:hAnsiTheme="minorHAnsi" w:cstheme="minorHAnsi"/>
          <w:w w:val="105"/>
          <w:position w:val="10"/>
          <w:sz w:val="22"/>
          <w:szCs w:val="22"/>
        </w:rPr>
        <w:t>. Baltimore, MD: Paul H. Brookes Publishing Co, Inc.</w:t>
      </w:r>
    </w:p>
    <w:p w:rsidR="00412174" w:rsidRDefault="0019124B" w:rsidP="005F1985">
      <w:pPr>
        <w:pStyle w:val="BodyText"/>
        <w:rPr>
          <w:rFonts w:asciiTheme="minorHAnsi" w:hAnsiTheme="minorHAnsi" w:cstheme="minorHAnsi"/>
          <w:w w:val="105"/>
          <w:position w:val="10"/>
          <w:sz w:val="22"/>
          <w:szCs w:val="22"/>
        </w:rPr>
      </w:pPr>
      <w:hyperlink r:id="rId26" w:history="1">
        <w:r w:rsidR="00CF7BA9" w:rsidRPr="0023043E">
          <w:rPr>
            <w:rStyle w:val="Hyperlink"/>
            <w:rFonts w:asciiTheme="minorHAnsi" w:hAnsiTheme="minorHAnsi" w:cstheme="minorHAnsi"/>
            <w:w w:val="105"/>
            <w:position w:val="10"/>
            <w:sz w:val="22"/>
            <w:szCs w:val="22"/>
          </w:rPr>
          <w:t>http://www.brookespublishing.com/resource-center/screening-and-assessment/asq/asq-3/</w:t>
        </w:r>
      </w:hyperlink>
    </w:p>
    <w:p w:rsidR="00CF7BA9" w:rsidRDefault="00CF7BA9" w:rsidP="005F1985">
      <w:pPr>
        <w:pStyle w:val="BodyText"/>
        <w:rPr>
          <w:rFonts w:asciiTheme="minorHAnsi" w:hAnsiTheme="minorHAnsi" w:cstheme="minorHAnsi"/>
          <w:w w:val="105"/>
          <w:position w:val="10"/>
          <w:sz w:val="22"/>
          <w:szCs w:val="22"/>
        </w:rPr>
      </w:pPr>
    </w:p>
    <w:p w:rsidR="006079CF" w:rsidRPr="00AA5B7D" w:rsidRDefault="006079CF" w:rsidP="006079CF">
      <w:pPr>
        <w:pStyle w:val="BodyText"/>
        <w:rPr>
          <w:rFonts w:asciiTheme="minorHAnsi" w:hAnsiTheme="minorHAnsi" w:cstheme="minorHAnsi"/>
          <w:sz w:val="22"/>
          <w:szCs w:val="22"/>
        </w:rPr>
      </w:pPr>
      <w:r>
        <w:rPr>
          <w:rFonts w:asciiTheme="minorHAnsi" w:hAnsiTheme="minorHAnsi" w:cstheme="minorHAnsi"/>
          <w:sz w:val="22"/>
          <w:szCs w:val="22"/>
        </w:rPr>
        <w:t>Troude P</w:t>
      </w:r>
      <w:r w:rsidRPr="00E74ECF">
        <w:rPr>
          <w:rFonts w:asciiTheme="minorHAnsi" w:hAnsiTheme="minorHAnsi" w:cstheme="minorHAnsi"/>
          <w:sz w:val="22"/>
          <w:szCs w:val="22"/>
        </w:rPr>
        <w:t>, Squires J, L'Hélias LF, Bouyer J, de La Rochebrochard E.</w:t>
      </w:r>
      <w:r>
        <w:rPr>
          <w:rFonts w:asciiTheme="minorHAnsi" w:hAnsiTheme="minorHAnsi" w:cstheme="minorHAnsi"/>
          <w:sz w:val="22"/>
          <w:szCs w:val="22"/>
        </w:rPr>
        <w:t xml:space="preserve"> </w:t>
      </w:r>
      <w:r w:rsidRPr="00E74ECF">
        <w:rPr>
          <w:rFonts w:asciiTheme="minorHAnsi" w:hAnsiTheme="minorHAnsi" w:cstheme="minorHAnsi"/>
          <w:sz w:val="22"/>
          <w:szCs w:val="22"/>
        </w:rPr>
        <w:t>Ages and Stages Questionnaires: feasibility of postal surveys for child follow-up.</w:t>
      </w:r>
      <w:r>
        <w:rPr>
          <w:rFonts w:asciiTheme="minorHAnsi" w:hAnsiTheme="minorHAnsi" w:cstheme="minorHAnsi"/>
          <w:sz w:val="22"/>
          <w:szCs w:val="22"/>
        </w:rPr>
        <w:t xml:space="preserve"> Early Hum Dev. 2011</w:t>
      </w:r>
      <w:r w:rsidRPr="00AA5B7D">
        <w:rPr>
          <w:rFonts w:asciiTheme="minorHAnsi" w:hAnsiTheme="minorHAnsi" w:cstheme="minorHAnsi"/>
          <w:sz w:val="22"/>
          <w:szCs w:val="22"/>
        </w:rPr>
        <w:t xml:space="preserve">;87(10):671-6. </w:t>
      </w:r>
    </w:p>
    <w:p w:rsidR="006079CF" w:rsidRDefault="006079CF" w:rsidP="005F1985">
      <w:pPr>
        <w:pStyle w:val="BodyText"/>
        <w:rPr>
          <w:rFonts w:asciiTheme="minorHAnsi" w:hAnsiTheme="minorHAnsi" w:cstheme="minorHAnsi"/>
          <w:w w:val="105"/>
          <w:position w:val="10"/>
          <w:sz w:val="22"/>
          <w:szCs w:val="22"/>
        </w:rPr>
      </w:pPr>
    </w:p>
    <w:p w:rsidR="00090DF5" w:rsidRPr="00AA5B7D" w:rsidRDefault="00412174" w:rsidP="00B0760C">
      <w:pPr>
        <w:pStyle w:val="BodyText"/>
        <w:rPr>
          <w:rFonts w:asciiTheme="minorHAnsi" w:hAnsiTheme="minorHAnsi" w:cstheme="minorHAnsi"/>
          <w:sz w:val="22"/>
          <w:szCs w:val="22"/>
        </w:rPr>
      </w:pPr>
      <w:r>
        <w:rPr>
          <w:rFonts w:asciiTheme="minorHAnsi" w:hAnsiTheme="minorHAnsi" w:cstheme="minorHAnsi"/>
          <w:sz w:val="22"/>
          <w:szCs w:val="22"/>
        </w:rPr>
        <w:t>Velikonja T, Edbrooke-Childs J, Calderon A, Sleed M, Brown A, Deighton J</w:t>
      </w:r>
      <w:r w:rsidRPr="004B3700">
        <w:rPr>
          <w:rFonts w:asciiTheme="minorHAnsi" w:hAnsiTheme="minorHAnsi" w:cstheme="minorHAnsi"/>
          <w:sz w:val="22"/>
          <w:szCs w:val="22"/>
        </w:rPr>
        <w:t>.</w:t>
      </w:r>
      <w:r w:rsidRPr="004B3700">
        <w:t xml:space="preserve"> </w:t>
      </w:r>
      <w:r w:rsidRPr="004B3700">
        <w:rPr>
          <w:rFonts w:asciiTheme="minorHAnsi" w:hAnsiTheme="minorHAnsi" w:cstheme="minorHAnsi"/>
          <w:sz w:val="22"/>
          <w:szCs w:val="22"/>
        </w:rPr>
        <w:t>The psychometric properties of the Ages &amp; Stages Questionnaires for ages 2-2.5: a systematic review.</w:t>
      </w:r>
      <w:r>
        <w:rPr>
          <w:rFonts w:asciiTheme="minorHAnsi" w:hAnsiTheme="minorHAnsi" w:cstheme="minorHAnsi"/>
          <w:sz w:val="22"/>
          <w:szCs w:val="22"/>
        </w:rPr>
        <w:t xml:space="preserve"> Child Care Health Dev. 2017</w:t>
      </w:r>
      <w:r w:rsidRPr="004B3700">
        <w:rPr>
          <w:rFonts w:asciiTheme="minorHAnsi" w:hAnsiTheme="minorHAnsi" w:cstheme="minorHAnsi"/>
          <w:sz w:val="22"/>
          <w:szCs w:val="22"/>
        </w:rPr>
        <w:t xml:space="preserve">;43(1):1-17. </w:t>
      </w:r>
      <w:hyperlink r:id="rId27" w:history="1">
        <w:r w:rsidRPr="0023043E">
          <w:rPr>
            <w:rStyle w:val="Hyperlink"/>
            <w:rFonts w:asciiTheme="minorHAnsi" w:hAnsiTheme="minorHAnsi" w:cstheme="minorHAnsi"/>
            <w:sz w:val="22"/>
            <w:szCs w:val="22"/>
          </w:rPr>
          <w:t>http://onlinelibrary.wiley.com/doi/10.1111/cch.12397/full</w:t>
        </w:r>
      </w:hyperlink>
    </w:p>
    <w:sectPr w:rsidR="00090DF5" w:rsidRPr="00AA5B7D" w:rsidSect="006079CF">
      <w:headerReference w:type="default" r:id="rId28"/>
      <w:pgSz w:w="12240" w:h="15840"/>
      <w:pgMar w:top="1195" w:right="1152" w:bottom="1195" w:left="1152" w:header="0" w:footer="7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24B" w:rsidRDefault="0019124B">
      <w:r>
        <w:separator/>
      </w:r>
    </w:p>
  </w:endnote>
  <w:endnote w:type="continuationSeparator" w:id="0">
    <w:p w:rsidR="0019124B" w:rsidRDefault="0019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274" w:rsidRDefault="002062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2DB" w:rsidRPr="00052E0E" w:rsidRDefault="00A032DB" w:rsidP="00052E0E">
    <w:pPr>
      <w:widowControl/>
      <w:pBdr>
        <w:top w:val="single" w:sz="4" w:space="1" w:color="0F3A68"/>
      </w:pBdr>
      <w:tabs>
        <w:tab w:val="center" w:pos="4320"/>
        <w:tab w:val="right" w:pos="8640"/>
      </w:tabs>
      <w:autoSpaceDE/>
      <w:autoSpaceDN/>
      <w:rPr>
        <w:rFonts w:ascii="Garamond" w:eastAsia="Times New Roman" w:hAnsi="Garamond"/>
        <w:sz w:val="18"/>
        <w:szCs w:val="18"/>
      </w:rPr>
    </w:pPr>
    <w:r w:rsidRPr="00052E0E">
      <w:rPr>
        <w:rFonts w:ascii="Garamond" w:eastAsia="Times New Roman" w:hAnsi="Garamond"/>
        <w:sz w:val="18"/>
        <w:szCs w:val="18"/>
      </w:rPr>
      <w:t xml:space="preserve">© Copyright 2017.  The Regents of the University of Colorado, a body corporate. All rights reserved.                  </w:t>
    </w:r>
    <w:r>
      <w:rPr>
        <w:rFonts w:ascii="Garamond" w:eastAsia="Times New Roman" w:hAnsi="Garamond"/>
        <w:sz w:val="18"/>
        <w:szCs w:val="18"/>
      </w:rPr>
      <w:t xml:space="preserve">        </w:t>
    </w:r>
    <w:r w:rsidRPr="00052E0E">
      <w:rPr>
        <w:rFonts w:ascii="Garamond" w:eastAsia="Times New Roman" w:hAnsi="Garamond"/>
        <w:sz w:val="18"/>
        <w:szCs w:val="18"/>
      </w:rPr>
      <w:t xml:space="preserve">Page </w:t>
    </w:r>
    <w:r w:rsidRPr="00052E0E">
      <w:rPr>
        <w:rFonts w:ascii="Garamond" w:eastAsia="Times New Roman" w:hAnsi="Garamond"/>
        <w:sz w:val="18"/>
        <w:szCs w:val="18"/>
      </w:rPr>
      <w:fldChar w:fldCharType="begin"/>
    </w:r>
    <w:r w:rsidRPr="00052E0E">
      <w:rPr>
        <w:rFonts w:ascii="Garamond" w:eastAsia="Times New Roman" w:hAnsi="Garamond"/>
        <w:sz w:val="18"/>
        <w:szCs w:val="18"/>
      </w:rPr>
      <w:instrText xml:space="preserve"> PAGE </w:instrText>
    </w:r>
    <w:r w:rsidRPr="00052E0E">
      <w:rPr>
        <w:rFonts w:ascii="Garamond" w:eastAsia="Times New Roman" w:hAnsi="Garamond"/>
        <w:sz w:val="18"/>
        <w:szCs w:val="18"/>
      </w:rPr>
      <w:fldChar w:fldCharType="separate"/>
    </w:r>
    <w:r w:rsidR="00206274">
      <w:rPr>
        <w:rFonts w:ascii="Garamond" w:eastAsia="Times New Roman" w:hAnsi="Garamond"/>
        <w:noProof/>
        <w:sz w:val="18"/>
        <w:szCs w:val="18"/>
      </w:rPr>
      <w:t>1</w:t>
    </w:r>
    <w:r w:rsidRPr="00052E0E">
      <w:rPr>
        <w:rFonts w:ascii="Garamond" w:eastAsia="Times New Roman" w:hAnsi="Garamond"/>
        <w:sz w:val="18"/>
        <w:szCs w:val="18"/>
      </w:rPr>
      <w:fldChar w:fldCharType="end"/>
    </w:r>
    <w:r w:rsidRPr="00052E0E">
      <w:rPr>
        <w:rFonts w:ascii="Garamond" w:eastAsia="Times New Roman" w:hAnsi="Garamond"/>
        <w:sz w:val="18"/>
        <w:szCs w:val="18"/>
      </w:rPr>
      <w:t xml:space="preserve"> of </w:t>
    </w:r>
    <w:r w:rsidRPr="00052E0E">
      <w:rPr>
        <w:rFonts w:ascii="Garamond" w:eastAsia="Times New Roman" w:hAnsi="Garamond"/>
        <w:sz w:val="18"/>
        <w:szCs w:val="18"/>
      </w:rPr>
      <w:fldChar w:fldCharType="begin"/>
    </w:r>
    <w:r w:rsidRPr="00052E0E">
      <w:rPr>
        <w:rFonts w:ascii="Garamond" w:eastAsia="Times New Roman" w:hAnsi="Garamond"/>
        <w:sz w:val="18"/>
        <w:szCs w:val="18"/>
      </w:rPr>
      <w:instrText xml:space="preserve"> NUMPAGES </w:instrText>
    </w:r>
    <w:r w:rsidRPr="00052E0E">
      <w:rPr>
        <w:rFonts w:ascii="Garamond" w:eastAsia="Times New Roman" w:hAnsi="Garamond"/>
        <w:sz w:val="18"/>
        <w:szCs w:val="18"/>
      </w:rPr>
      <w:fldChar w:fldCharType="separate"/>
    </w:r>
    <w:r w:rsidR="00206274">
      <w:rPr>
        <w:rFonts w:ascii="Garamond" w:eastAsia="Times New Roman" w:hAnsi="Garamond"/>
        <w:noProof/>
        <w:sz w:val="18"/>
        <w:szCs w:val="18"/>
      </w:rPr>
      <w:t>14</w:t>
    </w:r>
    <w:r w:rsidRPr="00052E0E">
      <w:rPr>
        <w:rFonts w:ascii="Garamond" w:eastAsia="Times New Roman" w:hAnsi="Garamond"/>
        <w:sz w:val="18"/>
        <w:szCs w:val="18"/>
      </w:rPr>
      <w:fldChar w:fldCharType="end"/>
    </w:r>
  </w:p>
  <w:p w:rsidR="00A032DB" w:rsidRDefault="00A032DB">
    <w:pPr>
      <w:pStyle w:val="BodyText"/>
      <w:spacing w:line="14" w:lineRule="auto"/>
      <w:rPr>
        <w:sz w:val="20"/>
      </w:rPr>
    </w:pPr>
    <w:r>
      <w:rPr>
        <w:noProof/>
      </w:rPr>
      <w:drawing>
        <wp:anchor distT="0" distB="0" distL="0" distR="0" simplePos="0" relativeHeight="251663872" behindDoc="1" locked="0" layoutInCell="1" allowOverlap="1">
          <wp:simplePos x="0" y="0"/>
          <wp:positionH relativeFrom="page">
            <wp:posOffset>3684142</wp:posOffset>
          </wp:positionH>
          <wp:positionV relativeFrom="page">
            <wp:posOffset>9463785</wp:posOffset>
          </wp:positionV>
          <wp:extent cx="179832" cy="152400"/>
          <wp:effectExtent l="0" t="0" r="0" b="0"/>
          <wp:wrapNone/>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9832" cy="1524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274" w:rsidRDefault="00206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24B" w:rsidRDefault="0019124B">
      <w:r>
        <w:separator/>
      </w:r>
    </w:p>
  </w:footnote>
  <w:footnote w:type="continuationSeparator" w:id="0">
    <w:p w:rsidR="0019124B" w:rsidRDefault="00191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274" w:rsidRDefault="002062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2DB" w:rsidRDefault="00A032DB" w:rsidP="00052E0E">
    <w:pPr>
      <w:widowControl/>
      <w:tabs>
        <w:tab w:val="center" w:pos="4320"/>
        <w:tab w:val="right" w:pos="8640"/>
      </w:tabs>
      <w:autoSpaceDE/>
      <w:autoSpaceDN/>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TableGrid1"/>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2346"/>
    </w:tblGrid>
    <w:tr w:rsidR="00206274" w:rsidRPr="00206274" w:rsidTr="00206274">
      <w:trPr>
        <w:trHeight w:val="714"/>
      </w:trPr>
      <w:tc>
        <w:tcPr>
          <w:tcW w:w="8478" w:type="dxa"/>
          <w:hideMark/>
        </w:tcPr>
        <w:p w:rsidR="00206274" w:rsidRPr="00206274" w:rsidRDefault="00206274" w:rsidP="00206274">
          <w:pPr>
            <w:tabs>
              <w:tab w:val="center" w:pos="4680"/>
              <w:tab w:val="right" w:pos="9360"/>
            </w:tabs>
            <w:rPr>
              <w:rFonts w:ascii="Calibri" w:eastAsia="Calibri" w:hAnsi="Calibri" w:cs="Times New Roman"/>
              <w:b/>
            </w:rPr>
          </w:pPr>
          <w:bookmarkStart w:id="0" w:name="_GoBack"/>
          <w:r w:rsidRPr="00206274">
            <w:rPr>
              <w:rFonts w:ascii="Calibri" w:eastAsia="Calibri" w:hAnsi="Calibri" w:cs="Times New Roman"/>
              <w:b/>
            </w:rPr>
            <w:t xml:space="preserve">Nurse-Family Partnership International </w:t>
          </w:r>
        </w:p>
        <w:p w:rsidR="00206274" w:rsidRPr="00206274" w:rsidRDefault="00206274" w:rsidP="00206274">
          <w:pPr>
            <w:tabs>
              <w:tab w:val="center" w:pos="4680"/>
              <w:tab w:val="right" w:pos="9360"/>
            </w:tabs>
            <w:rPr>
              <w:rFonts w:ascii="Calibri" w:eastAsia="Calibri" w:hAnsi="Calibri" w:cs="Times New Roman"/>
              <w:sz w:val="32"/>
              <w:szCs w:val="32"/>
            </w:rPr>
          </w:pPr>
          <w:r w:rsidRPr="00206274">
            <w:rPr>
              <w:rFonts w:ascii="Calibri" w:eastAsia="Calibri" w:hAnsi="Calibri" w:cs="Times New Roman"/>
              <w:b/>
            </w:rPr>
            <w:t>Data Collection Forms Manual</w:t>
          </w:r>
          <w:r w:rsidRPr="00206274">
            <w:rPr>
              <w:rFonts w:ascii="Calibri" w:eastAsia="Calibri" w:hAnsi="Calibri" w:cs="Times New Roman"/>
              <w:sz w:val="32"/>
              <w:szCs w:val="32"/>
            </w:rPr>
            <w:t xml:space="preserve">      </w:t>
          </w:r>
        </w:p>
      </w:tc>
      <w:tc>
        <w:tcPr>
          <w:tcW w:w="1818" w:type="dxa"/>
          <w:hideMark/>
        </w:tcPr>
        <w:p w:rsidR="00206274" w:rsidRPr="00206274" w:rsidRDefault="00206274" w:rsidP="00206274">
          <w:pPr>
            <w:tabs>
              <w:tab w:val="center" w:pos="4680"/>
              <w:tab w:val="right" w:pos="9360"/>
            </w:tabs>
            <w:rPr>
              <w:rFonts w:ascii="Calibri" w:eastAsia="Calibri" w:hAnsi="Calibri" w:cs="Times New Roman"/>
            </w:rPr>
          </w:pPr>
          <w:r w:rsidRPr="00206274">
            <w:rPr>
              <w:rFonts w:ascii="Calibri" w:eastAsia="Calibri" w:hAnsi="Calibri" w:cs="Times New Roman"/>
              <w:noProof/>
            </w:rPr>
            <w:drawing>
              <wp:inline distT="0" distB="0" distL="0" distR="0" wp14:anchorId="07C97BF1" wp14:editId="5B066151">
                <wp:extent cx="1343025" cy="523875"/>
                <wp:effectExtent l="0" t="0" r="9525" b="9525"/>
                <wp:docPr id="2" name="Picture 4" descr="NF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F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523875"/>
                        </a:xfrm>
                        <a:prstGeom prst="rect">
                          <a:avLst/>
                        </a:prstGeom>
                        <a:noFill/>
                        <a:ln>
                          <a:noFill/>
                        </a:ln>
                      </pic:spPr>
                    </pic:pic>
                  </a:graphicData>
                </a:graphic>
              </wp:inline>
            </w:drawing>
          </w:r>
        </w:p>
      </w:tc>
    </w:tr>
    <w:bookmarkEnd w:id="0"/>
  </w:tbl>
  <w:p w:rsidR="00A032DB" w:rsidRPr="00052E0E" w:rsidRDefault="00A032DB" w:rsidP="00052E0E">
    <w:pPr>
      <w:widowControl/>
      <w:tabs>
        <w:tab w:val="center" w:pos="4320"/>
        <w:tab w:val="right" w:pos="8640"/>
      </w:tabs>
      <w:autoSpaceDE/>
      <w:autoSpaceDN/>
      <w:rPr>
        <w:rFonts w:ascii="Times New Roman" w:eastAsia="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274" w:rsidRDefault="002062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2DB" w:rsidRDefault="00A032DB" w:rsidP="00052E0E">
    <w:pPr>
      <w:widowControl/>
      <w:tabs>
        <w:tab w:val="center" w:pos="4320"/>
        <w:tab w:val="right" w:pos="8640"/>
      </w:tabs>
      <w:autoSpaceDE/>
      <w:autoSpaceDN/>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032DB" w:rsidRDefault="00A032DB" w:rsidP="00052E0E">
    <w:pPr>
      <w:widowControl/>
      <w:tabs>
        <w:tab w:val="center" w:pos="4320"/>
        <w:tab w:val="right" w:pos="8640"/>
      </w:tabs>
      <w:autoSpaceDE/>
      <w:autoSpaceDN/>
      <w:rPr>
        <w:rFonts w:ascii="Times New Roman" w:eastAsia="Times New Roman" w:hAnsi="Times New Roman" w:cs="Times New Roman"/>
        <w:sz w:val="24"/>
        <w:szCs w:val="24"/>
      </w:rPr>
    </w:pPr>
  </w:p>
  <w:p w:rsidR="00A032DB" w:rsidRDefault="00A032DB" w:rsidP="00052E0E">
    <w:pPr>
      <w:widowControl/>
      <w:tabs>
        <w:tab w:val="center" w:pos="4320"/>
        <w:tab w:val="right" w:pos="8640"/>
      </w:tabs>
      <w:autoSpaceDE/>
      <w:autoSpaceDN/>
      <w:jc w:val="center"/>
      <w:rPr>
        <w:rFonts w:asciiTheme="minorHAnsi" w:eastAsia="Times New Roman" w:hAnsiTheme="minorHAnsi" w:cstheme="minorHAnsi"/>
      </w:rPr>
    </w:pPr>
    <w:r w:rsidRPr="00052E0E">
      <w:rPr>
        <w:rFonts w:asciiTheme="minorHAnsi" w:eastAsia="Times New Roman" w:hAnsiTheme="minorHAnsi" w:cstheme="minorHAnsi"/>
      </w:rPr>
      <w:t>Guidance on the Use of Ages &amp; Stages and Ages &amp; Stages: Social-Emotional Within NFP</w:t>
    </w:r>
  </w:p>
  <w:p w:rsidR="00A032DB" w:rsidRPr="008032CF" w:rsidRDefault="00A032DB" w:rsidP="008032CF">
    <w:pPr>
      <w:widowControl/>
      <w:tabs>
        <w:tab w:val="center" w:pos="4320"/>
        <w:tab w:val="right" w:pos="8640"/>
      </w:tabs>
      <w:autoSpaceDE/>
      <w:autoSpaceDN/>
      <w:jc w:val="center"/>
      <w:rPr>
        <w:rFonts w:asciiTheme="minorHAnsi" w:eastAsia="Times New Roman" w:hAnsiTheme="minorHAnsi" w:cstheme="minorHAnsi"/>
      </w:rPr>
    </w:pPr>
    <w:r>
      <w:rPr>
        <w:rFonts w:asciiTheme="minorHAnsi" w:eastAsia="Times New Roman" w:hAnsiTheme="minorHAnsi" w:cstheme="minorHAnsi"/>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5F59"/>
    <w:multiLevelType w:val="hybridMultilevel"/>
    <w:tmpl w:val="6A0A6CD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B93969"/>
    <w:multiLevelType w:val="hybridMultilevel"/>
    <w:tmpl w:val="69D6D56A"/>
    <w:lvl w:ilvl="0" w:tplc="F6FA7220">
      <w:start w:val="1"/>
      <w:numFmt w:val="decimal"/>
      <w:lvlText w:val="%1."/>
      <w:lvlJc w:val="left"/>
      <w:pPr>
        <w:ind w:left="502" w:hanging="401"/>
      </w:pPr>
      <w:rPr>
        <w:rFonts w:hint="default"/>
        <w:spacing w:val="-2"/>
        <w:w w:val="100"/>
      </w:rPr>
    </w:lvl>
    <w:lvl w:ilvl="1" w:tplc="AE6ABEFA">
      <w:numFmt w:val="bullet"/>
      <w:lvlText w:val=""/>
      <w:lvlJc w:val="left"/>
      <w:pPr>
        <w:ind w:left="822" w:hanging="360"/>
      </w:pPr>
      <w:rPr>
        <w:rFonts w:ascii="Symbol" w:eastAsia="Symbol" w:hAnsi="Symbol" w:cs="Symbol" w:hint="default"/>
        <w:w w:val="100"/>
        <w:sz w:val="24"/>
        <w:szCs w:val="24"/>
      </w:rPr>
    </w:lvl>
    <w:lvl w:ilvl="2" w:tplc="11FAF572">
      <w:numFmt w:val="bullet"/>
      <w:lvlText w:val="•"/>
      <w:lvlJc w:val="left"/>
      <w:pPr>
        <w:ind w:left="1784" w:hanging="360"/>
      </w:pPr>
      <w:rPr>
        <w:rFonts w:hint="default"/>
      </w:rPr>
    </w:lvl>
    <w:lvl w:ilvl="3" w:tplc="D742A32E">
      <w:numFmt w:val="bullet"/>
      <w:lvlText w:val="•"/>
      <w:lvlJc w:val="left"/>
      <w:pPr>
        <w:ind w:left="2748" w:hanging="360"/>
      </w:pPr>
      <w:rPr>
        <w:rFonts w:hint="default"/>
      </w:rPr>
    </w:lvl>
    <w:lvl w:ilvl="4" w:tplc="999435FC">
      <w:numFmt w:val="bullet"/>
      <w:lvlText w:val="•"/>
      <w:lvlJc w:val="left"/>
      <w:pPr>
        <w:ind w:left="3713" w:hanging="360"/>
      </w:pPr>
      <w:rPr>
        <w:rFonts w:hint="default"/>
      </w:rPr>
    </w:lvl>
    <w:lvl w:ilvl="5" w:tplc="86FA9904">
      <w:numFmt w:val="bullet"/>
      <w:lvlText w:val="•"/>
      <w:lvlJc w:val="left"/>
      <w:pPr>
        <w:ind w:left="4677" w:hanging="360"/>
      </w:pPr>
      <w:rPr>
        <w:rFonts w:hint="default"/>
      </w:rPr>
    </w:lvl>
    <w:lvl w:ilvl="6" w:tplc="9D7400EA">
      <w:numFmt w:val="bullet"/>
      <w:lvlText w:val="•"/>
      <w:lvlJc w:val="left"/>
      <w:pPr>
        <w:ind w:left="5642" w:hanging="360"/>
      </w:pPr>
      <w:rPr>
        <w:rFonts w:hint="default"/>
      </w:rPr>
    </w:lvl>
    <w:lvl w:ilvl="7" w:tplc="5D1C5420">
      <w:numFmt w:val="bullet"/>
      <w:lvlText w:val="•"/>
      <w:lvlJc w:val="left"/>
      <w:pPr>
        <w:ind w:left="6606" w:hanging="360"/>
      </w:pPr>
      <w:rPr>
        <w:rFonts w:hint="default"/>
      </w:rPr>
    </w:lvl>
    <w:lvl w:ilvl="8" w:tplc="A6685D94">
      <w:numFmt w:val="bullet"/>
      <w:lvlText w:val="•"/>
      <w:lvlJc w:val="left"/>
      <w:pPr>
        <w:ind w:left="7571" w:hanging="360"/>
      </w:pPr>
      <w:rPr>
        <w:rFonts w:hint="default"/>
      </w:rPr>
    </w:lvl>
  </w:abstractNum>
  <w:abstractNum w:abstractNumId="2" w15:restartNumberingAfterBreak="0">
    <w:nsid w:val="0E602BD9"/>
    <w:multiLevelType w:val="hybridMultilevel"/>
    <w:tmpl w:val="AA0C0750"/>
    <w:lvl w:ilvl="0" w:tplc="C16CDE34">
      <w:start w:val="1"/>
      <w:numFmt w:val="decimal"/>
      <w:lvlText w:val="%1."/>
      <w:lvlJc w:val="left"/>
      <w:pPr>
        <w:ind w:left="498" w:hanging="396"/>
      </w:pPr>
      <w:rPr>
        <w:rFonts w:ascii="Arial" w:eastAsia="Arial" w:hAnsi="Arial" w:cs="Arial" w:hint="default"/>
        <w:spacing w:val="-5"/>
        <w:w w:val="100"/>
        <w:sz w:val="24"/>
        <w:szCs w:val="24"/>
      </w:rPr>
    </w:lvl>
    <w:lvl w:ilvl="1" w:tplc="14C8B8E2">
      <w:numFmt w:val="bullet"/>
      <w:lvlText w:val="•"/>
      <w:lvlJc w:val="left"/>
      <w:pPr>
        <w:ind w:left="1396" w:hanging="396"/>
      </w:pPr>
      <w:rPr>
        <w:rFonts w:hint="default"/>
      </w:rPr>
    </w:lvl>
    <w:lvl w:ilvl="2" w:tplc="38C67BBA">
      <w:numFmt w:val="bullet"/>
      <w:lvlText w:val="•"/>
      <w:lvlJc w:val="left"/>
      <w:pPr>
        <w:ind w:left="2292" w:hanging="396"/>
      </w:pPr>
      <w:rPr>
        <w:rFonts w:hint="default"/>
      </w:rPr>
    </w:lvl>
    <w:lvl w:ilvl="3" w:tplc="00809458">
      <w:numFmt w:val="bullet"/>
      <w:lvlText w:val="•"/>
      <w:lvlJc w:val="left"/>
      <w:pPr>
        <w:ind w:left="3188" w:hanging="396"/>
      </w:pPr>
      <w:rPr>
        <w:rFonts w:hint="default"/>
      </w:rPr>
    </w:lvl>
    <w:lvl w:ilvl="4" w:tplc="62F835B0">
      <w:numFmt w:val="bullet"/>
      <w:lvlText w:val="•"/>
      <w:lvlJc w:val="left"/>
      <w:pPr>
        <w:ind w:left="4084" w:hanging="396"/>
      </w:pPr>
      <w:rPr>
        <w:rFonts w:hint="default"/>
      </w:rPr>
    </w:lvl>
    <w:lvl w:ilvl="5" w:tplc="FFD436D8">
      <w:numFmt w:val="bullet"/>
      <w:lvlText w:val="•"/>
      <w:lvlJc w:val="left"/>
      <w:pPr>
        <w:ind w:left="4980" w:hanging="396"/>
      </w:pPr>
      <w:rPr>
        <w:rFonts w:hint="default"/>
      </w:rPr>
    </w:lvl>
    <w:lvl w:ilvl="6" w:tplc="894EDF90">
      <w:numFmt w:val="bullet"/>
      <w:lvlText w:val="•"/>
      <w:lvlJc w:val="left"/>
      <w:pPr>
        <w:ind w:left="5876" w:hanging="396"/>
      </w:pPr>
      <w:rPr>
        <w:rFonts w:hint="default"/>
      </w:rPr>
    </w:lvl>
    <w:lvl w:ilvl="7" w:tplc="3BE66298">
      <w:numFmt w:val="bullet"/>
      <w:lvlText w:val="•"/>
      <w:lvlJc w:val="left"/>
      <w:pPr>
        <w:ind w:left="6772" w:hanging="396"/>
      </w:pPr>
      <w:rPr>
        <w:rFonts w:hint="default"/>
      </w:rPr>
    </w:lvl>
    <w:lvl w:ilvl="8" w:tplc="D1EE3B98">
      <w:numFmt w:val="bullet"/>
      <w:lvlText w:val="•"/>
      <w:lvlJc w:val="left"/>
      <w:pPr>
        <w:ind w:left="7668" w:hanging="396"/>
      </w:pPr>
      <w:rPr>
        <w:rFonts w:hint="default"/>
      </w:rPr>
    </w:lvl>
  </w:abstractNum>
  <w:abstractNum w:abstractNumId="3" w15:restartNumberingAfterBreak="0">
    <w:nsid w:val="0E9B7619"/>
    <w:multiLevelType w:val="hybridMultilevel"/>
    <w:tmpl w:val="DD220310"/>
    <w:lvl w:ilvl="0" w:tplc="1009000B">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EE345FC"/>
    <w:multiLevelType w:val="hybridMultilevel"/>
    <w:tmpl w:val="5406DE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7A6663"/>
    <w:multiLevelType w:val="hybridMultilevel"/>
    <w:tmpl w:val="1278C29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7665F6C"/>
    <w:multiLevelType w:val="hybridMultilevel"/>
    <w:tmpl w:val="0A628C8E"/>
    <w:lvl w:ilvl="0" w:tplc="1009000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97D07FA"/>
    <w:multiLevelType w:val="hybridMultilevel"/>
    <w:tmpl w:val="4F361C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AF71B89"/>
    <w:multiLevelType w:val="hybridMultilevel"/>
    <w:tmpl w:val="024A2462"/>
    <w:lvl w:ilvl="0" w:tplc="DF929A6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B5D69EA"/>
    <w:multiLevelType w:val="hybridMultilevel"/>
    <w:tmpl w:val="F1E816EE"/>
    <w:lvl w:ilvl="0" w:tplc="11D80FF0">
      <w:numFmt w:val="bullet"/>
      <w:lvlText w:val=""/>
      <w:lvlJc w:val="left"/>
      <w:pPr>
        <w:ind w:left="822" w:hanging="720"/>
      </w:pPr>
      <w:rPr>
        <w:rFonts w:ascii="Symbol" w:eastAsia="Symbol" w:hAnsi="Symbol" w:cs="Symbol" w:hint="default"/>
        <w:w w:val="100"/>
        <w:sz w:val="24"/>
        <w:szCs w:val="24"/>
      </w:rPr>
    </w:lvl>
    <w:lvl w:ilvl="1" w:tplc="E69A5A3C">
      <w:numFmt w:val="bullet"/>
      <w:lvlText w:val="•"/>
      <w:lvlJc w:val="left"/>
      <w:pPr>
        <w:ind w:left="1674" w:hanging="720"/>
      </w:pPr>
      <w:rPr>
        <w:rFonts w:hint="default"/>
      </w:rPr>
    </w:lvl>
    <w:lvl w:ilvl="2" w:tplc="30CC76E2">
      <w:numFmt w:val="bullet"/>
      <w:lvlText w:val="•"/>
      <w:lvlJc w:val="left"/>
      <w:pPr>
        <w:ind w:left="2528" w:hanging="720"/>
      </w:pPr>
      <w:rPr>
        <w:rFonts w:hint="default"/>
      </w:rPr>
    </w:lvl>
    <w:lvl w:ilvl="3" w:tplc="4582E344">
      <w:numFmt w:val="bullet"/>
      <w:lvlText w:val="•"/>
      <w:lvlJc w:val="left"/>
      <w:pPr>
        <w:ind w:left="3382" w:hanging="720"/>
      </w:pPr>
      <w:rPr>
        <w:rFonts w:hint="default"/>
      </w:rPr>
    </w:lvl>
    <w:lvl w:ilvl="4" w:tplc="4420F9FC">
      <w:numFmt w:val="bullet"/>
      <w:lvlText w:val="•"/>
      <w:lvlJc w:val="left"/>
      <w:pPr>
        <w:ind w:left="4236" w:hanging="720"/>
      </w:pPr>
      <w:rPr>
        <w:rFonts w:hint="default"/>
      </w:rPr>
    </w:lvl>
    <w:lvl w:ilvl="5" w:tplc="CC00C488">
      <w:numFmt w:val="bullet"/>
      <w:lvlText w:val="•"/>
      <w:lvlJc w:val="left"/>
      <w:pPr>
        <w:ind w:left="5090" w:hanging="720"/>
      </w:pPr>
      <w:rPr>
        <w:rFonts w:hint="default"/>
      </w:rPr>
    </w:lvl>
    <w:lvl w:ilvl="6" w:tplc="5178C0E6">
      <w:numFmt w:val="bullet"/>
      <w:lvlText w:val="•"/>
      <w:lvlJc w:val="left"/>
      <w:pPr>
        <w:ind w:left="5944" w:hanging="720"/>
      </w:pPr>
      <w:rPr>
        <w:rFonts w:hint="default"/>
      </w:rPr>
    </w:lvl>
    <w:lvl w:ilvl="7" w:tplc="D36EB280">
      <w:numFmt w:val="bullet"/>
      <w:lvlText w:val="•"/>
      <w:lvlJc w:val="left"/>
      <w:pPr>
        <w:ind w:left="6798" w:hanging="720"/>
      </w:pPr>
      <w:rPr>
        <w:rFonts w:hint="default"/>
      </w:rPr>
    </w:lvl>
    <w:lvl w:ilvl="8" w:tplc="5652FBA6">
      <w:numFmt w:val="bullet"/>
      <w:lvlText w:val="•"/>
      <w:lvlJc w:val="left"/>
      <w:pPr>
        <w:ind w:left="7652" w:hanging="720"/>
      </w:pPr>
      <w:rPr>
        <w:rFonts w:hint="default"/>
      </w:rPr>
    </w:lvl>
  </w:abstractNum>
  <w:abstractNum w:abstractNumId="10" w15:restartNumberingAfterBreak="0">
    <w:nsid w:val="1CC444AA"/>
    <w:multiLevelType w:val="hybridMultilevel"/>
    <w:tmpl w:val="C48A75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01D3E85"/>
    <w:multiLevelType w:val="multilevel"/>
    <w:tmpl w:val="4A8676AC"/>
    <w:lvl w:ilvl="0">
      <w:start w:val="1"/>
      <w:numFmt w:val="bullet"/>
      <w:lvlText w:val=""/>
      <w:lvlJc w:val="left"/>
      <w:pPr>
        <w:ind w:left="720" w:hanging="360"/>
      </w:pPr>
      <w:rPr>
        <w:rFonts w:ascii="Symbol" w:hAnsi="Symbol" w:hint="default"/>
      </w:rPr>
    </w:lvl>
    <w:lvl w:ilvl="1">
      <w:numFmt w:val="decimal"/>
      <w:isLgl/>
      <w:lvlText w:val="%1.%2"/>
      <w:lvlJc w:val="left"/>
      <w:pPr>
        <w:ind w:left="858" w:hanging="360"/>
      </w:pPr>
      <w:rPr>
        <w:rFonts w:hint="default"/>
      </w:rPr>
    </w:lvl>
    <w:lvl w:ilvl="2">
      <w:start w:val="1"/>
      <w:numFmt w:val="decimal"/>
      <w:isLgl/>
      <w:lvlText w:val="%1.%2.%3"/>
      <w:lvlJc w:val="left"/>
      <w:pPr>
        <w:ind w:left="1356" w:hanging="720"/>
      </w:pPr>
      <w:rPr>
        <w:rFonts w:hint="default"/>
      </w:rPr>
    </w:lvl>
    <w:lvl w:ilvl="3">
      <w:start w:val="1"/>
      <w:numFmt w:val="decimal"/>
      <w:isLgl/>
      <w:lvlText w:val="%1.%2.%3.%4"/>
      <w:lvlJc w:val="left"/>
      <w:pPr>
        <w:ind w:left="1494" w:hanging="720"/>
      </w:pPr>
      <w:rPr>
        <w:rFonts w:hint="default"/>
      </w:rPr>
    </w:lvl>
    <w:lvl w:ilvl="4">
      <w:start w:val="1"/>
      <w:numFmt w:val="decimal"/>
      <w:isLgl/>
      <w:lvlText w:val="%1.%2.%3.%4.%5"/>
      <w:lvlJc w:val="left"/>
      <w:pPr>
        <w:ind w:left="1992"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628" w:hanging="1440"/>
      </w:pPr>
      <w:rPr>
        <w:rFonts w:hint="default"/>
      </w:rPr>
    </w:lvl>
    <w:lvl w:ilvl="7">
      <w:start w:val="1"/>
      <w:numFmt w:val="decimal"/>
      <w:isLgl/>
      <w:lvlText w:val="%1.%2.%3.%4.%5.%6.%7.%8"/>
      <w:lvlJc w:val="left"/>
      <w:pPr>
        <w:ind w:left="2766" w:hanging="1440"/>
      </w:pPr>
      <w:rPr>
        <w:rFonts w:hint="default"/>
      </w:rPr>
    </w:lvl>
    <w:lvl w:ilvl="8">
      <w:start w:val="1"/>
      <w:numFmt w:val="decimal"/>
      <w:isLgl/>
      <w:lvlText w:val="%1.%2.%3.%4.%5.%6.%7.%8.%9"/>
      <w:lvlJc w:val="left"/>
      <w:pPr>
        <w:ind w:left="2904" w:hanging="1440"/>
      </w:pPr>
      <w:rPr>
        <w:rFonts w:hint="default"/>
      </w:rPr>
    </w:lvl>
  </w:abstractNum>
  <w:abstractNum w:abstractNumId="12" w15:restartNumberingAfterBreak="0">
    <w:nsid w:val="22456DCE"/>
    <w:multiLevelType w:val="hybridMultilevel"/>
    <w:tmpl w:val="87DEAF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8F913C4"/>
    <w:multiLevelType w:val="hybridMultilevel"/>
    <w:tmpl w:val="F3B4C230"/>
    <w:lvl w:ilvl="0" w:tplc="1009000F">
      <w:start w:val="1"/>
      <w:numFmt w:val="decimal"/>
      <w:lvlText w:val="%1."/>
      <w:lvlJc w:val="left"/>
      <w:pPr>
        <w:ind w:left="504" w:hanging="360"/>
      </w:pPr>
    </w:lvl>
    <w:lvl w:ilvl="1" w:tplc="10090019" w:tentative="1">
      <w:start w:val="1"/>
      <w:numFmt w:val="lowerLetter"/>
      <w:lvlText w:val="%2."/>
      <w:lvlJc w:val="left"/>
      <w:pPr>
        <w:ind w:left="1224" w:hanging="360"/>
      </w:pPr>
    </w:lvl>
    <w:lvl w:ilvl="2" w:tplc="1009001B" w:tentative="1">
      <w:start w:val="1"/>
      <w:numFmt w:val="lowerRoman"/>
      <w:lvlText w:val="%3."/>
      <w:lvlJc w:val="right"/>
      <w:pPr>
        <w:ind w:left="1944" w:hanging="180"/>
      </w:pPr>
    </w:lvl>
    <w:lvl w:ilvl="3" w:tplc="1009000F" w:tentative="1">
      <w:start w:val="1"/>
      <w:numFmt w:val="decimal"/>
      <w:lvlText w:val="%4."/>
      <w:lvlJc w:val="left"/>
      <w:pPr>
        <w:ind w:left="2664" w:hanging="360"/>
      </w:pPr>
    </w:lvl>
    <w:lvl w:ilvl="4" w:tplc="10090019" w:tentative="1">
      <w:start w:val="1"/>
      <w:numFmt w:val="lowerLetter"/>
      <w:lvlText w:val="%5."/>
      <w:lvlJc w:val="left"/>
      <w:pPr>
        <w:ind w:left="3384" w:hanging="360"/>
      </w:pPr>
    </w:lvl>
    <w:lvl w:ilvl="5" w:tplc="1009001B" w:tentative="1">
      <w:start w:val="1"/>
      <w:numFmt w:val="lowerRoman"/>
      <w:lvlText w:val="%6."/>
      <w:lvlJc w:val="right"/>
      <w:pPr>
        <w:ind w:left="4104" w:hanging="180"/>
      </w:pPr>
    </w:lvl>
    <w:lvl w:ilvl="6" w:tplc="1009000F" w:tentative="1">
      <w:start w:val="1"/>
      <w:numFmt w:val="decimal"/>
      <w:lvlText w:val="%7."/>
      <w:lvlJc w:val="left"/>
      <w:pPr>
        <w:ind w:left="4824" w:hanging="360"/>
      </w:pPr>
    </w:lvl>
    <w:lvl w:ilvl="7" w:tplc="10090019" w:tentative="1">
      <w:start w:val="1"/>
      <w:numFmt w:val="lowerLetter"/>
      <w:lvlText w:val="%8."/>
      <w:lvlJc w:val="left"/>
      <w:pPr>
        <w:ind w:left="5544" w:hanging="360"/>
      </w:pPr>
    </w:lvl>
    <w:lvl w:ilvl="8" w:tplc="1009001B" w:tentative="1">
      <w:start w:val="1"/>
      <w:numFmt w:val="lowerRoman"/>
      <w:lvlText w:val="%9."/>
      <w:lvlJc w:val="right"/>
      <w:pPr>
        <w:ind w:left="6264" w:hanging="180"/>
      </w:pPr>
    </w:lvl>
  </w:abstractNum>
  <w:abstractNum w:abstractNumId="14" w15:restartNumberingAfterBreak="0">
    <w:nsid w:val="298A4008"/>
    <w:multiLevelType w:val="hybridMultilevel"/>
    <w:tmpl w:val="42702C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3AC066B"/>
    <w:multiLevelType w:val="hybridMultilevel"/>
    <w:tmpl w:val="B0B472A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35B80212"/>
    <w:multiLevelType w:val="hybridMultilevel"/>
    <w:tmpl w:val="32EAB5FE"/>
    <w:lvl w:ilvl="0" w:tplc="52FE4250">
      <w:start w:val="1"/>
      <w:numFmt w:val="decimal"/>
      <w:lvlText w:val="%1."/>
      <w:lvlJc w:val="left"/>
      <w:pPr>
        <w:ind w:left="498" w:hanging="396"/>
      </w:pPr>
      <w:rPr>
        <w:rFonts w:ascii="Arial" w:eastAsia="Arial" w:hAnsi="Arial" w:cs="Arial" w:hint="default"/>
        <w:spacing w:val="-5"/>
        <w:w w:val="100"/>
        <w:sz w:val="24"/>
        <w:szCs w:val="24"/>
      </w:rPr>
    </w:lvl>
    <w:lvl w:ilvl="1" w:tplc="59B8519C">
      <w:numFmt w:val="bullet"/>
      <w:lvlText w:val=""/>
      <w:lvlJc w:val="left"/>
      <w:pPr>
        <w:ind w:left="894" w:hanging="396"/>
      </w:pPr>
      <w:rPr>
        <w:rFonts w:ascii="Symbol" w:eastAsia="Symbol" w:hAnsi="Symbol" w:cs="Symbol" w:hint="default"/>
        <w:w w:val="100"/>
        <w:sz w:val="24"/>
        <w:szCs w:val="24"/>
      </w:rPr>
    </w:lvl>
    <w:lvl w:ilvl="2" w:tplc="44EEBC12">
      <w:numFmt w:val="bullet"/>
      <w:lvlText w:val="•"/>
      <w:lvlJc w:val="left"/>
      <w:pPr>
        <w:ind w:left="1862" w:hanging="396"/>
      </w:pPr>
      <w:rPr>
        <w:rFonts w:hint="default"/>
      </w:rPr>
    </w:lvl>
    <w:lvl w:ilvl="3" w:tplc="A1D02586">
      <w:numFmt w:val="bullet"/>
      <w:lvlText w:val="•"/>
      <w:lvlJc w:val="left"/>
      <w:pPr>
        <w:ind w:left="2824" w:hanging="396"/>
      </w:pPr>
      <w:rPr>
        <w:rFonts w:hint="default"/>
      </w:rPr>
    </w:lvl>
    <w:lvl w:ilvl="4" w:tplc="CBE820C2">
      <w:numFmt w:val="bullet"/>
      <w:lvlText w:val="•"/>
      <w:lvlJc w:val="left"/>
      <w:pPr>
        <w:ind w:left="3786" w:hanging="396"/>
      </w:pPr>
      <w:rPr>
        <w:rFonts w:hint="default"/>
      </w:rPr>
    </w:lvl>
    <w:lvl w:ilvl="5" w:tplc="287C7426">
      <w:numFmt w:val="bullet"/>
      <w:lvlText w:val="•"/>
      <w:lvlJc w:val="left"/>
      <w:pPr>
        <w:ind w:left="4748" w:hanging="396"/>
      </w:pPr>
      <w:rPr>
        <w:rFonts w:hint="default"/>
      </w:rPr>
    </w:lvl>
    <w:lvl w:ilvl="6" w:tplc="56FEB9A6">
      <w:numFmt w:val="bullet"/>
      <w:lvlText w:val="•"/>
      <w:lvlJc w:val="left"/>
      <w:pPr>
        <w:ind w:left="5711" w:hanging="396"/>
      </w:pPr>
      <w:rPr>
        <w:rFonts w:hint="default"/>
      </w:rPr>
    </w:lvl>
    <w:lvl w:ilvl="7" w:tplc="B4C4371C">
      <w:numFmt w:val="bullet"/>
      <w:lvlText w:val="•"/>
      <w:lvlJc w:val="left"/>
      <w:pPr>
        <w:ind w:left="6673" w:hanging="396"/>
      </w:pPr>
      <w:rPr>
        <w:rFonts w:hint="default"/>
      </w:rPr>
    </w:lvl>
    <w:lvl w:ilvl="8" w:tplc="98F2F978">
      <w:numFmt w:val="bullet"/>
      <w:lvlText w:val="•"/>
      <w:lvlJc w:val="left"/>
      <w:pPr>
        <w:ind w:left="7635" w:hanging="396"/>
      </w:pPr>
      <w:rPr>
        <w:rFonts w:hint="default"/>
      </w:rPr>
    </w:lvl>
  </w:abstractNum>
  <w:abstractNum w:abstractNumId="17" w15:restartNumberingAfterBreak="0">
    <w:nsid w:val="3A2F6149"/>
    <w:multiLevelType w:val="hybridMultilevel"/>
    <w:tmpl w:val="16F4EE2A"/>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AB608FD"/>
    <w:multiLevelType w:val="hybridMultilevel"/>
    <w:tmpl w:val="20A84E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E5D3523"/>
    <w:multiLevelType w:val="hybridMultilevel"/>
    <w:tmpl w:val="8F5E7C0A"/>
    <w:lvl w:ilvl="0" w:tplc="1062DBFC">
      <w:start w:val="1"/>
      <w:numFmt w:val="decimal"/>
      <w:lvlText w:val="%1."/>
      <w:lvlJc w:val="left"/>
      <w:pPr>
        <w:ind w:left="498" w:hanging="396"/>
      </w:pPr>
      <w:rPr>
        <w:rFonts w:ascii="Arial" w:eastAsia="Arial" w:hAnsi="Arial" w:cs="Arial" w:hint="default"/>
        <w:spacing w:val="-5"/>
        <w:w w:val="100"/>
        <w:sz w:val="24"/>
        <w:szCs w:val="24"/>
      </w:rPr>
    </w:lvl>
    <w:lvl w:ilvl="1" w:tplc="CE3673F4">
      <w:numFmt w:val="bullet"/>
      <w:lvlText w:val="•"/>
      <w:lvlJc w:val="left"/>
      <w:pPr>
        <w:ind w:left="1390" w:hanging="396"/>
      </w:pPr>
      <w:rPr>
        <w:rFonts w:hint="default"/>
      </w:rPr>
    </w:lvl>
    <w:lvl w:ilvl="2" w:tplc="DDF8360E">
      <w:numFmt w:val="bullet"/>
      <w:lvlText w:val="•"/>
      <w:lvlJc w:val="left"/>
      <w:pPr>
        <w:ind w:left="2280" w:hanging="396"/>
      </w:pPr>
      <w:rPr>
        <w:rFonts w:hint="default"/>
      </w:rPr>
    </w:lvl>
    <w:lvl w:ilvl="3" w:tplc="2C587502">
      <w:numFmt w:val="bullet"/>
      <w:lvlText w:val="•"/>
      <w:lvlJc w:val="left"/>
      <w:pPr>
        <w:ind w:left="3170" w:hanging="396"/>
      </w:pPr>
      <w:rPr>
        <w:rFonts w:hint="default"/>
      </w:rPr>
    </w:lvl>
    <w:lvl w:ilvl="4" w:tplc="29785640">
      <w:numFmt w:val="bullet"/>
      <w:lvlText w:val="•"/>
      <w:lvlJc w:val="left"/>
      <w:pPr>
        <w:ind w:left="4060" w:hanging="396"/>
      </w:pPr>
      <w:rPr>
        <w:rFonts w:hint="default"/>
      </w:rPr>
    </w:lvl>
    <w:lvl w:ilvl="5" w:tplc="2542BF7C">
      <w:numFmt w:val="bullet"/>
      <w:lvlText w:val="•"/>
      <w:lvlJc w:val="left"/>
      <w:pPr>
        <w:ind w:left="4950" w:hanging="396"/>
      </w:pPr>
      <w:rPr>
        <w:rFonts w:hint="default"/>
      </w:rPr>
    </w:lvl>
    <w:lvl w:ilvl="6" w:tplc="6A4081EC">
      <w:numFmt w:val="bullet"/>
      <w:lvlText w:val="•"/>
      <w:lvlJc w:val="left"/>
      <w:pPr>
        <w:ind w:left="5840" w:hanging="396"/>
      </w:pPr>
      <w:rPr>
        <w:rFonts w:hint="default"/>
      </w:rPr>
    </w:lvl>
    <w:lvl w:ilvl="7" w:tplc="B55C0018">
      <w:numFmt w:val="bullet"/>
      <w:lvlText w:val="•"/>
      <w:lvlJc w:val="left"/>
      <w:pPr>
        <w:ind w:left="6730" w:hanging="396"/>
      </w:pPr>
      <w:rPr>
        <w:rFonts w:hint="default"/>
      </w:rPr>
    </w:lvl>
    <w:lvl w:ilvl="8" w:tplc="06A8CF1A">
      <w:numFmt w:val="bullet"/>
      <w:lvlText w:val="•"/>
      <w:lvlJc w:val="left"/>
      <w:pPr>
        <w:ind w:left="7620" w:hanging="396"/>
      </w:pPr>
      <w:rPr>
        <w:rFonts w:hint="default"/>
      </w:rPr>
    </w:lvl>
  </w:abstractNum>
  <w:abstractNum w:abstractNumId="20" w15:restartNumberingAfterBreak="0">
    <w:nsid w:val="42161000"/>
    <w:multiLevelType w:val="hybridMultilevel"/>
    <w:tmpl w:val="FC8E8A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2DF18F9"/>
    <w:multiLevelType w:val="hybridMultilevel"/>
    <w:tmpl w:val="83221C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5A51DF7"/>
    <w:multiLevelType w:val="multilevel"/>
    <w:tmpl w:val="881054D8"/>
    <w:lvl w:ilvl="0">
      <w:start w:val="1"/>
      <w:numFmt w:val="bullet"/>
      <w:lvlText w:val=""/>
      <w:lvlJc w:val="left"/>
      <w:pPr>
        <w:ind w:left="720" w:hanging="360"/>
      </w:pPr>
      <w:rPr>
        <w:rFonts w:ascii="Symbol" w:hAnsi="Symbol" w:hint="default"/>
      </w:rPr>
    </w:lvl>
    <w:lvl w:ilvl="1">
      <w:numFmt w:val="decimal"/>
      <w:isLgl/>
      <w:lvlText w:val="%1.%2"/>
      <w:lvlJc w:val="left"/>
      <w:pPr>
        <w:ind w:left="858" w:hanging="360"/>
      </w:pPr>
      <w:rPr>
        <w:rFonts w:hint="default"/>
      </w:rPr>
    </w:lvl>
    <w:lvl w:ilvl="2">
      <w:start w:val="1"/>
      <w:numFmt w:val="decimal"/>
      <w:isLgl/>
      <w:lvlText w:val="%1.%2.%3"/>
      <w:lvlJc w:val="left"/>
      <w:pPr>
        <w:ind w:left="1356" w:hanging="720"/>
      </w:pPr>
      <w:rPr>
        <w:rFonts w:hint="default"/>
      </w:rPr>
    </w:lvl>
    <w:lvl w:ilvl="3">
      <w:start w:val="1"/>
      <w:numFmt w:val="decimal"/>
      <w:isLgl/>
      <w:lvlText w:val="%1.%2.%3.%4"/>
      <w:lvlJc w:val="left"/>
      <w:pPr>
        <w:ind w:left="1494" w:hanging="720"/>
      </w:pPr>
      <w:rPr>
        <w:rFonts w:hint="default"/>
      </w:rPr>
    </w:lvl>
    <w:lvl w:ilvl="4">
      <w:start w:val="1"/>
      <w:numFmt w:val="decimal"/>
      <w:isLgl/>
      <w:lvlText w:val="%1.%2.%3.%4.%5"/>
      <w:lvlJc w:val="left"/>
      <w:pPr>
        <w:ind w:left="1992"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628" w:hanging="1440"/>
      </w:pPr>
      <w:rPr>
        <w:rFonts w:hint="default"/>
      </w:rPr>
    </w:lvl>
    <w:lvl w:ilvl="7">
      <w:start w:val="1"/>
      <w:numFmt w:val="decimal"/>
      <w:isLgl/>
      <w:lvlText w:val="%1.%2.%3.%4.%5.%6.%7.%8"/>
      <w:lvlJc w:val="left"/>
      <w:pPr>
        <w:ind w:left="2766" w:hanging="1440"/>
      </w:pPr>
      <w:rPr>
        <w:rFonts w:hint="default"/>
      </w:rPr>
    </w:lvl>
    <w:lvl w:ilvl="8">
      <w:start w:val="1"/>
      <w:numFmt w:val="decimal"/>
      <w:isLgl/>
      <w:lvlText w:val="%1.%2.%3.%4.%5.%6.%7.%8.%9"/>
      <w:lvlJc w:val="left"/>
      <w:pPr>
        <w:ind w:left="2904" w:hanging="1440"/>
      </w:pPr>
      <w:rPr>
        <w:rFonts w:hint="default"/>
      </w:rPr>
    </w:lvl>
  </w:abstractNum>
  <w:abstractNum w:abstractNumId="23" w15:restartNumberingAfterBreak="0">
    <w:nsid w:val="48D67C6B"/>
    <w:multiLevelType w:val="hybridMultilevel"/>
    <w:tmpl w:val="BAF01128"/>
    <w:lvl w:ilvl="0" w:tplc="77FC7A14">
      <w:start w:val="1"/>
      <w:numFmt w:val="decimal"/>
      <w:lvlText w:val="%1)"/>
      <w:lvlJc w:val="left"/>
      <w:pPr>
        <w:ind w:left="360" w:hanging="360"/>
        <w:jc w:val="right"/>
      </w:pPr>
      <w:rPr>
        <w:rFonts w:ascii="Arial" w:eastAsia="Arial" w:hAnsi="Arial" w:cs="Arial" w:hint="default"/>
        <w:b/>
        <w:bCs/>
        <w:w w:val="99"/>
        <w:sz w:val="28"/>
        <w:szCs w:val="28"/>
      </w:rPr>
    </w:lvl>
    <w:lvl w:ilvl="1" w:tplc="DC02BE7C">
      <w:numFmt w:val="bullet"/>
      <w:lvlText w:val=""/>
      <w:lvlJc w:val="left"/>
      <w:pPr>
        <w:ind w:left="560" w:hanging="360"/>
      </w:pPr>
      <w:rPr>
        <w:rFonts w:ascii="Symbol" w:eastAsia="Symbol" w:hAnsi="Symbol" w:cs="Symbol" w:hint="default"/>
        <w:w w:val="100"/>
        <w:sz w:val="24"/>
        <w:szCs w:val="24"/>
      </w:rPr>
    </w:lvl>
    <w:lvl w:ilvl="2" w:tplc="320207D0">
      <w:numFmt w:val="bullet"/>
      <w:lvlText w:val="•"/>
      <w:lvlJc w:val="left"/>
      <w:pPr>
        <w:ind w:left="1529" w:hanging="360"/>
      </w:pPr>
      <w:rPr>
        <w:rFonts w:hint="default"/>
      </w:rPr>
    </w:lvl>
    <w:lvl w:ilvl="3" w:tplc="FA2C1294">
      <w:numFmt w:val="bullet"/>
      <w:lvlText w:val="•"/>
      <w:lvlJc w:val="left"/>
      <w:pPr>
        <w:ind w:left="2500" w:hanging="360"/>
      </w:pPr>
      <w:rPr>
        <w:rFonts w:hint="default"/>
      </w:rPr>
    </w:lvl>
    <w:lvl w:ilvl="4" w:tplc="3DC0832A">
      <w:numFmt w:val="bullet"/>
      <w:lvlText w:val="•"/>
      <w:lvlJc w:val="left"/>
      <w:pPr>
        <w:ind w:left="3471" w:hanging="360"/>
      </w:pPr>
      <w:rPr>
        <w:rFonts w:hint="default"/>
      </w:rPr>
    </w:lvl>
    <w:lvl w:ilvl="5" w:tplc="7394754E">
      <w:numFmt w:val="bullet"/>
      <w:lvlText w:val="•"/>
      <w:lvlJc w:val="left"/>
      <w:pPr>
        <w:ind w:left="4442" w:hanging="360"/>
      </w:pPr>
      <w:rPr>
        <w:rFonts w:hint="default"/>
      </w:rPr>
    </w:lvl>
    <w:lvl w:ilvl="6" w:tplc="B19E7FF4">
      <w:numFmt w:val="bullet"/>
      <w:lvlText w:val="•"/>
      <w:lvlJc w:val="left"/>
      <w:pPr>
        <w:ind w:left="5413" w:hanging="360"/>
      </w:pPr>
      <w:rPr>
        <w:rFonts w:hint="default"/>
      </w:rPr>
    </w:lvl>
    <w:lvl w:ilvl="7" w:tplc="36746752">
      <w:numFmt w:val="bullet"/>
      <w:lvlText w:val="•"/>
      <w:lvlJc w:val="left"/>
      <w:pPr>
        <w:ind w:left="6384" w:hanging="360"/>
      </w:pPr>
      <w:rPr>
        <w:rFonts w:hint="default"/>
      </w:rPr>
    </w:lvl>
    <w:lvl w:ilvl="8" w:tplc="47C6E268">
      <w:numFmt w:val="bullet"/>
      <w:lvlText w:val="•"/>
      <w:lvlJc w:val="left"/>
      <w:pPr>
        <w:ind w:left="7355" w:hanging="360"/>
      </w:pPr>
      <w:rPr>
        <w:rFonts w:hint="default"/>
      </w:rPr>
    </w:lvl>
  </w:abstractNum>
  <w:abstractNum w:abstractNumId="24" w15:restartNumberingAfterBreak="0">
    <w:nsid w:val="4D0320B6"/>
    <w:multiLevelType w:val="hybridMultilevel"/>
    <w:tmpl w:val="502E8A6C"/>
    <w:lvl w:ilvl="0" w:tplc="D58E5B28">
      <w:start w:val="1"/>
      <w:numFmt w:val="decimal"/>
      <w:lvlText w:val="%1."/>
      <w:lvlJc w:val="left"/>
      <w:pPr>
        <w:ind w:left="498" w:hanging="396"/>
      </w:pPr>
      <w:rPr>
        <w:rFonts w:ascii="Arial" w:eastAsia="Arial" w:hAnsi="Arial" w:cs="Arial" w:hint="default"/>
        <w:spacing w:val="-5"/>
        <w:w w:val="100"/>
        <w:sz w:val="24"/>
        <w:szCs w:val="24"/>
      </w:rPr>
    </w:lvl>
    <w:lvl w:ilvl="1" w:tplc="A544ACEA">
      <w:numFmt w:val="bullet"/>
      <w:lvlText w:val="•"/>
      <w:lvlJc w:val="left"/>
      <w:pPr>
        <w:ind w:left="1396" w:hanging="396"/>
      </w:pPr>
      <w:rPr>
        <w:rFonts w:hint="default"/>
      </w:rPr>
    </w:lvl>
    <w:lvl w:ilvl="2" w:tplc="F7A2C30E">
      <w:numFmt w:val="bullet"/>
      <w:lvlText w:val="•"/>
      <w:lvlJc w:val="left"/>
      <w:pPr>
        <w:ind w:left="2292" w:hanging="396"/>
      </w:pPr>
      <w:rPr>
        <w:rFonts w:hint="default"/>
      </w:rPr>
    </w:lvl>
    <w:lvl w:ilvl="3" w:tplc="7BE23384">
      <w:numFmt w:val="bullet"/>
      <w:lvlText w:val="•"/>
      <w:lvlJc w:val="left"/>
      <w:pPr>
        <w:ind w:left="3188" w:hanging="396"/>
      </w:pPr>
      <w:rPr>
        <w:rFonts w:hint="default"/>
      </w:rPr>
    </w:lvl>
    <w:lvl w:ilvl="4" w:tplc="B66E2D88">
      <w:numFmt w:val="bullet"/>
      <w:lvlText w:val="•"/>
      <w:lvlJc w:val="left"/>
      <w:pPr>
        <w:ind w:left="4084" w:hanging="396"/>
      </w:pPr>
      <w:rPr>
        <w:rFonts w:hint="default"/>
      </w:rPr>
    </w:lvl>
    <w:lvl w:ilvl="5" w:tplc="3AE83338">
      <w:numFmt w:val="bullet"/>
      <w:lvlText w:val="•"/>
      <w:lvlJc w:val="left"/>
      <w:pPr>
        <w:ind w:left="4980" w:hanging="396"/>
      </w:pPr>
      <w:rPr>
        <w:rFonts w:hint="default"/>
      </w:rPr>
    </w:lvl>
    <w:lvl w:ilvl="6" w:tplc="4E627966">
      <w:numFmt w:val="bullet"/>
      <w:lvlText w:val="•"/>
      <w:lvlJc w:val="left"/>
      <w:pPr>
        <w:ind w:left="5876" w:hanging="396"/>
      </w:pPr>
      <w:rPr>
        <w:rFonts w:hint="default"/>
      </w:rPr>
    </w:lvl>
    <w:lvl w:ilvl="7" w:tplc="9E56E734">
      <w:numFmt w:val="bullet"/>
      <w:lvlText w:val="•"/>
      <w:lvlJc w:val="left"/>
      <w:pPr>
        <w:ind w:left="6772" w:hanging="396"/>
      </w:pPr>
      <w:rPr>
        <w:rFonts w:hint="default"/>
      </w:rPr>
    </w:lvl>
    <w:lvl w:ilvl="8" w:tplc="68DC465A">
      <w:numFmt w:val="bullet"/>
      <w:lvlText w:val="•"/>
      <w:lvlJc w:val="left"/>
      <w:pPr>
        <w:ind w:left="7668" w:hanging="396"/>
      </w:pPr>
      <w:rPr>
        <w:rFonts w:hint="default"/>
      </w:rPr>
    </w:lvl>
  </w:abstractNum>
  <w:abstractNum w:abstractNumId="25" w15:restartNumberingAfterBreak="0">
    <w:nsid w:val="50174207"/>
    <w:multiLevelType w:val="hybridMultilevel"/>
    <w:tmpl w:val="A964E2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12C5119"/>
    <w:multiLevelType w:val="hybridMultilevel"/>
    <w:tmpl w:val="F5124D4A"/>
    <w:lvl w:ilvl="0" w:tplc="9C32A1BC">
      <w:start w:val="1"/>
      <w:numFmt w:val="decimal"/>
      <w:lvlText w:val="%1."/>
      <w:lvlJc w:val="left"/>
      <w:pPr>
        <w:ind w:left="822" w:hanging="360"/>
      </w:pPr>
      <w:rPr>
        <w:rFonts w:ascii="Arial" w:eastAsia="Arial" w:hAnsi="Arial" w:cs="Arial" w:hint="default"/>
        <w:spacing w:val="0"/>
        <w:w w:val="103"/>
        <w:sz w:val="19"/>
        <w:szCs w:val="19"/>
      </w:rPr>
    </w:lvl>
    <w:lvl w:ilvl="1" w:tplc="54E8A504">
      <w:numFmt w:val="bullet"/>
      <w:lvlText w:val="•"/>
      <w:lvlJc w:val="left"/>
      <w:pPr>
        <w:ind w:left="1696" w:hanging="360"/>
      </w:pPr>
      <w:rPr>
        <w:rFonts w:hint="default"/>
      </w:rPr>
    </w:lvl>
    <w:lvl w:ilvl="2" w:tplc="3752C914">
      <w:numFmt w:val="bullet"/>
      <w:lvlText w:val="•"/>
      <w:lvlJc w:val="left"/>
      <w:pPr>
        <w:ind w:left="2572" w:hanging="360"/>
      </w:pPr>
      <w:rPr>
        <w:rFonts w:hint="default"/>
      </w:rPr>
    </w:lvl>
    <w:lvl w:ilvl="3" w:tplc="AF3634F8">
      <w:numFmt w:val="bullet"/>
      <w:lvlText w:val="•"/>
      <w:lvlJc w:val="left"/>
      <w:pPr>
        <w:ind w:left="3448" w:hanging="360"/>
      </w:pPr>
      <w:rPr>
        <w:rFonts w:hint="default"/>
      </w:rPr>
    </w:lvl>
    <w:lvl w:ilvl="4" w:tplc="7C52CC76">
      <w:numFmt w:val="bullet"/>
      <w:lvlText w:val="•"/>
      <w:lvlJc w:val="left"/>
      <w:pPr>
        <w:ind w:left="4324" w:hanging="360"/>
      </w:pPr>
      <w:rPr>
        <w:rFonts w:hint="default"/>
      </w:rPr>
    </w:lvl>
    <w:lvl w:ilvl="5" w:tplc="694AD4EC">
      <w:numFmt w:val="bullet"/>
      <w:lvlText w:val="•"/>
      <w:lvlJc w:val="left"/>
      <w:pPr>
        <w:ind w:left="5200" w:hanging="360"/>
      </w:pPr>
      <w:rPr>
        <w:rFonts w:hint="default"/>
      </w:rPr>
    </w:lvl>
    <w:lvl w:ilvl="6" w:tplc="18142E72">
      <w:numFmt w:val="bullet"/>
      <w:lvlText w:val="•"/>
      <w:lvlJc w:val="left"/>
      <w:pPr>
        <w:ind w:left="6076" w:hanging="360"/>
      </w:pPr>
      <w:rPr>
        <w:rFonts w:hint="default"/>
      </w:rPr>
    </w:lvl>
    <w:lvl w:ilvl="7" w:tplc="0FC4385A">
      <w:numFmt w:val="bullet"/>
      <w:lvlText w:val="•"/>
      <w:lvlJc w:val="left"/>
      <w:pPr>
        <w:ind w:left="6952" w:hanging="360"/>
      </w:pPr>
      <w:rPr>
        <w:rFonts w:hint="default"/>
      </w:rPr>
    </w:lvl>
    <w:lvl w:ilvl="8" w:tplc="23142B4E">
      <w:numFmt w:val="bullet"/>
      <w:lvlText w:val="•"/>
      <w:lvlJc w:val="left"/>
      <w:pPr>
        <w:ind w:left="7828" w:hanging="360"/>
      </w:pPr>
      <w:rPr>
        <w:rFonts w:hint="default"/>
      </w:rPr>
    </w:lvl>
  </w:abstractNum>
  <w:abstractNum w:abstractNumId="27" w15:restartNumberingAfterBreak="0">
    <w:nsid w:val="540E5366"/>
    <w:multiLevelType w:val="hybridMultilevel"/>
    <w:tmpl w:val="494A26B4"/>
    <w:lvl w:ilvl="0" w:tplc="1009000B">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7F35694"/>
    <w:multiLevelType w:val="hybridMultilevel"/>
    <w:tmpl w:val="51B862B0"/>
    <w:lvl w:ilvl="0" w:tplc="6DF4C4FE">
      <w:numFmt w:val="bullet"/>
      <w:lvlText w:val=""/>
      <w:lvlJc w:val="left"/>
      <w:pPr>
        <w:ind w:left="942" w:hanging="360"/>
      </w:pPr>
      <w:rPr>
        <w:rFonts w:ascii="Symbol" w:eastAsia="Symbol" w:hAnsi="Symbol" w:cs="Symbol" w:hint="default"/>
        <w:w w:val="100"/>
        <w:sz w:val="24"/>
        <w:szCs w:val="24"/>
      </w:rPr>
    </w:lvl>
    <w:lvl w:ilvl="1" w:tplc="B97413CA">
      <w:numFmt w:val="bullet"/>
      <w:lvlText w:val="•"/>
      <w:lvlJc w:val="left"/>
      <w:pPr>
        <w:ind w:left="1824" w:hanging="360"/>
      </w:pPr>
      <w:rPr>
        <w:rFonts w:hint="default"/>
      </w:rPr>
    </w:lvl>
    <w:lvl w:ilvl="2" w:tplc="695C788E">
      <w:numFmt w:val="bullet"/>
      <w:lvlText w:val="•"/>
      <w:lvlJc w:val="left"/>
      <w:pPr>
        <w:ind w:left="2708" w:hanging="360"/>
      </w:pPr>
      <w:rPr>
        <w:rFonts w:hint="default"/>
      </w:rPr>
    </w:lvl>
    <w:lvl w:ilvl="3" w:tplc="7CFE810A">
      <w:numFmt w:val="bullet"/>
      <w:lvlText w:val="•"/>
      <w:lvlJc w:val="left"/>
      <w:pPr>
        <w:ind w:left="3592" w:hanging="360"/>
      </w:pPr>
      <w:rPr>
        <w:rFonts w:hint="default"/>
      </w:rPr>
    </w:lvl>
    <w:lvl w:ilvl="4" w:tplc="DDAE0028">
      <w:numFmt w:val="bullet"/>
      <w:lvlText w:val="•"/>
      <w:lvlJc w:val="left"/>
      <w:pPr>
        <w:ind w:left="4476" w:hanging="360"/>
      </w:pPr>
      <w:rPr>
        <w:rFonts w:hint="default"/>
      </w:rPr>
    </w:lvl>
    <w:lvl w:ilvl="5" w:tplc="67F0C58E">
      <w:numFmt w:val="bullet"/>
      <w:lvlText w:val="•"/>
      <w:lvlJc w:val="left"/>
      <w:pPr>
        <w:ind w:left="5360" w:hanging="360"/>
      </w:pPr>
      <w:rPr>
        <w:rFonts w:hint="default"/>
      </w:rPr>
    </w:lvl>
    <w:lvl w:ilvl="6" w:tplc="807A3CE8">
      <w:numFmt w:val="bullet"/>
      <w:lvlText w:val="•"/>
      <w:lvlJc w:val="left"/>
      <w:pPr>
        <w:ind w:left="6244" w:hanging="360"/>
      </w:pPr>
      <w:rPr>
        <w:rFonts w:hint="default"/>
      </w:rPr>
    </w:lvl>
    <w:lvl w:ilvl="7" w:tplc="F34AF158">
      <w:numFmt w:val="bullet"/>
      <w:lvlText w:val="•"/>
      <w:lvlJc w:val="left"/>
      <w:pPr>
        <w:ind w:left="7128" w:hanging="360"/>
      </w:pPr>
      <w:rPr>
        <w:rFonts w:hint="default"/>
      </w:rPr>
    </w:lvl>
    <w:lvl w:ilvl="8" w:tplc="78ACD4E6">
      <w:numFmt w:val="bullet"/>
      <w:lvlText w:val="•"/>
      <w:lvlJc w:val="left"/>
      <w:pPr>
        <w:ind w:left="8012" w:hanging="360"/>
      </w:pPr>
      <w:rPr>
        <w:rFonts w:hint="default"/>
      </w:rPr>
    </w:lvl>
  </w:abstractNum>
  <w:abstractNum w:abstractNumId="29" w15:restartNumberingAfterBreak="0">
    <w:nsid w:val="58C554C1"/>
    <w:multiLevelType w:val="multilevel"/>
    <w:tmpl w:val="34D8C908"/>
    <w:lvl w:ilvl="0">
      <w:start w:val="1"/>
      <w:numFmt w:val="decimal"/>
      <w:lvlText w:val="%1."/>
      <w:lvlJc w:val="left"/>
      <w:pPr>
        <w:ind w:left="360" w:hanging="360"/>
      </w:pPr>
      <w:rPr>
        <w:rFonts w:hint="default"/>
      </w:rPr>
    </w:lvl>
    <w:lvl w:ilvl="1">
      <w:numFmt w:val="decimal"/>
      <w:isLgl/>
      <w:lvlText w:val="%1.%2"/>
      <w:lvlJc w:val="left"/>
      <w:pPr>
        <w:ind w:left="498" w:hanging="360"/>
      </w:pPr>
      <w:rPr>
        <w:rFonts w:hint="default"/>
      </w:rPr>
    </w:lvl>
    <w:lvl w:ilvl="2">
      <w:start w:val="1"/>
      <w:numFmt w:val="decimal"/>
      <w:isLgl/>
      <w:lvlText w:val="%1.%2.%3"/>
      <w:lvlJc w:val="left"/>
      <w:pPr>
        <w:ind w:left="996" w:hanging="720"/>
      </w:pPr>
      <w:rPr>
        <w:rFonts w:hint="default"/>
      </w:rPr>
    </w:lvl>
    <w:lvl w:ilvl="3">
      <w:start w:val="1"/>
      <w:numFmt w:val="decimal"/>
      <w:isLgl/>
      <w:lvlText w:val="%1.%2.%3.%4"/>
      <w:lvlJc w:val="left"/>
      <w:pPr>
        <w:ind w:left="1134" w:hanging="720"/>
      </w:pPr>
      <w:rPr>
        <w:rFonts w:hint="default"/>
      </w:rPr>
    </w:lvl>
    <w:lvl w:ilvl="4">
      <w:start w:val="1"/>
      <w:numFmt w:val="decimal"/>
      <w:isLgl/>
      <w:lvlText w:val="%1.%2.%3.%4.%5"/>
      <w:lvlJc w:val="left"/>
      <w:pPr>
        <w:ind w:left="1632"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268" w:hanging="1440"/>
      </w:pPr>
      <w:rPr>
        <w:rFonts w:hint="default"/>
      </w:rPr>
    </w:lvl>
    <w:lvl w:ilvl="7">
      <w:start w:val="1"/>
      <w:numFmt w:val="decimal"/>
      <w:isLgl/>
      <w:lvlText w:val="%1.%2.%3.%4.%5.%6.%7.%8"/>
      <w:lvlJc w:val="left"/>
      <w:pPr>
        <w:ind w:left="2406" w:hanging="1440"/>
      </w:pPr>
      <w:rPr>
        <w:rFonts w:hint="default"/>
      </w:rPr>
    </w:lvl>
    <w:lvl w:ilvl="8">
      <w:start w:val="1"/>
      <w:numFmt w:val="decimal"/>
      <w:isLgl/>
      <w:lvlText w:val="%1.%2.%3.%4.%5.%6.%7.%8.%9"/>
      <w:lvlJc w:val="left"/>
      <w:pPr>
        <w:ind w:left="2544" w:hanging="1440"/>
      </w:pPr>
      <w:rPr>
        <w:rFonts w:hint="default"/>
      </w:rPr>
    </w:lvl>
  </w:abstractNum>
  <w:abstractNum w:abstractNumId="30" w15:restartNumberingAfterBreak="0">
    <w:nsid w:val="5AF9582C"/>
    <w:multiLevelType w:val="hybridMultilevel"/>
    <w:tmpl w:val="8B247DA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F725191"/>
    <w:multiLevelType w:val="hybridMultilevel"/>
    <w:tmpl w:val="EE26A9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1A77FD1"/>
    <w:multiLevelType w:val="hybridMultilevel"/>
    <w:tmpl w:val="75FA76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1F82AA2"/>
    <w:multiLevelType w:val="hybridMultilevel"/>
    <w:tmpl w:val="7DD4C0A2"/>
    <w:lvl w:ilvl="0" w:tplc="BB74D64C">
      <w:start w:val="1"/>
      <w:numFmt w:val="decimal"/>
      <w:lvlText w:val="%1."/>
      <w:lvlJc w:val="left"/>
      <w:pPr>
        <w:ind w:left="498" w:hanging="396"/>
      </w:pPr>
      <w:rPr>
        <w:rFonts w:ascii="Arial" w:eastAsia="Arial" w:hAnsi="Arial" w:cs="Arial" w:hint="default"/>
        <w:spacing w:val="-5"/>
        <w:w w:val="100"/>
        <w:sz w:val="24"/>
        <w:szCs w:val="24"/>
      </w:rPr>
    </w:lvl>
    <w:lvl w:ilvl="1" w:tplc="D5C4773A">
      <w:numFmt w:val="bullet"/>
      <w:lvlText w:val=""/>
      <w:lvlJc w:val="left"/>
      <w:pPr>
        <w:ind w:left="822" w:hanging="360"/>
      </w:pPr>
      <w:rPr>
        <w:rFonts w:ascii="Symbol" w:eastAsia="Symbol" w:hAnsi="Symbol" w:cs="Symbol" w:hint="default"/>
        <w:w w:val="100"/>
        <w:sz w:val="24"/>
        <w:szCs w:val="24"/>
      </w:rPr>
    </w:lvl>
    <w:lvl w:ilvl="2" w:tplc="5448D97E">
      <w:numFmt w:val="bullet"/>
      <w:lvlText w:val="•"/>
      <w:lvlJc w:val="left"/>
      <w:pPr>
        <w:ind w:left="1773" w:hanging="360"/>
      </w:pPr>
      <w:rPr>
        <w:rFonts w:hint="default"/>
      </w:rPr>
    </w:lvl>
    <w:lvl w:ilvl="3" w:tplc="6C54696A">
      <w:numFmt w:val="bullet"/>
      <w:lvlText w:val="•"/>
      <w:lvlJc w:val="left"/>
      <w:pPr>
        <w:ind w:left="2726" w:hanging="360"/>
      </w:pPr>
      <w:rPr>
        <w:rFonts w:hint="default"/>
      </w:rPr>
    </w:lvl>
    <w:lvl w:ilvl="4" w:tplc="7AD49270">
      <w:numFmt w:val="bullet"/>
      <w:lvlText w:val="•"/>
      <w:lvlJc w:val="left"/>
      <w:pPr>
        <w:ind w:left="3680" w:hanging="360"/>
      </w:pPr>
      <w:rPr>
        <w:rFonts w:hint="default"/>
      </w:rPr>
    </w:lvl>
    <w:lvl w:ilvl="5" w:tplc="7E18CBDC">
      <w:numFmt w:val="bullet"/>
      <w:lvlText w:val="•"/>
      <w:lvlJc w:val="left"/>
      <w:pPr>
        <w:ind w:left="4633" w:hanging="360"/>
      </w:pPr>
      <w:rPr>
        <w:rFonts w:hint="default"/>
      </w:rPr>
    </w:lvl>
    <w:lvl w:ilvl="6" w:tplc="6DE6AC6E">
      <w:numFmt w:val="bullet"/>
      <w:lvlText w:val="•"/>
      <w:lvlJc w:val="left"/>
      <w:pPr>
        <w:ind w:left="5586" w:hanging="360"/>
      </w:pPr>
      <w:rPr>
        <w:rFonts w:hint="default"/>
      </w:rPr>
    </w:lvl>
    <w:lvl w:ilvl="7" w:tplc="888E352E">
      <w:numFmt w:val="bullet"/>
      <w:lvlText w:val="•"/>
      <w:lvlJc w:val="left"/>
      <w:pPr>
        <w:ind w:left="6540" w:hanging="360"/>
      </w:pPr>
      <w:rPr>
        <w:rFonts w:hint="default"/>
      </w:rPr>
    </w:lvl>
    <w:lvl w:ilvl="8" w:tplc="6EAC3A68">
      <w:numFmt w:val="bullet"/>
      <w:lvlText w:val="•"/>
      <w:lvlJc w:val="left"/>
      <w:pPr>
        <w:ind w:left="7493" w:hanging="360"/>
      </w:pPr>
      <w:rPr>
        <w:rFonts w:hint="default"/>
      </w:rPr>
    </w:lvl>
  </w:abstractNum>
  <w:abstractNum w:abstractNumId="34" w15:restartNumberingAfterBreak="0">
    <w:nsid w:val="638A0335"/>
    <w:multiLevelType w:val="hybridMultilevel"/>
    <w:tmpl w:val="8C54F88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3C243FC"/>
    <w:multiLevelType w:val="hybridMultilevel"/>
    <w:tmpl w:val="DF6026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AA75D89"/>
    <w:multiLevelType w:val="multilevel"/>
    <w:tmpl w:val="CD5AA5EE"/>
    <w:lvl w:ilvl="0">
      <w:start w:val="1"/>
      <w:numFmt w:val="decimal"/>
      <w:lvlText w:val="%1."/>
      <w:lvlJc w:val="left"/>
      <w:pPr>
        <w:ind w:left="720" w:hanging="360"/>
      </w:pPr>
      <w:rPr>
        <w:rFonts w:hint="default"/>
      </w:rPr>
    </w:lvl>
    <w:lvl w:ilvl="1">
      <w:numFmt w:val="decimal"/>
      <w:isLgl/>
      <w:lvlText w:val="%1.%2"/>
      <w:lvlJc w:val="left"/>
      <w:pPr>
        <w:ind w:left="858" w:hanging="360"/>
      </w:pPr>
      <w:rPr>
        <w:rFonts w:hint="default"/>
      </w:rPr>
    </w:lvl>
    <w:lvl w:ilvl="2">
      <w:start w:val="1"/>
      <w:numFmt w:val="decimal"/>
      <w:isLgl/>
      <w:lvlText w:val="%1.%2.%3"/>
      <w:lvlJc w:val="left"/>
      <w:pPr>
        <w:ind w:left="1356" w:hanging="720"/>
      </w:pPr>
      <w:rPr>
        <w:rFonts w:hint="default"/>
      </w:rPr>
    </w:lvl>
    <w:lvl w:ilvl="3">
      <w:start w:val="1"/>
      <w:numFmt w:val="decimal"/>
      <w:isLgl/>
      <w:lvlText w:val="%1.%2.%3.%4"/>
      <w:lvlJc w:val="left"/>
      <w:pPr>
        <w:ind w:left="1494" w:hanging="720"/>
      </w:pPr>
      <w:rPr>
        <w:rFonts w:hint="default"/>
      </w:rPr>
    </w:lvl>
    <w:lvl w:ilvl="4">
      <w:start w:val="1"/>
      <w:numFmt w:val="decimal"/>
      <w:isLgl/>
      <w:lvlText w:val="%1.%2.%3.%4.%5"/>
      <w:lvlJc w:val="left"/>
      <w:pPr>
        <w:ind w:left="1992"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628" w:hanging="1440"/>
      </w:pPr>
      <w:rPr>
        <w:rFonts w:hint="default"/>
      </w:rPr>
    </w:lvl>
    <w:lvl w:ilvl="7">
      <w:start w:val="1"/>
      <w:numFmt w:val="decimal"/>
      <w:isLgl/>
      <w:lvlText w:val="%1.%2.%3.%4.%5.%6.%7.%8"/>
      <w:lvlJc w:val="left"/>
      <w:pPr>
        <w:ind w:left="2766" w:hanging="1440"/>
      </w:pPr>
      <w:rPr>
        <w:rFonts w:hint="default"/>
      </w:rPr>
    </w:lvl>
    <w:lvl w:ilvl="8">
      <w:start w:val="1"/>
      <w:numFmt w:val="decimal"/>
      <w:isLgl/>
      <w:lvlText w:val="%1.%2.%3.%4.%5.%6.%7.%8.%9"/>
      <w:lvlJc w:val="left"/>
      <w:pPr>
        <w:ind w:left="2904" w:hanging="1440"/>
      </w:pPr>
      <w:rPr>
        <w:rFonts w:hint="default"/>
      </w:rPr>
    </w:lvl>
  </w:abstractNum>
  <w:abstractNum w:abstractNumId="37" w15:restartNumberingAfterBreak="0">
    <w:nsid w:val="6BF13D39"/>
    <w:multiLevelType w:val="hybridMultilevel"/>
    <w:tmpl w:val="0A7EC19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F3A594E"/>
    <w:multiLevelType w:val="hybridMultilevel"/>
    <w:tmpl w:val="903E3338"/>
    <w:lvl w:ilvl="0" w:tplc="10090001">
      <w:start w:val="1"/>
      <w:numFmt w:val="bullet"/>
      <w:lvlText w:val=""/>
      <w:lvlJc w:val="left"/>
      <w:pPr>
        <w:ind w:left="837" w:hanging="360"/>
      </w:pPr>
      <w:rPr>
        <w:rFonts w:ascii="Symbol" w:hAnsi="Symbol" w:hint="default"/>
      </w:rPr>
    </w:lvl>
    <w:lvl w:ilvl="1" w:tplc="10090003" w:tentative="1">
      <w:start w:val="1"/>
      <w:numFmt w:val="bullet"/>
      <w:lvlText w:val="o"/>
      <w:lvlJc w:val="left"/>
      <w:pPr>
        <w:ind w:left="1557" w:hanging="360"/>
      </w:pPr>
      <w:rPr>
        <w:rFonts w:ascii="Courier New" w:hAnsi="Courier New" w:cs="Courier New" w:hint="default"/>
      </w:rPr>
    </w:lvl>
    <w:lvl w:ilvl="2" w:tplc="10090005" w:tentative="1">
      <w:start w:val="1"/>
      <w:numFmt w:val="bullet"/>
      <w:lvlText w:val=""/>
      <w:lvlJc w:val="left"/>
      <w:pPr>
        <w:ind w:left="2277" w:hanging="360"/>
      </w:pPr>
      <w:rPr>
        <w:rFonts w:ascii="Wingdings" w:hAnsi="Wingdings" w:hint="default"/>
      </w:rPr>
    </w:lvl>
    <w:lvl w:ilvl="3" w:tplc="10090001" w:tentative="1">
      <w:start w:val="1"/>
      <w:numFmt w:val="bullet"/>
      <w:lvlText w:val=""/>
      <w:lvlJc w:val="left"/>
      <w:pPr>
        <w:ind w:left="2997" w:hanging="360"/>
      </w:pPr>
      <w:rPr>
        <w:rFonts w:ascii="Symbol" w:hAnsi="Symbol" w:hint="default"/>
      </w:rPr>
    </w:lvl>
    <w:lvl w:ilvl="4" w:tplc="10090003" w:tentative="1">
      <w:start w:val="1"/>
      <w:numFmt w:val="bullet"/>
      <w:lvlText w:val="o"/>
      <w:lvlJc w:val="left"/>
      <w:pPr>
        <w:ind w:left="3717" w:hanging="360"/>
      </w:pPr>
      <w:rPr>
        <w:rFonts w:ascii="Courier New" w:hAnsi="Courier New" w:cs="Courier New" w:hint="default"/>
      </w:rPr>
    </w:lvl>
    <w:lvl w:ilvl="5" w:tplc="10090005" w:tentative="1">
      <w:start w:val="1"/>
      <w:numFmt w:val="bullet"/>
      <w:lvlText w:val=""/>
      <w:lvlJc w:val="left"/>
      <w:pPr>
        <w:ind w:left="4437" w:hanging="360"/>
      </w:pPr>
      <w:rPr>
        <w:rFonts w:ascii="Wingdings" w:hAnsi="Wingdings" w:hint="default"/>
      </w:rPr>
    </w:lvl>
    <w:lvl w:ilvl="6" w:tplc="10090001" w:tentative="1">
      <w:start w:val="1"/>
      <w:numFmt w:val="bullet"/>
      <w:lvlText w:val=""/>
      <w:lvlJc w:val="left"/>
      <w:pPr>
        <w:ind w:left="5157" w:hanging="360"/>
      </w:pPr>
      <w:rPr>
        <w:rFonts w:ascii="Symbol" w:hAnsi="Symbol" w:hint="default"/>
      </w:rPr>
    </w:lvl>
    <w:lvl w:ilvl="7" w:tplc="10090003" w:tentative="1">
      <w:start w:val="1"/>
      <w:numFmt w:val="bullet"/>
      <w:lvlText w:val="o"/>
      <w:lvlJc w:val="left"/>
      <w:pPr>
        <w:ind w:left="5877" w:hanging="360"/>
      </w:pPr>
      <w:rPr>
        <w:rFonts w:ascii="Courier New" w:hAnsi="Courier New" w:cs="Courier New" w:hint="default"/>
      </w:rPr>
    </w:lvl>
    <w:lvl w:ilvl="8" w:tplc="10090005" w:tentative="1">
      <w:start w:val="1"/>
      <w:numFmt w:val="bullet"/>
      <w:lvlText w:val=""/>
      <w:lvlJc w:val="left"/>
      <w:pPr>
        <w:ind w:left="6597" w:hanging="360"/>
      </w:pPr>
      <w:rPr>
        <w:rFonts w:ascii="Wingdings" w:hAnsi="Wingdings" w:hint="default"/>
      </w:rPr>
    </w:lvl>
  </w:abstractNum>
  <w:abstractNum w:abstractNumId="39" w15:restartNumberingAfterBreak="0">
    <w:nsid w:val="705F4960"/>
    <w:multiLevelType w:val="multilevel"/>
    <w:tmpl w:val="CD5AA5EE"/>
    <w:lvl w:ilvl="0">
      <w:start w:val="1"/>
      <w:numFmt w:val="decimal"/>
      <w:lvlText w:val="%1."/>
      <w:lvlJc w:val="left"/>
      <w:pPr>
        <w:ind w:left="720" w:hanging="360"/>
      </w:pPr>
      <w:rPr>
        <w:rFonts w:hint="default"/>
      </w:rPr>
    </w:lvl>
    <w:lvl w:ilvl="1">
      <w:numFmt w:val="decimal"/>
      <w:isLgl/>
      <w:lvlText w:val="%1.%2"/>
      <w:lvlJc w:val="left"/>
      <w:pPr>
        <w:ind w:left="858" w:hanging="360"/>
      </w:pPr>
      <w:rPr>
        <w:rFonts w:hint="default"/>
      </w:rPr>
    </w:lvl>
    <w:lvl w:ilvl="2">
      <w:start w:val="1"/>
      <w:numFmt w:val="decimal"/>
      <w:isLgl/>
      <w:lvlText w:val="%1.%2.%3"/>
      <w:lvlJc w:val="left"/>
      <w:pPr>
        <w:ind w:left="1356" w:hanging="720"/>
      </w:pPr>
      <w:rPr>
        <w:rFonts w:hint="default"/>
      </w:rPr>
    </w:lvl>
    <w:lvl w:ilvl="3">
      <w:start w:val="1"/>
      <w:numFmt w:val="decimal"/>
      <w:isLgl/>
      <w:lvlText w:val="%1.%2.%3.%4"/>
      <w:lvlJc w:val="left"/>
      <w:pPr>
        <w:ind w:left="1494" w:hanging="720"/>
      </w:pPr>
      <w:rPr>
        <w:rFonts w:hint="default"/>
      </w:rPr>
    </w:lvl>
    <w:lvl w:ilvl="4">
      <w:start w:val="1"/>
      <w:numFmt w:val="decimal"/>
      <w:isLgl/>
      <w:lvlText w:val="%1.%2.%3.%4.%5"/>
      <w:lvlJc w:val="left"/>
      <w:pPr>
        <w:ind w:left="1992"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628" w:hanging="1440"/>
      </w:pPr>
      <w:rPr>
        <w:rFonts w:hint="default"/>
      </w:rPr>
    </w:lvl>
    <w:lvl w:ilvl="7">
      <w:start w:val="1"/>
      <w:numFmt w:val="decimal"/>
      <w:isLgl/>
      <w:lvlText w:val="%1.%2.%3.%4.%5.%6.%7.%8"/>
      <w:lvlJc w:val="left"/>
      <w:pPr>
        <w:ind w:left="2766" w:hanging="1440"/>
      </w:pPr>
      <w:rPr>
        <w:rFonts w:hint="default"/>
      </w:rPr>
    </w:lvl>
    <w:lvl w:ilvl="8">
      <w:start w:val="1"/>
      <w:numFmt w:val="decimal"/>
      <w:isLgl/>
      <w:lvlText w:val="%1.%2.%3.%4.%5.%6.%7.%8.%9"/>
      <w:lvlJc w:val="left"/>
      <w:pPr>
        <w:ind w:left="2904" w:hanging="1440"/>
      </w:pPr>
      <w:rPr>
        <w:rFonts w:hint="default"/>
      </w:rPr>
    </w:lvl>
  </w:abstractNum>
  <w:abstractNum w:abstractNumId="40" w15:restartNumberingAfterBreak="0">
    <w:nsid w:val="770B32B1"/>
    <w:multiLevelType w:val="hybridMultilevel"/>
    <w:tmpl w:val="BA2A5F7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BF248AD"/>
    <w:multiLevelType w:val="multilevel"/>
    <w:tmpl w:val="34D8C908"/>
    <w:lvl w:ilvl="0">
      <w:start w:val="1"/>
      <w:numFmt w:val="decimal"/>
      <w:lvlText w:val="%1."/>
      <w:lvlJc w:val="left"/>
      <w:pPr>
        <w:ind w:left="720" w:hanging="360"/>
      </w:pPr>
      <w:rPr>
        <w:rFonts w:hint="default"/>
      </w:rPr>
    </w:lvl>
    <w:lvl w:ilvl="1">
      <w:numFmt w:val="decimal"/>
      <w:isLgl/>
      <w:lvlText w:val="%1.%2"/>
      <w:lvlJc w:val="left"/>
      <w:pPr>
        <w:ind w:left="858" w:hanging="360"/>
      </w:pPr>
      <w:rPr>
        <w:rFonts w:hint="default"/>
      </w:rPr>
    </w:lvl>
    <w:lvl w:ilvl="2">
      <w:start w:val="1"/>
      <w:numFmt w:val="decimal"/>
      <w:isLgl/>
      <w:lvlText w:val="%1.%2.%3"/>
      <w:lvlJc w:val="left"/>
      <w:pPr>
        <w:ind w:left="1356" w:hanging="720"/>
      </w:pPr>
      <w:rPr>
        <w:rFonts w:hint="default"/>
      </w:rPr>
    </w:lvl>
    <w:lvl w:ilvl="3">
      <w:start w:val="1"/>
      <w:numFmt w:val="decimal"/>
      <w:isLgl/>
      <w:lvlText w:val="%1.%2.%3.%4"/>
      <w:lvlJc w:val="left"/>
      <w:pPr>
        <w:ind w:left="1494" w:hanging="720"/>
      </w:pPr>
      <w:rPr>
        <w:rFonts w:hint="default"/>
      </w:rPr>
    </w:lvl>
    <w:lvl w:ilvl="4">
      <w:start w:val="1"/>
      <w:numFmt w:val="decimal"/>
      <w:isLgl/>
      <w:lvlText w:val="%1.%2.%3.%4.%5"/>
      <w:lvlJc w:val="left"/>
      <w:pPr>
        <w:ind w:left="1992"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628" w:hanging="1440"/>
      </w:pPr>
      <w:rPr>
        <w:rFonts w:hint="default"/>
      </w:rPr>
    </w:lvl>
    <w:lvl w:ilvl="7">
      <w:start w:val="1"/>
      <w:numFmt w:val="decimal"/>
      <w:isLgl/>
      <w:lvlText w:val="%1.%2.%3.%4.%5.%6.%7.%8"/>
      <w:lvlJc w:val="left"/>
      <w:pPr>
        <w:ind w:left="2766" w:hanging="1440"/>
      </w:pPr>
      <w:rPr>
        <w:rFonts w:hint="default"/>
      </w:rPr>
    </w:lvl>
    <w:lvl w:ilvl="8">
      <w:start w:val="1"/>
      <w:numFmt w:val="decimal"/>
      <w:isLgl/>
      <w:lvlText w:val="%1.%2.%3.%4.%5.%6.%7.%8.%9"/>
      <w:lvlJc w:val="left"/>
      <w:pPr>
        <w:ind w:left="2904" w:hanging="1440"/>
      </w:pPr>
      <w:rPr>
        <w:rFonts w:hint="default"/>
      </w:rPr>
    </w:lvl>
  </w:abstractNum>
  <w:abstractNum w:abstractNumId="42" w15:restartNumberingAfterBreak="0">
    <w:nsid w:val="7C576C9A"/>
    <w:multiLevelType w:val="hybridMultilevel"/>
    <w:tmpl w:val="DE9816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DB90336"/>
    <w:multiLevelType w:val="hybridMultilevel"/>
    <w:tmpl w:val="D5968E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E3F10E5"/>
    <w:multiLevelType w:val="hybridMultilevel"/>
    <w:tmpl w:val="C2443D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9"/>
  </w:num>
  <w:num w:numId="2">
    <w:abstractNumId w:val="33"/>
  </w:num>
  <w:num w:numId="3">
    <w:abstractNumId w:val="2"/>
  </w:num>
  <w:num w:numId="4">
    <w:abstractNumId w:val="24"/>
  </w:num>
  <w:num w:numId="5">
    <w:abstractNumId w:val="16"/>
  </w:num>
  <w:num w:numId="6">
    <w:abstractNumId w:val="1"/>
  </w:num>
  <w:num w:numId="7">
    <w:abstractNumId w:val="23"/>
  </w:num>
  <w:num w:numId="8">
    <w:abstractNumId w:val="9"/>
  </w:num>
  <w:num w:numId="9">
    <w:abstractNumId w:val="26"/>
  </w:num>
  <w:num w:numId="10">
    <w:abstractNumId w:val="28"/>
  </w:num>
  <w:num w:numId="11">
    <w:abstractNumId w:val="31"/>
  </w:num>
  <w:num w:numId="12">
    <w:abstractNumId w:val="18"/>
  </w:num>
  <w:num w:numId="13">
    <w:abstractNumId w:val="10"/>
  </w:num>
  <w:num w:numId="14">
    <w:abstractNumId w:val="20"/>
  </w:num>
  <w:num w:numId="15">
    <w:abstractNumId w:val="13"/>
  </w:num>
  <w:num w:numId="16">
    <w:abstractNumId w:val="14"/>
  </w:num>
  <w:num w:numId="17">
    <w:abstractNumId w:val="37"/>
  </w:num>
  <w:num w:numId="18">
    <w:abstractNumId w:val="15"/>
  </w:num>
  <w:num w:numId="19">
    <w:abstractNumId w:val="6"/>
  </w:num>
  <w:num w:numId="20">
    <w:abstractNumId w:val="42"/>
  </w:num>
  <w:num w:numId="21">
    <w:abstractNumId w:val="17"/>
  </w:num>
  <w:num w:numId="22">
    <w:abstractNumId w:val="3"/>
  </w:num>
  <w:num w:numId="23">
    <w:abstractNumId w:val="27"/>
  </w:num>
  <w:num w:numId="24">
    <w:abstractNumId w:val="34"/>
  </w:num>
  <w:num w:numId="25">
    <w:abstractNumId w:val="0"/>
  </w:num>
  <w:num w:numId="26">
    <w:abstractNumId w:val="30"/>
  </w:num>
  <w:num w:numId="27">
    <w:abstractNumId w:val="25"/>
  </w:num>
  <w:num w:numId="28">
    <w:abstractNumId w:val="8"/>
  </w:num>
  <w:num w:numId="29">
    <w:abstractNumId w:val="39"/>
  </w:num>
  <w:num w:numId="30">
    <w:abstractNumId w:val="36"/>
  </w:num>
  <w:num w:numId="31">
    <w:abstractNumId w:val="22"/>
  </w:num>
  <w:num w:numId="32">
    <w:abstractNumId w:val="29"/>
  </w:num>
  <w:num w:numId="33">
    <w:abstractNumId w:val="40"/>
  </w:num>
  <w:num w:numId="34">
    <w:abstractNumId w:val="5"/>
  </w:num>
  <w:num w:numId="35">
    <w:abstractNumId w:val="43"/>
  </w:num>
  <w:num w:numId="36">
    <w:abstractNumId w:val="4"/>
  </w:num>
  <w:num w:numId="37">
    <w:abstractNumId w:val="38"/>
  </w:num>
  <w:num w:numId="38">
    <w:abstractNumId w:val="44"/>
  </w:num>
  <w:num w:numId="39">
    <w:abstractNumId w:val="12"/>
  </w:num>
  <w:num w:numId="40">
    <w:abstractNumId w:val="41"/>
  </w:num>
  <w:num w:numId="41">
    <w:abstractNumId w:val="11"/>
  </w:num>
  <w:num w:numId="42">
    <w:abstractNumId w:val="21"/>
  </w:num>
  <w:num w:numId="43">
    <w:abstractNumId w:val="35"/>
  </w:num>
  <w:num w:numId="44">
    <w:abstractNumId w:val="32"/>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AC8"/>
    <w:rsid w:val="00052E0E"/>
    <w:rsid w:val="00084FC4"/>
    <w:rsid w:val="00090DF5"/>
    <w:rsid w:val="000D3C32"/>
    <w:rsid w:val="000D7879"/>
    <w:rsid w:val="00107BAF"/>
    <w:rsid w:val="00107CE0"/>
    <w:rsid w:val="00113EDF"/>
    <w:rsid w:val="001578A0"/>
    <w:rsid w:val="0019124B"/>
    <w:rsid w:val="001C03EE"/>
    <w:rsid w:val="001C6559"/>
    <w:rsid w:val="00206274"/>
    <w:rsid w:val="00226AC8"/>
    <w:rsid w:val="00240EE5"/>
    <w:rsid w:val="0026351D"/>
    <w:rsid w:val="00303962"/>
    <w:rsid w:val="00347BDE"/>
    <w:rsid w:val="0040089F"/>
    <w:rsid w:val="004115FB"/>
    <w:rsid w:val="00412174"/>
    <w:rsid w:val="00430BBF"/>
    <w:rsid w:val="004B3700"/>
    <w:rsid w:val="00537DFC"/>
    <w:rsid w:val="005574EA"/>
    <w:rsid w:val="00575A4D"/>
    <w:rsid w:val="005F1985"/>
    <w:rsid w:val="006079CF"/>
    <w:rsid w:val="0075599A"/>
    <w:rsid w:val="00787DF9"/>
    <w:rsid w:val="008032CF"/>
    <w:rsid w:val="008439CB"/>
    <w:rsid w:val="00845180"/>
    <w:rsid w:val="0092162C"/>
    <w:rsid w:val="009371E7"/>
    <w:rsid w:val="00A032DB"/>
    <w:rsid w:val="00AA5B7D"/>
    <w:rsid w:val="00AB759F"/>
    <w:rsid w:val="00AC1D61"/>
    <w:rsid w:val="00B0760C"/>
    <w:rsid w:val="00B228AF"/>
    <w:rsid w:val="00B72281"/>
    <w:rsid w:val="00C36177"/>
    <w:rsid w:val="00C45B6C"/>
    <w:rsid w:val="00CB3674"/>
    <w:rsid w:val="00CB3A26"/>
    <w:rsid w:val="00CB606D"/>
    <w:rsid w:val="00CF7BA9"/>
    <w:rsid w:val="00D87AF8"/>
    <w:rsid w:val="00DA0B38"/>
    <w:rsid w:val="00DA1D7F"/>
    <w:rsid w:val="00DB481F"/>
    <w:rsid w:val="00DD67F2"/>
    <w:rsid w:val="00E05A88"/>
    <w:rsid w:val="00E06AD8"/>
    <w:rsid w:val="00E2627A"/>
    <w:rsid w:val="00E74ECF"/>
    <w:rsid w:val="00FC3BF0"/>
    <w:rsid w:val="00FD2D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53D04"/>
  <w15:docId w15:val="{D0699378-EF52-4817-A879-2DED172A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97" w:hanging="395"/>
      <w:outlineLvl w:val="0"/>
    </w:pPr>
    <w:rPr>
      <w:b/>
      <w:bCs/>
      <w:sz w:val="28"/>
      <w:szCs w:val="28"/>
    </w:rPr>
  </w:style>
  <w:style w:type="paragraph" w:styleId="Heading2">
    <w:name w:val="heading 2"/>
    <w:basedOn w:val="Normal"/>
    <w:uiPriority w:val="1"/>
    <w:qFormat/>
    <w:pPr>
      <w:ind w:left="822"/>
      <w:outlineLvl w:val="1"/>
    </w:pPr>
    <w:rPr>
      <w:b/>
      <w:bCs/>
      <w:sz w:val="24"/>
      <w:szCs w:val="24"/>
    </w:rPr>
  </w:style>
  <w:style w:type="paragraph" w:styleId="Heading3">
    <w:name w:val="heading 3"/>
    <w:basedOn w:val="Normal"/>
    <w:uiPriority w:val="1"/>
    <w:qFormat/>
    <w:pPr>
      <w:ind w:left="102"/>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2" w:hanging="360"/>
    </w:pPr>
  </w:style>
  <w:style w:type="paragraph" w:customStyle="1" w:styleId="TableParagraph">
    <w:name w:val="Table Paragraph"/>
    <w:basedOn w:val="Normal"/>
    <w:uiPriority w:val="1"/>
    <w:qFormat/>
    <w:pPr>
      <w:spacing w:before="3"/>
      <w:ind w:left="4"/>
    </w:pPr>
  </w:style>
  <w:style w:type="paragraph" w:styleId="Header">
    <w:name w:val="header"/>
    <w:basedOn w:val="Normal"/>
    <w:link w:val="HeaderChar"/>
    <w:uiPriority w:val="99"/>
    <w:unhideWhenUsed/>
    <w:rsid w:val="008439CB"/>
    <w:pPr>
      <w:tabs>
        <w:tab w:val="center" w:pos="4680"/>
        <w:tab w:val="right" w:pos="9360"/>
      </w:tabs>
    </w:pPr>
  </w:style>
  <w:style w:type="character" w:customStyle="1" w:styleId="HeaderChar">
    <w:name w:val="Header Char"/>
    <w:basedOn w:val="DefaultParagraphFont"/>
    <w:link w:val="Header"/>
    <w:uiPriority w:val="99"/>
    <w:rsid w:val="008439CB"/>
    <w:rPr>
      <w:rFonts w:ascii="Arial" w:eastAsia="Arial" w:hAnsi="Arial" w:cs="Arial"/>
    </w:rPr>
  </w:style>
  <w:style w:type="paragraph" w:styleId="Footer">
    <w:name w:val="footer"/>
    <w:basedOn w:val="Normal"/>
    <w:link w:val="FooterChar"/>
    <w:uiPriority w:val="99"/>
    <w:unhideWhenUsed/>
    <w:rsid w:val="008439CB"/>
    <w:pPr>
      <w:tabs>
        <w:tab w:val="center" w:pos="4680"/>
        <w:tab w:val="right" w:pos="9360"/>
      </w:tabs>
    </w:pPr>
  </w:style>
  <w:style w:type="character" w:customStyle="1" w:styleId="FooterChar">
    <w:name w:val="Footer Char"/>
    <w:basedOn w:val="DefaultParagraphFont"/>
    <w:link w:val="Footer"/>
    <w:uiPriority w:val="99"/>
    <w:rsid w:val="008439CB"/>
    <w:rPr>
      <w:rFonts w:ascii="Arial" w:eastAsia="Arial" w:hAnsi="Arial" w:cs="Arial"/>
    </w:rPr>
  </w:style>
  <w:style w:type="table" w:styleId="TableGrid">
    <w:name w:val="Table Grid"/>
    <w:basedOn w:val="TableNormal"/>
    <w:rsid w:val="008439CB"/>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032CF"/>
    <w:rPr>
      <w:sz w:val="20"/>
      <w:szCs w:val="20"/>
    </w:rPr>
  </w:style>
  <w:style w:type="character" w:customStyle="1" w:styleId="EndnoteTextChar">
    <w:name w:val="Endnote Text Char"/>
    <w:basedOn w:val="DefaultParagraphFont"/>
    <w:link w:val="EndnoteText"/>
    <w:uiPriority w:val="99"/>
    <w:semiHidden/>
    <w:rsid w:val="008032CF"/>
    <w:rPr>
      <w:rFonts w:ascii="Arial" w:eastAsia="Arial" w:hAnsi="Arial" w:cs="Arial"/>
      <w:sz w:val="20"/>
      <w:szCs w:val="20"/>
    </w:rPr>
  </w:style>
  <w:style w:type="character" w:styleId="EndnoteReference">
    <w:name w:val="endnote reference"/>
    <w:basedOn w:val="DefaultParagraphFont"/>
    <w:uiPriority w:val="99"/>
    <w:semiHidden/>
    <w:unhideWhenUsed/>
    <w:rsid w:val="008032CF"/>
    <w:rPr>
      <w:vertAlign w:val="superscript"/>
    </w:rPr>
  </w:style>
  <w:style w:type="character" w:styleId="Hyperlink">
    <w:name w:val="Hyperlink"/>
    <w:basedOn w:val="DefaultParagraphFont"/>
    <w:uiPriority w:val="99"/>
    <w:unhideWhenUsed/>
    <w:rsid w:val="008032CF"/>
    <w:rPr>
      <w:color w:val="0000FF" w:themeColor="hyperlink"/>
      <w:u w:val="single"/>
    </w:rPr>
  </w:style>
  <w:style w:type="character" w:styleId="Mention">
    <w:name w:val="Mention"/>
    <w:basedOn w:val="DefaultParagraphFont"/>
    <w:uiPriority w:val="99"/>
    <w:semiHidden/>
    <w:unhideWhenUsed/>
    <w:rsid w:val="008032CF"/>
    <w:rPr>
      <w:color w:val="2B579A"/>
      <w:shd w:val="clear" w:color="auto" w:fill="E6E6E6"/>
    </w:rPr>
  </w:style>
  <w:style w:type="paragraph" w:styleId="FootnoteText">
    <w:name w:val="footnote text"/>
    <w:basedOn w:val="Normal"/>
    <w:link w:val="FootnoteTextChar"/>
    <w:uiPriority w:val="99"/>
    <w:semiHidden/>
    <w:unhideWhenUsed/>
    <w:rsid w:val="008032CF"/>
    <w:rPr>
      <w:sz w:val="20"/>
      <w:szCs w:val="20"/>
    </w:rPr>
  </w:style>
  <w:style w:type="character" w:customStyle="1" w:styleId="FootnoteTextChar">
    <w:name w:val="Footnote Text Char"/>
    <w:basedOn w:val="DefaultParagraphFont"/>
    <w:link w:val="FootnoteText"/>
    <w:uiPriority w:val="99"/>
    <w:semiHidden/>
    <w:rsid w:val="008032CF"/>
    <w:rPr>
      <w:rFonts w:ascii="Arial" w:eastAsia="Arial" w:hAnsi="Arial" w:cs="Arial"/>
      <w:sz w:val="20"/>
      <w:szCs w:val="20"/>
    </w:rPr>
  </w:style>
  <w:style w:type="character" w:styleId="FootnoteReference">
    <w:name w:val="footnote reference"/>
    <w:basedOn w:val="DefaultParagraphFont"/>
    <w:uiPriority w:val="99"/>
    <w:semiHidden/>
    <w:unhideWhenUsed/>
    <w:rsid w:val="008032CF"/>
    <w:rPr>
      <w:vertAlign w:val="superscript"/>
    </w:rPr>
  </w:style>
  <w:style w:type="character" w:styleId="FollowedHyperlink">
    <w:name w:val="FollowedHyperlink"/>
    <w:basedOn w:val="DefaultParagraphFont"/>
    <w:uiPriority w:val="99"/>
    <w:semiHidden/>
    <w:unhideWhenUsed/>
    <w:rsid w:val="00AB759F"/>
    <w:rPr>
      <w:color w:val="800080" w:themeColor="followedHyperlink"/>
      <w:u w:val="single"/>
    </w:rPr>
  </w:style>
  <w:style w:type="paragraph" w:styleId="BalloonText">
    <w:name w:val="Balloon Text"/>
    <w:basedOn w:val="Normal"/>
    <w:link w:val="BalloonTextChar"/>
    <w:uiPriority w:val="99"/>
    <w:semiHidden/>
    <w:unhideWhenUsed/>
    <w:rsid w:val="00CB36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674"/>
    <w:rPr>
      <w:rFonts w:ascii="Segoe UI" w:eastAsia="Arial" w:hAnsi="Segoe UI" w:cs="Segoe UI"/>
      <w:sz w:val="18"/>
      <w:szCs w:val="18"/>
    </w:rPr>
  </w:style>
  <w:style w:type="character" w:customStyle="1" w:styleId="BodyTextChar">
    <w:name w:val="Body Text Char"/>
    <w:basedOn w:val="DefaultParagraphFont"/>
    <w:link w:val="BodyText"/>
    <w:uiPriority w:val="1"/>
    <w:rsid w:val="006079CF"/>
    <w:rPr>
      <w:rFonts w:ascii="Arial" w:eastAsia="Arial" w:hAnsi="Arial" w:cs="Arial"/>
      <w:sz w:val="24"/>
      <w:szCs w:val="24"/>
    </w:rPr>
  </w:style>
  <w:style w:type="table" w:customStyle="1" w:styleId="TableGrid1">
    <w:name w:val="Table Grid1"/>
    <w:basedOn w:val="TableNormal"/>
    <w:next w:val="TableGrid"/>
    <w:uiPriority w:val="59"/>
    <w:rsid w:val="00206274"/>
    <w:pPr>
      <w:widowControl/>
      <w:autoSpaceDE/>
      <w:autoSpaceDN/>
    </w:pPr>
    <w:rPr>
      <w:rFonts w:ascii="Calibri" w:eastAsia="Calibri" w:hAnsi="Calibri" w:cs="Times New Roman"/>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590974">
      <w:bodyDiv w:val="1"/>
      <w:marLeft w:val="0"/>
      <w:marRight w:val="0"/>
      <w:marTop w:val="0"/>
      <w:marBottom w:val="0"/>
      <w:divBdr>
        <w:top w:val="none" w:sz="0" w:space="0" w:color="auto"/>
        <w:left w:val="none" w:sz="0" w:space="0" w:color="auto"/>
        <w:bottom w:val="none" w:sz="0" w:space="0" w:color="auto"/>
        <w:right w:val="none" w:sz="0" w:space="0" w:color="auto"/>
      </w:divBdr>
      <w:divsChild>
        <w:div w:id="450520653">
          <w:marLeft w:val="0"/>
          <w:marRight w:val="1"/>
          <w:marTop w:val="0"/>
          <w:marBottom w:val="0"/>
          <w:divBdr>
            <w:top w:val="none" w:sz="0" w:space="0" w:color="auto"/>
            <w:left w:val="none" w:sz="0" w:space="0" w:color="auto"/>
            <w:bottom w:val="none" w:sz="0" w:space="0" w:color="auto"/>
            <w:right w:val="none" w:sz="0" w:space="0" w:color="auto"/>
          </w:divBdr>
          <w:divsChild>
            <w:div w:id="2072583167">
              <w:marLeft w:val="0"/>
              <w:marRight w:val="0"/>
              <w:marTop w:val="0"/>
              <w:marBottom w:val="0"/>
              <w:divBdr>
                <w:top w:val="none" w:sz="0" w:space="0" w:color="auto"/>
                <w:left w:val="none" w:sz="0" w:space="0" w:color="auto"/>
                <w:bottom w:val="none" w:sz="0" w:space="0" w:color="auto"/>
                <w:right w:val="none" w:sz="0" w:space="0" w:color="auto"/>
              </w:divBdr>
              <w:divsChild>
                <w:div w:id="1446535381">
                  <w:marLeft w:val="0"/>
                  <w:marRight w:val="1"/>
                  <w:marTop w:val="0"/>
                  <w:marBottom w:val="0"/>
                  <w:divBdr>
                    <w:top w:val="none" w:sz="0" w:space="0" w:color="auto"/>
                    <w:left w:val="none" w:sz="0" w:space="0" w:color="auto"/>
                    <w:bottom w:val="none" w:sz="0" w:space="0" w:color="auto"/>
                    <w:right w:val="none" w:sz="0" w:space="0" w:color="auto"/>
                  </w:divBdr>
                  <w:divsChild>
                    <w:div w:id="1636985886">
                      <w:marLeft w:val="0"/>
                      <w:marRight w:val="0"/>
                      <w:marTop w:val="0"/>
                      <w:marBottom w:val="0"/>
                      <w:divBdr>
                        <w:top w:val="none" w:sz="0" w:space="0" w:color="auto"/>
                        <w:left w:val="none" w:sz="0" w:space="0" w:color="auto"/>
                        <w:bottom w:val="none" w:sz="0" w:space="0" w:color="auto"/>
                        <w:right w:val="none" w:sz="0" w:space="0" w:color="auto"/>
                      </w:divBdr>
                      <w:divsChild>
                        <w:div w:id="964430304">
                          <w:marLeft w:val="0"/>
                          <w:marRight w:val="0"/>
                          <w:marTop w:val="0"/>
                          <w:marBottom w:val="0"/>
                          <w:divBdr>
                            <w:top w:val="none" w:sz="0" w:space="0" w:color="auto"/>
                            <w:left w:val="none" w:sz="0" w:space="0" w:color="auto"/>
                            <w:bottom w:val="none" w:sz="0" w:space="0" w:color="auto"/>
                            <w:right w:val="none" w:sz="0" w:space="0" w:color="auto"/>
                          </w:divBdr>
                          <w:divsChild>
                            <w:div w:id="1212421026">
                              <w:marLeft w:val="0"/>
                              <w:marRight w:val="0"/>
                              <w:marTop w:val="120"/>
                              <w:marBottom w:val="360"/>
                              <w:divBdr>
                                <w:top w:val="none" w:sz="0" w:space="0" w:color="auto"/>
                                <w:left w:val="none" w:sz="0" w:space="0" w:color="auto"/>
                                <w:bottom w:val="none" w:sz="0" w:space="0" w:color="auto"/>
                                <w:right w:val="none" w:sz="0" w:space="0" w:color="auto"/>
                              </w:divBdr>
                              <w:divsChild>
                                <w:div w:id="346517948">
                                  <w:marLeft w:val="0"/>
                                  <w:marRight w:val="0"/>
                                  <w:marTop w:val="0"/>
                                  <w:marBottom w:val="0"/>
                                  <w:divBdr>
                                    <w:top w:val="none" w:sz="0" w:space="0" w:color="auto"/>
                                    <w:left w:val="none" w:sz="0" w:space="0" w:color="auto"/>
                                    <w:bottom w:val="none" w:sz="0" w:space="0" w:color="auto"/>
                                    <w:right w:val="none" w:sz="0" w:space="0" w:color="auto"/>
                                  </w:divBdr>
                                </w:div>
                                <w:div w:id="13879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298146">
      <w:bodyDiv w:val="1"/>
      <w:marLeft w:val="0"/>
      <w:marRight w:val="0"/>
      <w:marTop w:val="0"/>
      <w:marBottom w:val="0"/>
      <w:divBdr>
        <w:top w:val="none" w:sz="0" w:space="0" w:color="auto"/>
        <w:left w:val="none" w:sz="0" w:space="0" w:color="auto"/>
        <w:bottom w:val="none" w:sz="0" w:space="0" w:color="auto"/>
        <w:right w:val="none" w:sz="0" w:space="0" w:color="auto"/>
      </w:divBdr>
      <w:divsChild>
        <w:div w:id="873537894">
          <w:marLeft w:val="0"/>
          <w:marRight w:val="1"/>
          <w:marTop w:val="0"/>
          <w:marBottom w:val="0"/>
          <w:divBdr>
            <w:top w:val="none" w:sz="0" w:space="0" w:color="auto"/>
            <w:left w:val="none" w:sz="0" w:space="0" w:color="auto"/>
            <w:bottom w:val="none" w:sz="0" w:space="0" w:color="auto"/>
            <w:right w:val="none" w:sz="0" w:space="0" w:color="auto"/>
          </w:divBdr>
          <w:divsChild>
            <w:div w:id="1343433746">
              <w:marLeft w:val="0"/>
              <w:marRight w:val="0"/>
              <w:marTop w:val="0"/>
              <w:marBottom w:val="0"/>
              <w:divBdr>
                <w:top w:val="none" w:sz="0" w:space="0" w:color="auto"/>
                <w:left w:val="none" w:sz="0" w:space="0" w:color="auto"/>
                <w:bottom w:val="none" w:sz="0" w:space="0" w:color="auto"/>
                <w:right w:val="none" w:sz="0" w:space="0" w:color="auto"/>
              </w:divBdr>
              <w:divsChild>
                <w:div w:id="1443135">
                  <w:marLeft w:val="0"/>
                  <w:marRight w:val="1"/>
                  <w:marTop w:val="0"/>
                  <w:marBottom w:val="0"/>
                  <w:divBdr>
                    <w:top w:val="none" w:sz="0" w:space="0" w:color="auto"/>
                    <w:left w:val="none" w:sz="0" w:space="0" w:color="auto"/>
                    <w:bottom w:val="none" w:sz="0" w:space="0" w:color="auto"/>
                    <w:right w:val="none" w:sz="0" w:space="0" w:color="auto"/>
                  </w:divBdr>
                  <w:divsChild>
                    <w:div w:id="1148126852">
                      <w:marLeft w:val="0"/>
                      <w:marRight w:val="0"/>
                      <w:marTop w:val="0"/>
                      <w:marBottom w:val="0"/>
                      <w:divBdr>
                        <w:top w:val="none" w:sz="0" w:space="0" w:color="auto"/>
                        <w:left w:val="none" w:sz="0" w:space="0" w:color="auto"/>
                        <w:bottom w:val="none" w:sz="0" w:space="0" w:color="auto"/>
                        <w:right w:val="none" w:sz="0" w:space="0" w:color="auto"/>
                      </w:divBdr>
                      <w:divsChild>
                        <w:div w:id="1497333320">
                          <w:marLeft w:val="0"/>
                          <w:marRight w:val="0"/>
                          <w:marTop w:val="0"/>
                          <w:marBottom w:val="0"/>
                          <w:divBdr>
                            <w:top w:val="none" w:sz="0" w:space="0" w:color="auto"/>
                            <w:left w:val="none" w:sz="0" w:space="0" w:color="auto"/>
                            <w:bottom w:val="none" w:sz="0" w:space="0" w:color="auto"/>
                            <w:right w:val="none" w:sz="0" w:space="0" w:color="auto"/>
                          </w:divBdr>
                          <w:divsChild>
                            <w:div w:id="796800606">
                              <w:marLeft w:val="0"/>
                              <w:marRight w:val="0"/>
                              <w:marTop w:val="120"/>
                              <w:marBottom w:val="360"/>
                              <w:divBdr>
                                <w:top w:val="none" w:sz="0" w:space="0" w:color="auto"/>
                                <w:left w:val="none" w:sz="0" w:space="0" w:color="auto"/>
                                <w:bottom w:val="none" w:sz="0" w:space="0" w:color="auto"/>
                                <w:right w:val="none" w:sz="0" w:space="0" w:color="auto"/>
                              </w:divBdr>
                              <w:divsChild>
                                <w:div w:id="1897272818">
                                  <w:marLeft w:val="0"/>
                                  <w:marRight w:val="0"/>
                                  <w:marTop w:val="0"/>
                                  <w:marBottom w:val="0"/>
                                  <w:divBdr>
                                    <w:top w:val="none" w:sz="0" w:space="0" w:color="auto"/>
                                    <w:left w:val="none" w:sz="0" w:space="0" w:color="auto"/>
                                    <w:bottom w:val="none" w:sz="0" w:space="0" w:color="auto"/>
                                    <w:right w:val="none" w:sz="0" w:space="0" w:color="auto"/>
                                  </w:divBdr>
                                </w:div>
                                <w:div w:id="161601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543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ncbi.nlm.nih.gov/pmc/articles/PMC3102669/" TargetMode="External"/><Relationship Id="rId26" Type="http://schemas.openxmlformats.org/officeDocument/2006/relationships/hyperlink" Target="http://www.brookespublishing.com/resource-center/screening-and-assessment/asq/asq-3/" TargetMode="External"/><Relationship Id="rId3" Type="http://schemas.openxmlformats.org/officeDocument/2006/relationships/styles" Target="styles.xml"/><Relationship Id="rId21" Type="http://schemas.openxmlformats.org/officeDocument/2006/relationships/hyperlink" Target="https://www.uab.edu/achia/images/EARLY_SCREENING/Selected_Articles/6_Social_Emotional_Screening_for_Infants_and_Toddlers_in_Primary_Care.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uaimh.org/images/AAP%20Policy%20Statement.doc" TargetMode="External"/><Relationship Id="rId25" Type="http://schemas.openxmlformats.org/officeDocument/2006/relationships/hyperlink" Target="http://www.delnortekids.org/uploads/8/2/8/1/82819108/master_set.pdf" TargetMode="External"/><Relationship Id="rId2" Type="http://schemas.openxmlformats.org/officeDocument/2006/relationships/numbering" Target="numbering.xml"/><Relationship Id="rId16" Type="http://schemas.openxmlformats.org/officeDocument/2006/relationships/hyperlink" Target="https://static1.squarespace.com/static/519fe4bae4b02061e74e5de7/t/5278332ae4b041c6624ab49c/1383609130150/ASQ-SE+PowerPoint.pdf" TargetMode="External"/><Relationship Id="rId20" Type="http://schemas.openxmlformats.org/officeDocument/2006/relationships/hyperlink" Target="http://www.danmedj.dk/portal/page/portal/danmedj.dk/dmj_forside/PAST_ISSUE/2012/DMJ_2012_06/A442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brookespublishing.com/resource-center/screening-and-assessment/asq/asq-se-2/"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pediatrics.aappublications.org/content/pediatrics/131/5/e1468.full.pdf"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psychologie-aktuell.com/fileadmin/download/ptam/2-2011_20110622/07_Glascoe.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rookespublishing.com/resource-center/screening-and-assessment/asq/" TargetMode="External"/><Relationship Id="rId22" Type="http://schemas.openxmlformats.org/officeDocument/2006/relationships/hyperlink" Target="http://ac.els-cdn.com/S1877042810020197/1-s2.0-S1877042810020197-main.pdf?_tid=8f427934-5286-11e7-94b5-00000aacb35d&amp;acdnat=1497612534_49c589608f258c7dba71b4b7ebc16b2b" TargetMode="External"/><Relationship Id="rId27" Type="http://schemas.openxmlformats.org/officeDocument/2006/relationships/hyperlink" Target="http://onlinelibrary.wiley.com/doi/10.1111/cch.12397/full"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61535-AF2A-440B-AD93-1E5929357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4671</Words>
  <Characters>26814</Characters>
  <Application>Microsoft Office Word</Application>
  <DocSecurity>0</DocSecurity>
  <Lines>957</Lines>
  <Paragraphs>642</Paragraphs>
  <ScaleCrop>false</ScaleCrop>
  <HeadingPairs>
    <vt:vector size="2" baseType="variant">
      <vt:variant>
        <vt:lpstr>Title</vt:lpstr>
      </vt:variant>
      <vt:variant>
        <vt:i4>1</vt:i4>
      </vt:variant>
    </vt:vector>
  </HeadingPairs>
  <TitlesOfParts>
    <vt:vector size="1" baseType="lpstr">
      <vt:lpstr>Guidance for the Use of Ages &amp; Stages - clean copy 2012_06_19</vt:lpstr>
    </vt:vector>
  </TitlesOfParts>
  <Company/>
  <LinksUpToDate>false</LinksUpToDate>
  <CharactersWithSpaces>30843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the Use of Ages &amp; Stages - clean copy 2012_06_19</dc:title>
  <dc:creator>Susan Jack</dc:creator>
  <cp:lastModifiedBy>Debbie Sheehan</cp:lastModifiedBy>
  <cp:revision>2</cp:revision>
  <dcterms:created xsi:type="dcterms:W3CDTF">2017-06-30T22:54:00Z</dcterms:created>
  <dcterms:modified xsi:type="dcterms:W3CDTF">2017-06-30T22:54:00Z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2012-06-21T00:00:00Z</vt:filetime>
  </property>
  <property fmtid="{D5CDD505-2E9C-101B-9397-08002B2CF9AE}" pid="3" name="Creator">
    <vt:lpwstr>Word</vt:lpwstr>
  </property>
  <property fmtid="{D5CDD505-2E9C-101B-9397-08002B2CF9AE}" pid="4" name="LastSaved">
    <vt:filetime>2017-06-15T00:00:00Z</vt:filetime>
  </property>
</Properties>
</file>